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color w:val="auto"/>
          <w:highlight w:val="white"/>
        </w:rPr>
      </w:pPr>
      <w:r>
        <w:rPr>
          <w:color w:val="auto"/>
          <w:highlight w:val="white"/>
        </w:rPr>
      </w:r>
      <w:r>
        <w:rPr>
          <w:color w:val="auto"/>
          <w:highlight w:val="white"/>
        </w:rPr>
      </w:r>
      <w:r>
        <w:rPr>
          <w:color w:val="auto"/>
          <w:highlight w:val="white"/>
        </w:rPr>
      </w:r>
    </w:p>
    <w:p>
      <w:pPr>
        <w:jc w:val="center"/>
        <w:spacing w:before="272" w:beforeAutospacing="0"/>
        <w:rPr>
          <w:color w:val="auto"/>
          <w:highlight w:val="white"/>
        </w:rPr>
      </w:pPr>
      <w:r>
        <w:rPr>
          <w:color w:val="auto"/>
          <w:highlight w:val="white"/>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0" locked="0" layoutInCell="1" allowOverlap="1">
                <wp:simplePos x="0" y="0"/>
                <wp:positionH relativeFrom="page">
                  <wp:posOffset>3469640</wp:posOffset>
                </wp:positionH>
                <wp:positionV relativeFrom="paragraph">
                  <wp:posOffset>0</wp:posOffset>
                </wp:positionV>
                <wp:extent cx="712470" cy="842645"/>
                <wp:effectExtent l="0" t="0" r="0" b="0"/>
                <wp:wrapTopAndBottom/>
                <wp:docPr id="1"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26691" name="Picture 7" descr="герб"/>
                        <pic:cNvPicPr>
                          <a:picLocks noChangeAspect="1"/>
                        </pic:cNvPicPr>
                        <pic:nvPr/>
                      </pic:nvPicPr>
                      <pic:blipFill>
                        <a:blip r:embed="rId19"/>
                        <a:stretch/>
                      </pic:blipFill>
                      <pic:spPr bwMode="auto">
                        <a:xfrm rot="0" flipH="0" flipV="0">
                          <a:off x="0" y="0"/>
                          <a:ext cx="712469" cy="842644"/>
                        </a:xfrm>
                        <a:prstGeom prst="rect">
                          <a:avLst/>
                        </a:prstGeom>
                        <a:noFill/>
                        <a:ln w="9525">
                          <a:noFill/>
                          <a:miter lim="800000"/>
                          <a:headEnd/>
                          <a:tailEnd/>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2336;o:allowoverlap:true;o:allowincell:true;mso-position-horizontal-relative:page;margin-left:273.20pt;mso-position-horizontal:absolute;mso-position-vertical-relative:text;margin-top:0.00pt;mso-position-vertical:absolute;width:56.10pt;height:66.35pt;mso-wrap-distance-left:9.00pt;mso-wrap-distance-top:0.00pt;mso-wrap-distance-right:9.00pt;mso-wrap-distance-bottom:0.00pt;rotation:0;" stroked="f" strokeweight="0.75pt">
                <v:path textboxrect="0,0,0,0"/>
                <w10:wrap type="topAndBottom"/>
                <v:imagedata r:id="rId19" o:title=""/>
              </v:shape>
            </w:pict>
          </mc:Fallback>
        </mc:AlternateContent>
      </w:r>
      <w:r>
        <w:rPr>
          <w:color w:val="auto"/>
          <w:sz w:val="32"/>
          <w:szCs w:val="32"/>
          <w:highlight w:val="white"/>
        </w:rPr>
        <w:t xml:space="preserve">ПРАВИТЕЛЬСТВО ЕВРЕЙСКОЙ АВТОНОМНОЙ ОБЛАСТИ</w:t>
      </w:r>
      <w:r>
        <w:rPr>
          <w:color w:val="auto"/>
          <w:highlight w:val="white"/>
        </w:rPr>
      </w:r>
      <w:r>
        <w:rPr>
          <w:color w:val="auto"/>
          <w:highlight w:val="white"/>
        </w:rPr>
      </w:r>
    </w:p>
    <w:p>
      <w:pPr>
        <w:jc w:val="center"/>
        <w:spacing w:before="204"/>
        <w:rPr>
          <w:color w:val="auto"/>
          <w:highlight w:val="white"/>
        </w:rPr>
      </w:pPr>
      <w:r>
        <w:rPr>
          <w:b/>
          <w:bCs/>
          <w:color w:val="auto"/>
          <w:spacing w:val="45"/>
          <w:sz w:val="36"/>
          <w:szCs w:val="36"/>
          <w:highlight w:val="white"/>
        </w:rPr>
        <w:t xml:space="preserve">ПОСТАНОВЛЕНИЕ</w:t>
      </w:r>
      <w:r>
        <w:rPr>
          <w:color w:val="auto"/>
          <w:highlight w:val="white"/>
        </w:rPr>
      </w:r>
      <w:r>
        <w:rPr>
          <w:color w:val="auto"/>
          <w:highlight w:val="white"/>
        </w:rPr>
      </w:r>
    </w:p>
    <w:p>
      <w:pPr>
        <w:spacing w:before="431"/>
        <w:tabs>
          <w:tab w:val="left" w:pos="850" w:leader="none"/>
          <w:tab w:val="left" w:pos="7654" w:leader="none"/>
        </w:tabs>
        <w:rPr>
          <w:color w:val="auto"/>
          <w:highlight w:val="white"/>
        </w:rPr>
      </w:pPr>
      <w:r>
        <w:rPr>
          <w:color w:val="auto"/>
          <w:sz w:val="20"/>
          <w:highlight w:val="white"/>
        </w:rPr>
        <w:tab/>
      </w:r>
      <w:r>
        <w:rPr>
          <w:color w:val="auto"/>
          <w:sz w:val="20"/>
          <w:highlight w:val="white"/>
        </w:rPr>
        <w:t xml:space="preserve">_____________________</w:t>
      </w:r>
      <w:r>
        <w:rPr>
          <w:color w:val="auto"/>
          <w:sz w:val="20"/>
          <w:highlight w:val="white"/>
        </w:rPr>
        <w:tab/>
        <w:t xml:space="preserve">№ _________</w:t>
      </w:r>
      <w:r>
        <w:rPr>
          <w:color w:val="auto"/>
          <w:highlight w:val="white"/>
        </w:rPr>
      </w:r>
      <w:r>
        <w:rPr>
          <w:color w:val="auto"/>
          <w:highlight w:val="white"/>
        </w:rPr>
      </w:r>
    </w:p>
    <w:p>
      <w:pPr>
        <w:jc w:val="center"/>
        <w:spacing w:before="227"/>
        <w:tabs>
          <w:tab w:val="left" w:pos="850" w:leader="none"/>
          <w:tab w:val="left" w:pos="7654" w:leader="none"/>
        </w:tabs>
        <w:rPr>
          <w:color w:val="auto"/>
          <w:highlight w:val="white"/>
        </w:rPr>
      </w:pPr>
      <w:r>
        <w:rPr>
          <w:color w:val="auto"/>
          <w:sz w:val="20"/>
          <w:highlight w:val="white"/>
        </w:rPr>
        <w:t xml:space="preserve">г. Биробиджан</w:t>
      </w:r>
      <w:r>
        <w:rPr>
          <w:color w:val="auto"/>
          <w:highlight w:val="white"/>
        </w:rPr>
      </w:r>
      <w:r>
        <w:rPr>
          <w:color w:val="auto"/>
          <w:highlight w:val="white"/>
        </w:rPr>
      </w:r>
    </w:p>
    <w:p>
      <w:pPr>
        <w:tabs>
          <w:tab w:val="left" w:pos="850" w:leader="none"/>
          <w:tab w:val="left" w:pos="3543" w:leader="none"/>
          <w:tab w:val="left" w:pos="7654" w:leader="none"/>
        </w:tabs>
        <w:rPr>
          <w:color w:val="auto"/>
          <w:highlight w:val="white"/>
        </w:rPr>
      </w:pPr>
      <w:r>
        <w:rPr>
          <w:color w:val="auto"/>
          <w:sz w:val="32"/>
          <w:highlight w:val="white"/>
        </w:rPr>
        <w:t xml:space="preserve">⌐</w:t>
      </w:r>
      <w:r>
        <w:rPr>
          <w:color w:val="auto"/>
          <w:szCs w:val="28"/>
          <w:highlight w:val="white"/>
        </w:rPr>
        <w:tab/>
      </w:r>
      <w:r>
        <w:rPr>
          <w:color w:val="auto"/>
          <w:szCs w:val="28"/>
          <w:highlight w:val="white"/>
        </w:rPr>
        <w:tab/>
      </w:r>
      <w:r>
        <w:rPr>
          <w:color w:val="auto"/>
          <w:sz w:val="32"/>
          <w:highlight w:val="white"/>
        </w:rPr>
        <w:t xml:space="preserve">¬</w:t>
      </w:r>
      <w:r>
        <w:rPr>
          <w:color w:val="auto"/>
          <w:highlight w:val="white"/>
        </w:rPr>
      </w:r>
      <w:r>
        <w:rPr>
          <w:color w:val="auto"/>
          <w:highlight w:val="white"/>
        </w:rPr>
      </w:r>
    </w:p>
    <w:p>
      <w:pPr>
        <w:pStyle w:val="1022"/>
        <w:jc w:val="both"/>
        <w:rPr>
          <w:szCs w:val="28"/>
        </w:rPr>
      </w:pPr>
      <w:r>
        <w:rPr>
          <w:szCs w:val="28"/>
        </w:rPr>
        <w:t xml:space="preserve">О</w:t>
      </w:r>
      <w:r>
        <w:rPr>
          <w:szCs w:val="28"/>
        </w:rPr>
        <w:t xml:space="preserve"> г</w:t>
      </w:r>
      <w:r>
        <w:rPr>
          <w:szCs w:val="28"/>
        </w:rPr>
        <w:t xml:space="preserve">осударственной программ</w:t>
      </w:r>
      <w:r>
        <w:rPr>
          <w:szCs w:val="28"/>
        </w:rPr>
        <w:t xml:space="preserve">е</w:t>
      </w:r>
      <w:r>
        <w:rPr>
          <w:szCs w:val="28"/>
        </w:rPr>
        <w:t xml:space="preserve"> Еврейской автономной области «Развитие сети автомобильных дорог Еврейской автономной области» на 2024 – 2028 годы</w:t>
      </w:r>
      <w:r>
        <w:rPr>
          <w:szCs w:val="28"/>
        </w:rPr>
      </w:r>
      <w:r>
        <w:rPr>
          <w:szCs w:val="28"/>
        </w:rPr>
      </w:r>
    </w:p>
    <w:p>
      <w:pPr>
        <w:ind w:left="0" w:right="0"/>
        <w:jc w:val="both"/>
        <w:rPr>
          <w:color w:val="auto"/>
          <w:highlight w:val="white"/>
        </w:rPr>
      </w:pPr>
      <w:r>
        <w:rPr>
          <w:color w:val="auto"/>
          <w:szCs w:val="28"/>
          <w:highlight w:val="white"/>
        </w:rPr>
      </w:r>
      <w:r>
        <w:rPr>
          <w:color w:val="auto"/>
          <w:highlight w:val="white"/>
        </w:rPr>
      </w:r>
      <w:r>
        <w:rPr>
          <w:color w:val="auto"/>
          <w:highlight w:val="white"/>
        </w:rPr>
      </w:r>
    </w:p>
    <w:p>
      <w:pPr>
        <w:ind w:left="0" w:right="0" w:firstLine="709"/>
        <w:jc w:val="both"/>
        <w:rPr>
          <w:color w:val="auto"/>
          <w:highlight w:val="white"/>
        </w:rPr>
      </w:pPr>
      <w:r>
        <w:rPr>
          <w:color w:val="auto"/>
          <w:szCs w:val="28"/>
          <w:highlight w:val="white"/>
        </w:rPr>
        <w:t xml:space="preserve">Правительство Еврейской автономной области</w:t>
      </w:r>
      <w:r>
        <w:rPr>
          <w:color w:val="auto"/>
          <w:highlight w:val="white"/>
        </w:rPr>
      </w:r>
      <w:r>
        <w:rPr>
          <w:color w:val="auto"/>
          <w:highlight w:val="white"/>
        </w:rPr>
      </w:r>
    </w:p>
    <w:p>
      <w:pPr>
        <w:ind w:left="0" w:right="0" w:firstLine="0"/>
        <w:jc w:val="both"/>
        <w:tabs>
          <w:tab w:val="left" w:pos="0" w:leader="none"/>
        </w:tabs>
        <w:rPr>
          <w:color w:val="auto"/>
          <w:szCs w:val="28"/>
          <w:highlight w:val="white"/>
        </w:rPr>
      </w:pPr>
      <w:r>
        <w:rPr>
          <w:color w:val="auto"/>
          <w:szCs w:val="28"/>
          <w:highlight w:val="white"/>
        </w:rPr>
        <w:t xml:space="preserve">ПОСТАНОВЛЯЕТ:</w:t>
      </w:r>
      <w:r>
        <w:rPr>
          <w:color w:val="auto"/>
          <w:szCs w:val="28"/>
          <w:highlight w:val="white"/>
        </w:rPr>
      </w:r>
      <w:r>
        <w:rPr>
          <w:color w:val="auto"/>
          <w:szCs w:val="28"/>
          <w:highlight w:val="white"/>
        </w:rPr>
      </w:r>
    </w:p>
    <w:p>
      <w:pPr>
        <w:pStyle w:val="1022"/>
        <w:ind w:firstLine="709"/>
        <w:jc w:val="both"/>
        <w:rPr>
          <w:szCs w:val="28"/>
        </w:rPr>
      </w:pPr>
      <w:r>
        <w:rPr>
          <w:szCs w:val="28"/>
        </w:rPr>
        <w:t xml:space="preserve">1. Утвердить прилагаемую государственную программу Еврейской автономной области «Развитие сети автомобильных дорог Еврейской автономной области» на 2024 </w:t>
      </w:r>
      <w:r>
        <w:rPr>
          <w:szCs w:val="28"/>
        </w:rPr>
        <w:t xml:space="preserve">–</w:t>
      </w:r>
      <w:r>
        <w:rPr>
          <w:szCs w:val="28"/>
        </w:rPr>
        <w:t xml:space="preserve"> 2028 годы.</w:t>
      </w:r>
      <w:r>
        <w:rPr>
          <w:szCs w:val="28"/>
        </w:rPr>
      </w:r>
      <w:r>
        <w:rPr>
          <w:szCs w:val="28"/>
        </w:rPr>
      </w:r>
    </w:p>
    <w:p>
      <w:pPr>
        <w:pStyle w:val="1022"/>
        <w:ind w:firstLine="709"/>
        <w:jc w:val="both"/>
        <w:rPr>
          <w:szCs w:val="28"/>
          <w:highlight w:val="white"/>
        </w:rPr>
      </w:pPr>
      <w:r/>
      <w:bookmarkStart w:id="0" w:name="undefined"/>
      <w:r/>
      <w:bookmarkEnd w:id="0"/>
      <w:r>
        <w:rPr>
          <w:szCs w:val="28"/>
        </w:rPr>
        <w:t xml:space="preserve">2. </w:t>
      </w:r>
      <w:r>
        <w:rPr>
          <w:szCs w:val="28"/>
        </w:rPr>
        <w:t xml:space="preserve">Признать ут</w:t>
      </w:r>
      <w:r>
        <w:rPr>
          <w:szCs w:val="28"/>
          <w:highlight w:val="white"/>
        </w:rPr>
        <w:t xml:space="preserve">ратившим силу следующ</w:t>
      </w:r>
      <w:r>
        <w:rPr>
          <w:szCs w:val="28"/>
          <w:highlight w:val="white"/>
        </w:rPr>
        <w:t xml:space="preserve">и</w:t>
      </w:r>
      <w:r>
        <w:rPr>
          <w:szCs w:val="28"/>
          <w:highlight w:val="white"/>
        </w:rPr>
        <w:t xml:space="preserve">е </w:t>
      </w:r>
      <w:r>
        <w:rPr>
          <w:szCs w:val="28"/>
          <w:highlight w:val="white"/>
        </w:rPr>
        <w:t xml:space="preserve">постановлени</w:t>
      </w:r>
      <w:r>
        <w:rPr>
          <w:szCs w:val="28"/>
          <w:highlight w:val="white"/>
        </w:rPr>
        <w:t xml:space="preserve">я</w:t>
      </w:r>
      <w:r>
        <w:rPr>
          <w:szCs w:val="28"/>
          <w:highlight w:val="white"/>
        </w:rPr>
        <w:t xml:space="preserve"> правительства Еврейской автономной области</w:t>
      </w:r>
      <w:r>
        <w:rPr>
          <w:szCs w:val="28"/>
          <w:highlight w:val="white"/>
        </w:rPr>
        <w:t xml:space="preserve">:</w:t>
      </w:r>
      <w:r>
        <w:rPr>
          <w:szCs w:val="28"/>
          <w:highlight w:val="white"/>
        </w:rPr>
      </w:r>
      <w:r>
        <w:rPr>
          <w:szCs w:val="28"/>
          <w:highlight w:val="white"/>
        </w:rPr>
      </w:r>
    </w:p>
    <w:p>
      <w:pPr>
        <w:pStyle w:val="1022"/>
        <w:ind w:firstLine="709"/>
        <w:jc w:val="both"/>
        <w:rPr>
          <w:szCs w:val="28"/>
          <w:highlight w:val="white"/>
        </w:rPr>
      </w:pPr>
      <w:r>
        <w:rPr>
          <w:szCs w:val="28"/>
          <w:highlight w:val="white"/>
        </w:rPr>
        <w:t xml:space="preserve">-</w:t>
      </w:r>
      <w:r>
        <w:rPr>
          <w:szCs w:val="28"/>
          <w:highlight w:val="white"/>
        </w:rPr>
        <w:t xml:space="preserve"> от 08.05.2020  </w:t>
      </w:r>
      <w:r>
        <w:rPr>
          <w:szCs w:val="28"/>
          <w:highlight w:val="white"/>
        </w:rPr>
        <w:t xml:space="preserve">№</w:t>
      </w:r>
      <w:r>
        <w:rPr>
          <w:szCs w:val="28"/>
          <w:highlight w:val="white"/>
        </w:rPr>
        <w:t xml:space="preserve"> 148</w:t>
      </w:r>
      <w:r>
        <w:rPr>
          <w:szCs w:val="28"/>
          <w:highlight w:val="white"/>
        </w:rPr>
        <w:t xml:space="preserve">-пп «О государственной программе «Развитие сети автомобильных дорог Еврейской автономной области» на 2020 </w:t>
      </w:r>
      <w:r>
        <w:rPr>
          <w:szCs w:val="28"/>
          <w:highlight w:val="white"/>
        </w:rPr>
        <w:t xml:space="preserve">–</w:t>
      </w:r>
      <w:r>
        <w:rPr>
          <w:szCs w:val="28"/>
          <w:highlight w:val="white"/>
        </w:rPr>
        <w:t xml:space="preserve"> 2028 годы»</w:t>
      </w:r>
      <w:r>
        <w:rPr>
          <w:szCs w:val="28"/>
          <w:highlight w:val="white"/>
        </w:rPr>
        <w:t xml:space="preserve">;</w:t>
      </w:r>
      <w:r>
        <w:rPr>
          <w:szCs w:val="28"/>
          <w:highlight w:val="white"/>
        </w:rPr>
      </w:r>
      <w:r>
        <w:rPr>
          <w:szCs w:val="28"/>
          <w:highlight w:val="white"/>
        </w:rPr>
      </w:r>
    </w:p>
    <w:p>
      <w:pPr>
        <w:pStyle w:val="1022"/>
        <w:ind w:firstLine="709"/>
        <w:jc w:val="both"/>
        <w:rPr>
          <w:highlight w:val="white"/>
        </w:rPr>
      </w:pPr>
      <w:r>
        <w:rPr>
          <w:szCs w:val="28"/>
          <w:highlight w:val="white"/>
        </w:rPr>
        <w:t xml:space="preserve">- от </w:t>
      </w:r>
      <w:r>
        <w:rPr>
          <w:szCs w:val="28"/>
          <w:highlight w:val="white"/>
        </w:rPr>
        <w:t xml:space="preserve">19</w:t>
      </w:r>
      <w:r>
        <w:rPr>
          <w:szCs w:val="28"/>
          <w:highlight w:val="white"/>
        </w:rPr>
        <w:t xml:space="preserve">.05.2020</w:t>
      </w:r>
      <w:r>
        <w:rPr>
          <w:szCs w:val="28"/>
          <w:highlight w:val="white"/>
        </w:rPr>
        <w:t xml:space="preserve"> № 173-пп «О внесении изменений </w:t>
      </w:r>
      <w:r>
        <w:rPr>
          <w:szCs w:val="28"/>
          <w:highlight w:val="white"/>
        </w:rPr>
        <w:t xml:space="preserve">и дополнения в государственную 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 утвержденную постановлением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 «О государственной программе Еврейской автономной области</w:t>
      </w:r>
      <w:r>
        <w:rPr>
          <w:szCs w:val="28"/>
          <w:highlight w:val="white"/>
        </w:rPr>
        <w:t xml:space="preserve"> </w:t>
      </w:r>
      <w:r>
        <w:rPr>
          <w:szCs w:val="28"/>
          <w:highlight w:val="white"/>
        </w:rPr>
        <w:t xml:space="preserve">«Развитие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w:t>
      </w:r>
      <w:r>
        <w:rPr>
          <w:highlight w:val="white"/>
        </w:rPr>
      </w:r>
      <w:r>
        <w:rPr>
          <w:highlight w:val="white"/>
        </w:rPr>
      </w:r>
    </w:p>
    <w:p>
      <w:pPr>
        <w:pStyle w:val="1022"/>
        <w:ind w:left="0" w:right="0" w:firstLine="709"/>
        <w:jc w:val="both"/>
        <w:rPr>
          <w:szCs w:val="28"/>
          <w:highlight w:val="white"/>
        </w:rPr>
      </w:pPr>
      <w:r>
        <w:rPr>
          <w:szCs w:val="28"/>
          <w:highlight w:val="white"/>
        </w:rPr>
        <w:t xml:space="preserve">- от </w:t>
      </w:r>
      <w:r>
        <w:rPr>
          <w:szCs w:val="28"/>
          <w:highlight w:val="white"/>
        </w:rPr>
        <w:t xml:space="preserve">13</w:t>
      </w:r>
      <w:r>
        <w:rPr>
          <w:szCs w:val="28"/>
          <w:highlight w:val="white"/>
        </w:rPr>
        <w:t xml:space="preserve">.07.2020</w:t>
      </w:r>
      <w:r>
        <w:rPr>
          <w:szCs w:val="28"/>
          <w:highlight w:val="white"/>
        </w:rPr>
        <w:t xml:space="preserve"> № 249-пп «О внесении изменений </w:t>
      </w:r>
      <w:r>
        <w:rPr>
          <w:szCs w:val="28"/>
          <w:highlight w:val="white"/>
        </w:rPr>
        <w:t xml:space="preserve">в государственную 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 утвержденную постановлением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 «О государственной программе Еврейской автономной области</w:t>
      </w:r>
      <w:r>
        <w:rPr>
          <w:szCs w:val="28"/>
          <w:highlight w:val="white"/>
        </w:rPr>
        <w:t xml:space="preserve"> </w:t>
      </w:r>
      <w:r>
        <w:rPr>
          <w:szCs w:val="28"/>
          <w:highlight w:val="white"/>
        </w:rPr>
        <w:t xml:space="preserve">«Развитие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w:t>
      </w:r>
      <w:r>
        <w:rPr>
          <w:szCs w:val="28"/>
          <w:highlight w:val="white"/>
        </w:rPr>
      </w:r>
      <w:r>
        <w:rPr>
          <w:szCs w:val="28"/>
          <w:highlight w:val="white"/>
        </w:rPr>
      </w:r>
    </w:p>
    <w:p>
      <w:pPr>
        <w:pStyle w:val="1022"/>
        <w:ind w:firstLine="709"/>
        <w:jc w:val="both"/>
        <w:rPr>
          <w:highlight w:val="white"/>
        </w:rPr>
      </w:pPr>
      <w:r>
        <w:rPr>
          <w:szCs w:val="28"/>
          <w:highlight w:val="white"/>
        </w:rPr>
      </w:r>
      <w:r>
        <w:rPr>
          <w:szCs w:val="28"/>
          <w:highlight w:val="white"/>
        </w:rPr>
        <w:t xml:space="preserve">- от </w:t>
      </w:r>
      <w:r>
        <w:rPr>
          <w:szCs w:val="28"/>
          <w:highlight w:val="white"/>
        </w:rPr>
        <w:t xml:space="preserve">16</w:t>
      </w:r>
      <w:r>
        <w:rPr>
          <w:szCs w:val="28"/>
          <w:highlight w:val="white"/>
        </w:rPr>
        <w:t xml:space="preserve">.07.2020</w:t>
      </w:r>
      <w:r>
        <w:rPr>
          <w:szCs w:val="28"/>
          <w:highlight w:val="white"/>
        </w:rPr>
        <w:t xml:space="preserve"> № 255-пп «О внесении изменений </w:t>
      </w:r>
      <w:r>
        <w:rPr>
          <w:szCs w:val="28"/>
          <w:highlight w:val="white"/>
        </w:rPr>
        <w:t xml:space="preserve">в государственную 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 утвержденную постановлением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 «О государственной программе Еврейской автономной области</w:t>
      </w:r>
      <w:r>
        <w:rPr>
          <w:szCs w:val="28"/>
          <w:highlight w:val="white"/>
        </w:rPr>
        <w:t xml:space="preserve"> </w:t>
      </w:r>
      <w:r>
        <w:rPr>
          <w:szCs w:val="28"/>
          <w:highlight w:val="white"/>
        </w:rPr>
        <w:t xml:space="preserve">«Развитие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w:t>
      </w:r>
      <w:r>
        <w:rPr>
          <w:highlight w:val="white"/>
        </w:rPr>
      </w:r>
      <w:r>
        <w:rPr>
          <w:highlight w:val="white"/>
        </w:rPr>
      </w:r>
    </w:p>
    <w:p>
      <w:pPr>
        <w:pStyle w:val="1022"/>
        <w:ind w:firstLine="709"/>
        <w:jc w:val="both"/>
        <w:rPr>
          <w:highlight w:val="white"/>
        </w:rPr>
      </w:pPr>
      <w:r>
        <w:rPr>
          <w:szCs w:val="28"/>
          <w:highlight w:val="white"/>
        </w:rPr>
      </w:r>
      <w:r>
        <w:rPr>
          <w:szCs w:val="28"/>
          <w:highlight w:val="white"/>
        </w:rPr>
        <w:t xml:space="preserve">- от </w:t>
      </w:r>
      <w:r>
        <w:rPr>
          <w:szCs w:val="28"/>
          <w:highlight w:val="white"/>
        </w:rPr>
        <w:t xml:space="preserve">02</w:t>
      </w:r>
      <w:r>
        <w:rPr>
          <w:szCs w:val="28"/>
          <w:highlight w:val="white"/>
        </w:rPr>
        <w:t xml:space="preserve">.09.2020</w:t>
      </w:r>
      <w:r>
        <w:rPr>
          <w:szCs w:val="28"/>
          <w:highlight w:val="white"/>
        </w:rPr>
        <w:t xml:space="preserve"> № 317-пп «О внесении изменений </w:t>
      </w:r>
      <w:r>
        <w:rPr>
          <w:szCs w:val="28"/>
          <w:highlight w:val="white"/>
        </w:rPr>
        <w:t xml:space="preserve">в государственную 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 утвержденную постановлением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 «О государственной программе Еврейской автономной области</w:t>
      </w:r>
      <w:r>
        <w:rPr>
          <w:szCs w:val="28"/>
          <w:highlight w:val="white"/>
        </w:rPr>
        <w:t xml:space="preserve"> </w:t>
      </w:r>
      <w:r>
        <w:rPr>
          <w:szCs w:val="28"/>
          <w:highlight w:val="white"/>
        </w:rPr>
        <w:t xml:space="preserve">«Развитие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w:t>
      </w:r>
      <w:r>
        <w:rPr>
          <w:highlight w:val="white"/>
        </w:rPr>
      </w:r>
      <w:r>
        <w:rPr>
          <w:highlight w:val="white"/>
        </w:rPr>
      </w:r>
    </w:p>
    <w:p>
      <w:pPr>
        <w:pStyle w:val="1022"/>
        <w:ind w:firstLine="709"/>
        <w:jc w:val="both"/>
        <w:rPr>
          <w:highlight w:val="white"/>
        </w:rPr>
      </w:pPr>
      <w:r>
        <w:rPr>
          <w:szCs w:val="28"/>
          <w:highlight w:val="white"/>
        </w:rPr>
      </w:r>
      <w:r>
        <w:rPr>
          <w:szCs w:val="28"/>
          <w:highlight w:val="white"/>
        </w:rPr>
        <w:t xml:space="preserve">- от </w:t>
      </w:r>
      <w:r>
        <w:rPr>
          <w:szCs w:val="28"/>
          <w:highlight w:val="white"/>
        </w:rPr>
        <w:t xml:space="preserve">21</w:t>
      </w:r>
      <w:r>
        <w:rPr>
          <w:szCs w:val="28"/>
          <w:highlight w:val="white"/>
        </w:rPr>
        <w:t xml:space="preserve">.12.2020</w:t>
      </w:r>
      <w:r>
        <w:rPr>
          <w:szCs w:val="28"/>
          <w:highlight w:val="white"/>
        </w:rPr>
        <w:t xml:space="preserve"> № 507-пп «О внесении изменений </w:t>
      </w:r>
      <w:r>
        <w:rPr>
          <w:szCs w:val="28"/>
          <w:highlight w:val="white"/>
        </w:rPr>
        <w:t xml:space="preserve">в государственную 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 утвержденную постановлением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 «О государственной программе Еврейской автономной области</w:t>
      </w:r>
      <w:r>
        <w:rPr>
          <w:szCs w:val="28"/>
          <w:highlight w:val="white"/>
        </w:rPr>
        <w:t xml:space="preserve"> </w:t>
      </w:r>
      <w:r>
        <w:rPr>
          <w:szCs w:val="28"/>
          <w:highlight w:val="white"/>
        </w:rPr>
        <w:t xml:space="preserve">«Развитие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w:t>
      </w:r>
      <w:r>
        <w:rPr>
          <w:highlight w:val="white"/>
        </w:rPr>
      </w:r>
      <w:r>
        <w:rPr>
          <w:highlight w:val="white"/>
        </w:rPr>
      </w:r>
    </w:p>
    <w:p>
      <w:pPr>
        <w:pStyle w:val="1022"/>
        <w:ind w:firstLine="709"/>
        <w:jc w:val="both"/>
        <w:rPr>
          <w:highlight w:val="white"/>
        </w:rPr>
      </w:pPr>
      <w:r>
        <w:rPr>
          <w:szCs w:val="28"/>
          <w:highlight w:val="white"/>
        </w:rPr>
      </w:r>
      <w:r>
        <w:rPr>
          <w:szCs w:val="28"/>
          <w:highlight w:val="white"/>
        </w:rPr>
        <w:t xml:space="preserve">- от </w:t>
      </w:r>
      <w:r>
        <w:rPr>
          <w:szCs w:val="28"/>
          <w:highlight w:val="white"/>
        </w:rPr>
        <w:t xml:space="preserve">26</w:t>
      </w:r>
      <w:r>
        <w:rPr>
          <w:szCs w:val="28"/>
          <w:highlight w:val="white"/>
        </w:rPr>
        <w:t xml:space="preserve">.02.202</w:t>
      </w:r>
      <w:r>
        <w:rPr>
          <w:szCs w:val="28"/>
          <w:highlight w:val="white"/>
        </w:rPr>
        <w:t xml:space="preserve">1</w:t>
      </w:r>
      <w:r>
        <w:rPr>
          <w:szCs w:val="28"/>
          <w:highlight w:val="white"/>
        </w:rPr>
        <w:t xml:space="preserve"> № 47-пп «О внесении изменений </w:t>
      </w:r>
      <w:r>
        <w:rPr>
          <w:szCs w:val="28"/>
          <w:highlight w:val="white"/>
        </w:rPr>
        <w:t xml:space="preserve">в государственную 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 утвержденную постановлением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 «О государственной программе Еврейской автономной области</w:t>
      </w:r>
      <w:r>
        <w:rPr>
          <w:szCs w:val="28"/>
          <w:highlight w:val="white"/>
        </w:rPr>
        <w:t xml:space="preserve"> </w:t>
      </w:r>
      <w:r>
        <w:rPr>
          <w:szCs w:val="28"/>
          <w:highlight w:val="white"/>
        </w:rPr>
        <w:t xml:space="preserve">«Развитие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w:t>
      </w:r>
      <w:r>
        <w:rPr>
          <w:highlight w:val="white"/>
        </w:rPr>
      </w:r>
      <w:r>
        <w:rPr>
          <w:highlight w:val="white"/>
        </w:rPr>
      </w:r>
    </w:p>
    <w:p>
      <w:pPr>
        <w:pStyle w:val="1022"/>
        <w:ind w:firstLine="709"/>
        <w:jc w:val="both"/>
        <w:rPr>
          <w:highlight w:val="white"/>
        </w:rPr>
      </w:pPr>
      <w:r>
        <w:rPr>
          <w:szCs w:val="28"/>
          <w:highlight w:val="white"/>
          <w:lang w:val="en-US"/>
        </w:rPr>
        <w:t xml:space="preserve">- </w:t>
      </w:r>
      <w:r>
        <w:rPr>
          <w:szCs w:val="28"/>
          <w:highlight w:val="white"/>
        </w:rPr>
        <w:t xml:space="preserve">от </w:t>
      </w:r>
      <w:r>
        <w:rPr>
          <w:szCs w:val="28"/>
          <w:highlight w:val="white"/>
        </w:rPr>
        <w:t xml:space="preserve">1</w:t>
      </w:r>
      <w:r>
        <w:rPr>
          <w:szCs w:val="28"/>
          <w:highlight w:val="white"/>
          <w:lang w:val="en-US"/>
        </w:rPr>
        <w:t xml:space="preserve">8</w:t>
      </w:r>
      <w:r>
        <w:rPr>
          <w:szCs w:val="28"/>
          <w:highlight w:val="white"/>
        </w:rPr>
        <w:t xml:space="preserve">.05.202</w:t>
      </w:r>
      <w:r>
        <w:rPr>
          <w:szCs w:val="28"/>
          <w:highlight w:val="white"/>
          <w:lang w:val="en-US"/>
        </w:rPr>
        <w:t xml:space="preserve">1</w:t>
      </w:r>
      <w:r>
        <w:rPr>
          <w:szCs w:val="28"/>
          <w:highlight w:val="white"/>
        </w:rPr>
        <w:t xml:space="preserve"> № 1</w:t>
      </w:r>
      <w:r>
        <w:rPr>
          <w:szCs w:val="28"/>
          <w:highlight w:val="white"/>
          <w:lang w:val="en-US"/>
        </w:rPr>
        <w:t xml:space="preserve">5</w:t>
      </w:r>
      <w:r>
        <w:rPr>
          <w:szCs w:val="28"/>
          <w:highlight w:val="white"/>
        </w:rPr>
        <w:t xml:space="preserve">3-пп «О внесении изменений </w:t>
      </w:r>
      <w:r>
        <w:rPr>
          <w:szCs w:val="28"/>
          <w:highlight w:val="white"/>
        </w:rPr>
        <w:t xml:space="preserve">и дополнения в государственную 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 утвержденную постановлением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 «О государственной программе Еврейской автономной области</w:t>
      </w:r>
      <w:r>
        <w:rPr>
          <w:szCs w:val="28"/>
          <w:highlight w:val="white"/>
        </w:rPr>
        <w:t xml:space="preserve"> </w:t>
      </w:r>
      <w:r>
        <w:rPr>
          <w:szCs w:val="28"/>
          <w:highlight w:val="white"/>
        </w:rPr>
        <w:t xml:space="preserve">«Развитие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w:t>
      </w:r>
      <w:r>
        <w:rPr>
          <w:highlight w:val="white"/>
        </w:rPr>
      </w:r>
      <w:r>
        <w:rPr>
          <w:highlight w:val="white"/>
        </w:rPr>
      </w:r>
    </w:p>
    <w:p>
      <w:pPr>
        <w:pStyle w:val="1022"/>
        <w:ind w:firstLine="709"/>
        <w:jc w:val="both"/>
        <w:rPr>
          <w:highlight w:val="white"/>
        </w:rPr>
      </w:pPr>
      <w:r>
        <w:rPr>
          <w:szCs w:val="28"/>
          <w:highlight w:val="white"/>
        </w:rPr>
      </w:r>
      <w:r>
        <w:rPr>
          <w:szCs w:val="28"/>
          <w:highlight w:val="white"/>
        </w:rPr>
        <w:t xml:space="preserve">- от </w:t>
      </w:r>
      <w:r>
        <w:rPr>
          <w:szCs w:val="28"/>
          <w:highlight w:val="white"/>
        </w:rPr>
        <w:t xml:space="preserve">2</w:t>
      </w:r>
      <w:r>
        <w:rPr>
          <w:szCs w:val="28"/>
          <w:highlight w:val="white"/>
          <w:lang w:val="en-US"/>
        </w:rPr>
        <w:t xml:space="preserve">3</w:t>
      </w:r>
      <w:r>
        <w:rPr>
          <w:szCs w:val="28"/>
          <w:highlight w:val="white"/>
        </w:rPr>
        <w:t xml:space="preserve">.0</w:t>
      </w:r>
      <w:r>
        <w:rPr>
          <w:szCs w:val="28"/>
          <w:highlight w:val="white"/>
          <w:lang w:val="en-US"/>
        </w:rPr>
        <w:t xml:space="preserve">8</w:t>
      </w:r>
      <w:r>
        <w:rPr>
          <w:szCs w:val="28"/>
          <w:highlight w:val="white"/>
        </w:rPr>
        <w:t xml:space="preserve">.202</w:t>
      </w:r>
      <w:r>
        <w:rPr>
          <w:szCs w:val="28"/>
          <w:highlight w:val="white"/>
        </w:rPr>
        <w:t xml:space="preserve">1</w:t>
      </w:r>
      <w:r>
        <w:rPr>
          <w:szCs w:val="28"/>
          <w:highlight w:val="white"/>
        </w:rPr>
        <w:t xml:space="preserve"> № </w:t>
      </w:r>
      <w:r>
        <w:rPr>
          <w:szCs w:val="28"/>
          <w:highlight w:val="white"/>
          <w:lang w:val="en-US"/>
        </w:rPr>
        <w:t xml:space="preserve">282</w:t>
      </w:r>
      <w:r>
        <w:rPr>
          <w:szCs w:val="28"/>
          <w:highlight w:val="white"/>
        </w:rPr>
        <w:t xml:space="preserve">-пп «О внесении изменений </w:t>
      </w:r>
      <w:r>
        <w:rPr>
          <w:szCs w:val="28"/>
          <w:highlight w:val="white"/>
        </w:rPr>
        <w:t xml:space="preserve">в государственную 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 утвержденную постановлением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 «О государственной программе Еврейской автономной области</w:t>
      </w:r>
      <w:r>
        <w:rPr>
          <w:szCs w:val="28"/>
          <w:highlight w:val="white"/>
        </w:rPr>
        <w:t xml:space="preserve"> </w:t>
      </w:r>
      <w:r>
        <w:rPr>
          <w:szCs w:val="28"/>
          <w:highlight w:val="white"/>
        </w:rPr>
        <w:t xml:space="preserve">«Развитие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w:t>
      </w:r>
      <w:r>
        <w:rPr>
          <w:highlight w:val="white"/>
        </w:rPr>
      </w:r>
      <w:r>
        <w:rPr>
          <w:highlight w:val="white"/>
        </w:rPr>
      </w:r>
    </w:p>
    <w:p>
      <w:pPr>
        <w:pStyle w:val="1022"/>
        <w:ind w:firstLine="709"/>
        <w:jc w:val="both"/>
        <w:rPr>
          <w:highlight w:val="white"/>
        </w:rPr>
      </w:pPr>
      <w:r>
        <w:rPr>
          <w:szCs w:val="28"/>
          <w:highlight w:val="white"/>
        </w:rPr>
      </w:r>
      <w:r>
        <w:rPr>
          <w:szCs w:val="28"/>
          <w:highlight w:val="white"/>
        </w:rPr>
        <w:t xml:space="preserve">- от </w:t>
      </w:r>
      <w:r>
        <w:rPr>
          <w:szCs w:val="28"/>
          <w:highlight w:val="white"/>
          <w:lang w:val="en-US"/>
        </w:rPr>
        <w:t xml:space="preserve">1</w:t>
      </w:r>
      <w:r>
        <w:rPr>
          <w:szCs w:val="28"/>
          <w:highlight w:val="white"/>
        </w:rPr>
        <w:t xml:space="preserve">6</w:t>
      </w:r>
      <w:r>
        <w:rPr>
          <w:szCs w:val="28"/>
          <w:highlight w:val="white"/>
        </w:rPr>
        <w:t xml:space="preserve">.</w:t>
      </w:r>
      <w:r>
        <w:rPr>
          <w:szCs w:val="28"/>
          <w:highlight w:val="white"/>
          <w:lang w:val="en-US"/>
        </w:rPr>
        <w:t xml:space="preserve">1</w:t>
      </w:r>
      <w:r>
        <w:rPr>
          <w:szCs w:val="28"/>
          <w:highlight w:val="white"/>
        </w:rPr>
        <w:t xml:space="preserve">2.202</w:t>
      </w:r>
      <w:r>
        <w:rPr>
          <w:szCs w:val="28"/>
          <w:highlight w:val="white"/>
        </w:rPr>
        <w:t xml:space="preserve">1</w:t>
      </w:r>
      <w:r>
        <w:rPr>
          <w:szCs w:val="28"/>
          <w:highlight w:val="white"/>
        </w:rPr>
        <w:t xml:space="preserve"> № </w:t>
      </w:r>
      <w:r>
        <w:rPr>
          <w:szCs w:val="28"/>
          <w:highlight w:val="white"/>
          <w:lang w:val="en-US"/>
        </w:rPr>
        <w:t xml:space="preserve">540</w:t>
      </w:r>
      <w:r>
        <w:rPr>
          <w:szCs w:val="28"/>
          <w:highlight w:val="white"/>
        </w:rPr>
        <w:t xml:space="preserve">-пп «О внесении изменений </w:t>
      </w:r>
      <w:r>
        <w:rPr>
          <w:szCs w:val="28"/>
          <w:highlight w:val="white"/>
        </w:rPr>
        <w:t xml:space="preserve">в государственную </w:t>
      </w:r>
      <w:r>
        <w:rPr>
          <w:szCs w:val="28"/>
          <w:highlight w:val="white"/>
        </w:rPr>
        <w:t xml:space="preserve">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 утвержденную постановлением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 «О государственной программе Еврейской автономной области</w:t>
      </w:r>
      <w:r>
        <w:rPr>
          <w:szCs w:val="28"/>
          <w:highlight w:val="white"/>
        </w:rPr>
        <w:t xml:space="preserve"> </w:t>
      </w:r>
      <w:r>
        <w:rPr>
          <w:szCs w:val="28"/>
          <w:highlight w:val="white"/>
        </w:rPr>
        <w:t xml:space="preserve">«Развитие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w:t>
      </w:r>
      <w:r>
        <w:rPr>
          <w:highlight w:val="white"/>
        </w:rPr>
      </w:r>
      <w:r>
        <w:rPr>
          <w:highlight w:val="white"/>
        </w:rPr>
      </w:r>
    </w:p>
    <w:p>
      <w:pPr>
        <w:pStyle w:val="1022"/>
        <w:ind w:firstLine="709"/>
        <w:jc w:val="both"/>
        <w:rPr>
          <w:highlight w:val="white"/>
        </w:rPr>
      </w:pPr>
      <w:r>
        <w:rPr>
          <w:szCs w:val="28"/>
          <w:highlight w:val="white"/>
          <w:lang w:val="en-US"/>
        </w:rPr>
        <w:t xml:space="preserve">- </w:t>
      </w:r>
      <w:r>
        <w:rPr>
          <w:szCs w:val="28"/>
          <w:highlight w:val="white"/>
        </w:rPr>
        <w:t xml:space="preserve">от </w:t>
      </w:r>
      <w:r>
        <w:rPr>
          <w:szCs w:val="28"/>
          <w:highlight w:val="white"/>
          <w:lang w:val="en-US"/>
        </w:rPr>
        <w:t xml:space="preserve">24</w:t>
      </w:r>
      <w:r>
        <w:rPr>
          <w:szCs w:val="28"/>
          <w:highlight w:val="white"/>
        </w:rPr>
        <w:t xml:space="preserve">.</w:t>
      </w:r>
      <w:r>
        <w:rPr>
          <w:szCs w:val="28"/>
          <w:highlight w:val="white"/>
          <w:lang w:val="en-US"/>
        </w:rPr>
        <w:t xml:space="preserve">12</w:t>
      </w:r>
      <w:r>
        <w:rPr>
          <w:szCs w:val="28"/>
          <w:highlight w:val="white"/>
        </w:rPr>
        <w:t xml:space="preserve">.202</w:t>
      </w:r>
      <w:r>
        <w:rPr>
          <w:szCs w:val="28"/>
          <w:highlight w:val="white"/>
          <w:lang w:val="en-US"/>
        </w:rPr>
        <w:t xml:space="preserve">1</w:t>
      </w:r>
      <w:r>
        <w:rPr>
          <w:szCs w:val="28"/>
          <w:highlight w:val="white"/>
        </w:rPr>
        <w:t xml:space="preserve"> № </w:t>
      </w:r>
      <w:r>
        <w:rPr>
          <w:szCs w:val="28"/>
          <w:highlight w:val="white"/>
          <w:lang w:val="en-US"/>
        </w:rPr>
        <w:t xml:space="preserve">572</w:t>
      </w:r>
      <w:r>
        <w:rPr>
          <w:szCs w:val="28"/>
          <w:highlight w:val="white"/>
        </w:rPr>
        <w:t xml:space="preserve">-пп «О внесении изменений </w:t>
      </w:r>
      <w:r>
        <w:rPr>
          <w:szCs w:val="28"/>
          <w:highlight w:val="white"/>
        </w:rPr>
        <w:t xml:space="preserve">в государственную 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 утвержденную постановлением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 «О государственной программе Еврейской автономной области</w:t>
      </w:r>
      <w:r>
        <w:rPr>
          <w:szCs w:val="28"/>
          <w:highlight w:val="white"/>
        </w:rPr>
        <w:t xml:space="preserve"> </w:t>
      </w:r>
      <w:r>
        <w:rPr>
          <w:szCs w:val="28"/>
          <w:highlight w:val="white"/>
        </w:rPr>
        <w:t xml:space="preserve">«Развитие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w:t>
      </w:r>
      <w:r>
        <w:rPr>
          <w:highlight w:val="white"/>
        </w:rPr>
      </w:r>
      <w:r>
        <w:rPr>
          <w:highlight w:val="white"/>
        </w:rPr>
      </w:r>
    </w:p>
    <w:p>
      <w:pPr>
        <w:pStyle w:val="1022"/>
        <w:ind w:firstLine="709"/>
        <w:jc w:val="both"/>
        <w:rPr>
          <w:highlight w:val="white"/>
        </w:rPr>
      </w:pPr>
      <w:r>
        <w:rPr>
          <w:szCs w:val="28"/>
          <w:highlight w:val="white"/>
        </w:rPr>
      </w:r>
      <w:r>
        <w:rPr>
          <w:szCs w:val="28"/>
          <w:highlight w:val="white"/>
        </w:rPr>
        <w:t xml:space="preserve">- от </w:t>
      </w:r>
      <w:r>
        <w:rPr>
          <w:szCs w:val="28"/>
          <w:highlight w:val="white"/>
          <w:lang w:val="en-US"/>
        </w:rPr>
        <w:t xml:space="preserve">18</w:t>
      </w:r>
      <w:r>
        <w:rPr>
          <w:szCs w:val="28"/>
          <w:highlight w:val="white"/>
        </w:rPr>
        <w:t xml:space="preserve">.0</w:t>
      </w:r>
      <w:r>
        <w:rPr>
          <w:szCs w:val="28"/>
          <w:highlight w:val="white"/>
          <w:lang w:val="en-US"/>
        </w:rPr>
        <w:t xml:space="preserve">3</w:t>
      </w:r>
      <w:r>
        <w:rPr>
          <w:szCs w:val="28"/>
          <w:highlight w:val="white"/>
        </w:rPr>
        <w:t xml:space="preserve">.202</w:t>
      </w:r>
      <w:r>
        <w:rPr>
          <w:szCs w:val="28"/>
          <w:highlight w:val="white"/>
          <w:lang w:val="en-US"/>
        </w:rPr>
        <w:t xml:space="preserve">2</w:t>
      </w:r>
      <w:r>
        <w:rPr>
          <w:szCs w:val="28"/>
          <w:highlight w:val="white"/>
        </w:rPr>
        <w:t xml:space="preserve"> № </w:t>
      </w:r>
      <w:r>
        <w:rPr>
          <w:szCs w:val="28"/>
          <w:highlight w:val="white"/>
          <w:lang w:val="en-US"/>
        </w:rPr>
        <w:t xml:space="preserve">76</w:t>
      </w:r>
      <w:r>
        <w:rPr>
          <w:szCs w:val="28"/>
          <w:highlight w:val="white"/>
        </w:rPr>
        <w:t xml:space="preserve">-пп «О внесении изменений </w:t>
      </w:r>
      <w:r>
        <w:rPr>
          <w:szCs w:val="28"/>
          <w:highlight w:val="white"/>
        </w:rPr>
        <w:t xml:space="preserve">в государственную 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 утвержденную постановлением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 «О государственной программе Еврейской автономной области</w:t>
      </w:r>
      <w:r>
        <w:rPr>
          <w:szCs w:val="28"/>
          <w:highlight w:val="white"/>
        </w:rPr>
        <w:t xml:space="preserve"> </w:t>
      </w:r>
      <w:r>
        <w:rPr>
          <w:szCs w:val="28"/>
          <w:highlight w:val="white"/>
        </w:rPr>
        <w:t xml:space="preserve">«Развитие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w:t>
      </w:r>
      <w:r>
        <w:rPr>
          <w:highlight w:val="white"/>
        </w:rPr>
      </w:r>
      <w:r>
        <w:rPr>
          <w:highlight w:val="white"/>
        </w:rPr>
      </w:r>
    </w:p>
    <w:p>
      <w:pPr>
        <w:pStyle w:val="1022"/>
        <w:ind w:firstLine="709"/>
        <w:jc w:val="both"/>
        <w:rPr>
          <w:highlight w:val="white"/>
        </w:rPr>
      </w:pPr>
      <w:r>
        <w:rPr>
          <w:szCs w:val="28"/>
          <w:highlight w:val="white"/>
        </w:rPr>
      </w:r>
      <w:r>
        <w:rPr>
          <w:szCs w:val="28"/>
          <w:highlight w:val="white"/>
        </w:rPr>
        <w:t xml:space="preserve">- от </w:t>
      </w:r>
      <w:r>
        <w:rPr>
          <w:szCs w:val="28"/>
          <w:highlight w:val="white"/>
          <w:lang w:val="en-US"/>
        </w:rPr>
        <w:t xml:space="preserve">18</w:t>
      </w:r>
      <w:r>
        <w:rPr>
          <w:szCs w:val="28"/>
          <w:highlight w:val="white"/>
        </w:rPr>
        <w:t xml:space="preserve">.</w:t>
      </w:r>
      <w:r>
        <w:rPr>
          <w:szCs w:val="28"/>
          <w:highlight w:val="white"/>
          <w:lang w:val="en-US"/>
        </w:rPr>
        <w:t xml:space="preserve">03</w:t>
      </w:r>
      <w:r>
        <w:rPr>
          <w:szCs w:val="28"/>
          <w:highlight w:val="white"/>
        </w:rPr>
        <w:t xml:space="preserve">.202</w:t>
      </w:r>
      <w:r>
        <w:rPr>
          <w:szCs w:val="28"/>
          <w:highlight w:val="white"/>
          <w:lang w:val="en-US"/>
        </w:rPr>
        <w:t xml:space="preserve">2</w:t>
      </w:r>
      <w:r>
        <w:rPr>
          <w:szCs w:val="28"/>
          <w:highlight w:val="white"/>
        </w:rPr>
        <w:t xml:space="preserve"> № </w:t>
      </w:r>
      <w:r>
        <w:rPr>
          <w:szCs w:val="28"/>
          <w:highlight w:val="white"/>
          <w:lang w:val="en-US"/>
        </w:rPr>
        <w:t xml:space="preserve">77</w:t>
      </w:r>
      <w:r>
        <w:rPr>
          <w:szCs w:val="28"/>
          <w:highlight w:val="white"/>
        </w:rPr>
        <w:t xml:space="preserve">-пп «О внесении изменений </w:t>
      </w:r>
      <w:r>
        <w:rPr>
          <w:szCs w:val="28"/>
          <w:highlight w:val="white"/>
        </w:rPr>
        <w:t xml:space="preserve">в государственную </w:t>
      </w:r>
      <w:r>
        <w:rPr>
          <w:szCs w:val="28"/>
          <w:highlight w:val="white"/>
        </w:rPr>
        <w:t xml:space="preserve">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 утвержденную постановлением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w:t>
      </w:r>
      <w:r>
        <w:rPr>
          <w:highlight w:val="white"/>
        </w:rPr>
      </w:r>
      <w:r>
        <w:rPr>
          <w:highlight w:val="white"/>
        </w:rPr>
      </w:r>
    </w:p>
    <w:p>
      <w:pPr>
        <w:pStyle w:val="1022"/>
        <w:ind w:firstLine="709"/>
        <w:jc w:val="both"/>
        <w:rPr>
          <w:highlight w:val="white"/>
        </w:rPr>
      </w:pPr>
      <w:r>
        <w:rPr>
          <w:szCs w:val="28"/>
          <w:highlight w:val="white"/>
          <w:lang w:val="en-US"/>
        </w:rPr>
        <w:t xml:space="preserve">- </w:t>
      </w:r>
      <w:r>
        <w:rPr>
          <w:szCs w:val="28"/>
          <w:highlight w:val="white"/>
        </w:rPr>
        <w:t xml:space="preserve">от </w:t>
      </w:r>
      <w:r>
        <w:rPr>
          <w:szCs w:val="28"/>
          <w:highlight w:val="white"/>
          <w:lang w:val="en-US"/>
        </w:rPr>
        <w:t xml:space="preserve">02</w:t>
      </w:r>
      <w:r>
        <w:rPr>
          <w:szCs w:val="28"/>
          <w:highlight w:val="white"/>
        </w:rPr>
        <w:t xml:space="preserve">.</w:t>
      </w:r>
      <w:r>
        <w:rPr>
          <w:szCs w:val="28"/>
          <w:highlight w:val="white"/>
          <w:lang w:val="en-US"/>
        </w:rPr>
        <w:t xml:space="preserve">06</w:t>
      </w:r>
      <w:r>
        <w:rPr>
          <w:szCs w:val="28"/>
          <w:highlight w:val="white"/>
        </w:rPr>
        <w:t xml:space="preserve">.202</w:t>
      </w:r>
      <w:r>
        <w:rPr>
          <w:szCs w:val="28"/>
          <w:highlight w:val="white"/>
          <w:lang w:val="en-US"/>
        </w:rPr>
        <w:t xml:space="preserve">2</w:t>
      </w:r>
      <w:r>
        <w:rPr>
          <w:szCs w:val="28"/>
          <w:highlight w:val="white"/>
        </w:rPr>
        <w:t xml:space="preserve"> № </w:t>
      </w:r>
      <w:r>
        <w:rPr>
          <w:szCs w:val="28"/>
          <w:highlight w:val="white"/>
          <w:lang w:val="en-US"/>
        </w:rPr>
        <w:t xml:space="preserve">221</w:t>
      </w:r>
      <w:r>
        <w:rPr>
          <w:szCs w:val="28"/>
          <w:highlight w:val="white"/>
        </w:rPr>
        <w:t xml:space="preserve">-пп «О внесении изменений </w:t>
      </w:r>
      <w:r>
        <w:rPr>
          <w:szCs w:val="28"/>
          <w:highlight w:val="white"/>
        </w:rPr>
        <w:t xml:space="preserve">в государственную 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 утвержденную постановлением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w:t>
      </w:r>
      <w:r>
        <w:rPr>
          <w:highlight w:val="white"/>
        </w:rPr>
      </w:r>
      <w:r>
        <w:rPr>
          <w:highlight w:val="white"/>
        </w:rPr>
      </w:r>
    </w:p>
    <w:p>
      <w:pPr>
        <w:pStyle w:val="1022"/>
        <w:ind w:firstLine="709"/>
        <w:jc w:val="both"/>
        <w:rPr>
          <w:highlight w:val="white"/>
        </w:rPr>
      </w:pPr>
      <w:r>
        <w:rPr>
          <w:szCs w:val="28"/>
          <w:highlight w:val="white"/>
        </w:rPr>
      </w:r>
      <w:r>
        <w:rPr>
          <w:szCs w:val="28"/>
          <w:highlight w:val="white"/>
        </w:rPr>
        <w:t xml:space="preserve">- от </w:t>
      </w:r>
      <w:r>
        <w:rPr>
          <w:szCs w:val="28"/>
          <w:highlight w:val="white"/>
          <w:lang w:val="en-US"/>
        </w:rPr>
        <w:t xml:space="preserve">05</w:t>
      </w:r>
      <w:r>
        <w:rPr>
          <w:szCs w:val="28"/>
          <w:highlight w:val="white"/>
        </w:rPr>
        <w:t xml:space="preserve">.0</w:t>
      </w:r>
      <w:r>
        <w:rPr>
          <w:szCs w:val="28"/>
          <w:highlight w:val="white"/>
          <w:lang w:val="en-US"/>
        </w:rPr>
        <w:t xml:space="preserve">8</w:t>
      </w:r>
      <w:r>
        <w:rPr>
          <w:szCs w:val="28"/>
          <w:highlight w:val="white"/>
        </w:rPr>
        <w:t xml:space="preserve">.202</w:t>
      </w:r>
      <w:r>
        <w:rPr>
          <w:szCs w:val="28"/>
          <w:highlight w:val="white"/>
          <w:lang w:val="en-US"/>
        </w:rPr>
        <w:t xml:space="preserve">2</w:t>
      </w:r>
      <w:r>
        <w:rPr>
          <w:szCs w:val="28"/>
          <w:highlight w:val="white"/>
        </w:rPr>
        <w:t xml:space="preserve"> № </w:t>
      </w:r>
      <w:r>
        <w:rPr>
          <w:szCs w:val="28"/>
          <w:highlight w:val="white"/>
          <w:lang w:val="en-US"/>
        </w:rPr>
        <w:t xml:space="preserve">331</w:t>
      </w:r>
      <w:r>
        <w:rPr>
          <w:szCs w:val="28"/>
          <w:highlight w:val="white"/>
        </w:rPr>
        <w:t xml:space="preserve">-пп «О внесении изменений </w:t>
      </w:r>
      <w:r>
        <w:rPr>
          <w:szCs w:val="28"/>
          <w:highlight w:val="white"/>
        </w:rPr>
        <w:t xml:space="preserve">в государственную 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 утвержденную постановлением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w:t>
      </w:r>
      <w:r>
        <w:rPr>
          <w:highlight w:val="white"/>
        </w:rPr>
      </w:r>
      <w:r>
        <w:rPr>
          <w:highlight w:val="white"/>
        </w:rPr>
      </w:r>
    </w:p>
    <w:p>
      <w:pPr>
        <w:pStyle w:val="1022"/>
        <w:ind w:firstLine="709"/>
        <w:jc w:val="both"/>
        <w:rPr>
          <w:highlight w:val="white"/>
        </w:rPr>
      </w:pPr>
      <w:r>
        <w:rPr>
          <w:szCs w:val="28"/>
          <w:highlight w:val="white"/>
        </w:rPr>
      </w:r>
      <w:r>
        <w:rPr>
          <w:szCs w:val="28"/>
          <w:highlight w:val="white"/>
        </w:rPr>
        <w:t xml:space="preserve">- от </w:t>
      </w:r>
      <w:r>
        <w:rPr>
          <w:szCs w:val="28"/>
          <w:highlight w:val="white"/>
          <w:lang w:val="en-US"/>
        </w:rPr>
        <w:t xml:space="preserve">2</w:t>
      </w:r>
      <w:r>
        <w:rPr>
          <w:szCs w:val="28"/>
          <w:highlight w:val="white"/>
          <w:lang w:val="en-US"/>
        </w:rPr>
        <w:t xml:space="preserve">6</w:t>
      </w:r>
      <w:r>
        <w:rPr>
          <w:szCs w:val="28"/>
          <w:highlight w:val="white"/>
        </w:rPr>
        <w:t xml:space="preserve">.</w:t>
      </w:r>
      <w:r>
        <w:rPr>
          <w:szCs w:val="28"/>
          <w:highlight w:val="white"/>
          <w:lang w:val="en-US"/>
        </w:rPr>
        <w:t xml:space="preserve">08</w:t>
      </w:r>
      <w:r>
        <w:rPr>
          <w:szCs w:val="28"/>
          <w:highlight w:val="white"/>
        </w:rPr>
        <w:t xml:space="preserve">.202</w:t>
      </w:r>
      <w:r>
        <w:rPr>
          <w:szCs w:val="28"/>
          <w:highlight w:val="white"/>
          <w:lang w:val="en-US"/>
        </w:rPr>
        <w:t xml:space="preserve">2</w:t>
      </w:r>
      <w:r>
        <w:rPr>
          <w:szCs w:val="28"/>
          <w:highlight w:val="white"/>
        </w:rPr>
        <w:t xml:space="preserve"> № </w:t>
      </w:r>
      <w:r>
        <w:rPr>
          <w:szCs w:val="28"/>
          <w:highlight w:val="white"/>
          <w:lang w:val="en-US"/>
        </w:rPr>
        <w:t xml:space="preserve">356</w:t>
      </w:r>
      <w:r>
        <w:rPr>
          <w:szCs w:val="28"/>
          <w:highlight w:val="white"/>
        </w:rPr>
        <w:t xml:space="preserve">-пп «О внесении изменений </w:t>
      </w:r>
      <w:r>
        <w:rPr>
          <w:szCs w:val="28"/>
          <w:highlight w:val="white"/>
        </w:rPr>
        <w:t xml:space="preserve">в государственную </w:t>
      </w:r>
      <w:r>
        <w:rPr>
          <w:szCs w:val="28"/>
          <w:highlight w:val="white"/>
        </w:rPr>
        <w:t xml:space="preserve">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 утвержденную постановлением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w:t>
      </w:r>
      <w:r>
        <w:rPr>
          <w:highlight w:val="white"/>
        </w:rPr>
      </w:r>
      <w:r>
        <w:rPr>
          <w:highlight w:val="white"/>
        </w:rPr>
      </w:r>
    </w:p>
    <w:p>
      <w:pPr>
        <w:pStyle w:val="1022"/>
        <w:ind w:firstLine="709"/>
        <w:jc w:val="both"/>
        <w:rPr>
          <w:highlight w:val="white"/>
        </w:rPr>
      </w:pPr>
      <w:r>
        <w:rPr>
          <w:szCs w:val="28"/>
          <w:highlight w:val="white"/>
          <w:lang w:val="en-US"/>
        </w:rPr>
        <w:t xml:space="preserve">- </w:t>
      </w:r>
      <w:r>
        <w:rPr>
          <w:szCs w:val="28"/>
          <w:highlight w:val="white"/>
        </w:rPr>
        <w:t xml:space="preserve">от </w:t>
      </w:r>
      <w:r>
        <w:rPr>
          <w:szCs w:val="28"/>
          <w:highlight w:val="white"/>
          <w:lang w:val="en-US"/>
        </w:rPr>
        <w:t xml:space="preserve">17</w:t>
      </w:r>
      <w:r>
        <w:rPr>
          <w:szCs w:val="28"/>
          <w:highlight w:val="white"/>
        </w:rPr>
        <w:t xml:space="preserve">.</w:t>
      </w:r>
      <w:r>
        <w:rPr>
          <w:szCs w:val="28"/>
          <w:highlight w:val="white"/>
          <w:lang w:val="en-US"/>
        </w:rPr>
        <w:t xml:space="preserve">11</w:t>
      </w:r>
      <w:r>
        <w:rPr>
          <w:szCs w:val="28"/>
          <w:highlight w:val="white"/>
        </w:rPr>
        <w:t xml:space="preserve">.202</w:t>
      </w:r>
      <w:r>
        <w:rPr>
          <w:szCs w:val="28"/>
          <w:highlight w:val="white"/>
          <w:lang w:val="en-US"/>
        </w:rPr>
        <w:t xml:space="preserve">2</w:t>
      </w:r>
      <w:r>
        <w:rPr>
          <w:szCs w:val="28"/>
          <w:highlight w:val="white"/>
        </w:rPr>
        <w:t xml:space="preserve"> № </w:t>
      </w:r>
      <w:r>
        <w:rPr>
          <w:szCs w:val="28"/>
          <w:highlight w:val="white"/>
          <w:lang w:val="en-US"/>
        </w:rPr>
        <w:t xml:space="preserve">483</w:t>
      </w:r>
      <w:r>
        <w:rPr>
          <w:szCs w:val="28"/>
          <w:highlight w:val="white"/>
        </w:rPr>
        <w:t xml:space="preserve">-пп «О внесении изменений </w:t>
      </w:r>
      <w:r>
        <w:rPr>
          <w:szCs w:val="28"/>
          <w:highlight w:val="white"/>
        </w:rPr>
        <w:t xml:space="preserve">в постановление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 «О государственной программе Еврейской автономной области</w:t>
      </w:r>
      <w:r>
        <w:rPr>
          <w:szCs w:val="28"/>
          <w:highlight w:val="white"/>
        </w:rPr>
        <w:t xml:space="preserve"> </w:t>
      </w:r>
      <w:r>
        <w:rPr>
          <w:szCs w:val="28"/>
          <w:highlight w:val="white"/>
        </w:rPr>
        <w:t xml:space="preserve">«Развитие сети автомобильных дорог Еврейской автономной области» на 2020 </w:t>
      </w:r>
      <w:r>
        <w:rPr>
          <w:szCs w:val="28"/>
          <w:highlight w:val="white"/>
        </w:rPr>
        <w:t xml:space="preserve">–</w:t>
      </w:r>
      <w:r>
        <w:rPr>
          <w:szCs w:val="28"/>
          <w:highlight w:val="white"/>
        </w:rPr>
        <w:t xml:space="preserve"> 2024 годы»</w:t>
      </w:r>
      <w:r>
        <w:rPr>
          <w:szCs w:val="28"/>
          <w:highlight w:val="white"/>
        </w:rPr>
        <w:t xml:space="preserve">;</w:t>
      </w:r>
      <w:r>
        <w:rPr>
          <w:highlight w:val="white"/>
        </w:rPr>
      </w:r>
      <w:r>
        <w:rPr>
          <w:highlight w:val="white"/>
        </w:rPr>
      </w:r>
    </w:p>
    <w:p>
      <w:pPr>
        <w:pStyle w:val="1022"/>
        <w:ind w:firstLine="709"/>
        <w:jc w:val="both"/>
        <w:rPr>
          <w:highlight w:val="white"/>
        </w:rPr>
      </w:pPr>
      <w:r>
        <w:rPr>
          <w:szCs w:val="28"/>
          <w:highlight w:val="white"/>
        </w:rPr>
      </w:r>
      <w:r>
        <w:rPr>
          <w:szCs w:val="28"/>
          <w:highlight w:val="white"/>
        </w:rPr>
        <w:t xml:space="preserve">- от </w:t>
      </w:r>
      <w:r>
        <w:rPr>
          <w:szCs w:val="28"/>
          <w:highlight w:val="white"/>
          <w:lang w:val="en-US"/>
        </w:rPr>
        <w:t xml:space="preserve">09</w:t>
      </w:r>
      <w:r>
        <w:rPr>
          <w:szCs w:val="28"/>
          <w:highlight w:val="white"/>
        </w:rPr>
        <w:t xml:space="preserve">.</w:t>
      </w:r>
      <w:r>
        <w:rPr>
          <w:szCs w:val="28"/>
          <w:highlight w:val="white"/>
          <w:lang w:val="en-US"/>
        </w:rPr>
        <w:t xml:space="preserve">12</w:t>
      </w:r>
      <w:r>
        <w:rPr>
          <w:szCs w:val="28"/>
          <w:highlight w:val="white"/>
        </w:rPr>
        <w:t xml:space="preserve">.202</w:t>
      </w:r>
      <w:r>
        <w:rPr>
          <w:szCs w:val="28"/>
          <w:highlight w:val="white"/>
          <w:lang w:val="en-US"/>
        </w:rPr>
        <w:t xml:space="preserve">2</w:t>
      </w:r>
      <w:r>
        <w:rPr>
          <w:szCs w:val="28"/>
          <w:highlight w:val="white"/>
        </w:rPr>
        <w:t xml:space="preserve"> № </w:t>
      </w:r>
      <w:r>
        <w:rPr>
          <w:szCs w:val="28"/>
          <w:highlight w:val="white"/>
          <w:lang w:val="en-US"/>
        </w:rPr>
        <w:t xml:space="preserve">524</w:t>
      </w:r>
      <w:r>
        <w:rPr>
          <w:szCs w:val="28"/>
          <w:highlight w:val="white"/>
        </w:rPr>
        <w:t xml:space="preserve">-пп «О внесении изменений </w:t>
      </w:r>
      <w:r>
        <w:rPr>
          <w:szCs w:val="28"/>
          <w:highlight w:val="white"/>
        </w:rPr>
        <w:t xml:space="preserve">в государственную 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2027 годы, утвержденную постановлением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w:t>
      </w:r>
      <w:r>
        <w:rPr>
          <w:highlight w:val="white"/>
        </w:rPr>
      </w:r>
      <w:r>
        <w:rPr>
          <w:highlight w:val="white"/>
        </w:rPr>
      </w:r>
    </w:p>
    <w:p>
      <w:pPr>
        <w:pStyle w:val="1022"/>
        <w:ind w:firstLine="709"/>
        <w:jc w:val="both"/>
        <w:rPr>
          <w:highlight w:val="white"/>
        </w:rPr>
      </w:pPr>
      <w:r>
        <w:rPr>
          <w:szCs w:val="28"/>
          <w:highlight w:val="white"/>
        </w:rPr>
      </w:r>
      <w:r>
        <w:rPr>
          <w:szCs w:val="28"/>
          <w:highlight w:val="white"/>
        </w:rPr>
        <w:t xml:space="preserve">- от </w:t>
      </w:r>
      <w:r>
        <w:rPr>
          <w:szCs w:val="28"/>
          <w:highlight w:val="white"/>
          <w:lang w:val="en-US"/>
        </w:rPr>
        <w:t xml:space="preserve">2</w:t>
      </w:r>
      <w:r>
        <w:rPr>
          <w:szCs w:val="28"/>
          <w:highlight w:val="white"/>
          <w:lang w:val="en-US"/>
        </w:rPr>
        <w:t xml:space="preserve">2</w:t>
      </w:r>
      <w:r>
        <w:rPr>
          <w:szCs w:val="28"/>
          <w:highlight w:val="white"/>
        </w:rPr>
        <w:t xml:space="preserve">.</w:t>
      </w:r>
      <w:r>
        <w:rPr>
          <w:szCs w:val="28"/>
          <w:highlight w:val="white"/>
          <w:lang w:val="en-US"/>
        </w:rPr>
        <w:t xml:space="preserve">12</w:t>
      </w:r>
      <w:r>
        <w:rPr>
          <w:szCs w:val="28"/>
          <w:highlight w:val="white"/>
        </w:rPr>
        <w:t xml:space="preserve">.202</w:t>
      </w:r>
      <w:r>
        <w:rPr>
          <w:szCs w:val="28"/>
          <w:highlight w:val="white"/>
          <w:lang w:val="en-US"/>
        </w:rPr>
        <w:t xml:space="preserve">2</w:t>
      </w:r>
      <w:r>
        <w:rPr>
          <w:szCs w:val="28"/>
          <w:highlight w:val="white"/>
        </w:rPr>
        <w:t xml:space="preserve"> № </w:t>
      </w:r>
      <w:r>
        <w:rPr>
          <w:szCs w:val="28"/>
          <w:highlight w:val="white"/>
          <w:lang w:val="en-US"/>
        </w:rPr>
        <w:t xml:space="preserve">557</w:t>
      </w:r>
      <w:r>
        <w:rPr>
          <w:szCs w:val="28"/>
          <w:highlight w:val="white"/>
        </w:rPr>
        <w:t xml:space="preserve">-пп «О внесении изменений </w:t>
      </w:r>
      <w:r>
        <w:rPr>
          <w:szCs w:val="28"/>
          <w:highlight w:val="white"/>
        </w:rPr>
        <w:t xml:space="preserve">в государственную </w:t>
      </w:r>
      <w:r>
        <w:rPr>
          <w:szCs w:val="28"/>
          <w:highlight w:val="white"/>
        </w:rPr>
        <w:t xml:space="preserve">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2027 годы, утвержденную постановлением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w:t>
      </w:r>
      <w:r>
        <w:rPr>
          <w:highlight w:val="white"/>
        </w:rPr>
      </w:r>
      <w:r>
        <w:rPr>
          <w:highlight w:val="white"/>
        </w:rPr>
      </w:r>
    </w:p>
    <w:p>
      <w:pPr>
        <w:pStyle w:val="1022"/>
        <w:ind w:firstLine="709"/>
        <w:jc w:val="both"/>
        <w:rPr>
          <w:highlight w:val="white"/>
        </w:rPr>
      </w:pPr>
      <w:r>
        <w:rPr>
          <w:szCs w:val="28"/>
          <w:highlight w:val="white"/>
        </w:rPr>
      </w:r>
      <w:r>
        <w:rPr>
          <w:szCs w:val="28"/>
          <w:highlight w:val="white"/>
        </w:rPr>
        <w:t xml:space="preserve">- от 16</w:t>
      </w:r>
      <w:r>
        <w:rPr>
          <w:szCs w:val="28"/>
          <w:highlight w:val="white"/>
        </w:rPr>
        <w:t xml:space="preserve">.</w:t>
      </w:r>
      <w:r>
        <w:rPr>
          <w:szCs w:val="28"/>
          <w:highlight w:val="white"/>
          <w:lang w:val="ru-RU"/>
        </w:rPr>
        <w:t xml:space="preserve">03</w:t>
      </w:r>
      <w:r>
        <w:rPr>
          <w:szCs w:val="28"/>
          <w:highlight w:val="white"/>
        </w:rPr>
        <w:t xml:space="preserve">.202</w:t>
      </w:r>
      <w:r>
        <w:rPr>
          <w:szCs w:val="28"/>
          <w:highlight w:val="white"/>
          <w:lang w:val="ru-RU"/>
        </w:rPr>
        <w:t xml:space="preserve">3</w:t>
      </w:r>
      <w:r>
        <w:rPr>
          <w:szCs w:val="28"/>
          <w:highlight w:val="white"/>
        </w:rPr>
        <w:t xml:space="preserve">№ </w:t>
      </w:r>
      <w:r>
        <w:rPr>
          <w:szCs w:val="28"/>
          <w:highlight w:val="white"/>
          <w:lang w:val="ru-RU"/>
        </w:rPr>
        <w:t xml:space="preserve">136</w:t>
      </w:r>
      <w:r>
        <w:rPr>
          <w:szCs w:val="28"/>
          <w:highlight w:val="white"/>
        </w:rPr>
        <w:t xml:space="preserve">-пп «О внесении изменений </w:t>
      </w:r>
      <w:r>
        <w:rPr>
          <w:szCs w:val="28"/>
          <w:highlight w:val="white"/>
        </w:rPr>
        <w:t xml:space="preserve">в государственную 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2027 годы, утвержденную постановлением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w:t>
      </w:r>
      <w:r>
        <w:rPr>
          <w:highlight w:val="white"/>
        </w:rPr>
      </w:r>
      <w:r>
        <w:rPr>
          <w:highlight w:val="white"/>
        </w:rPr>
      </w:r>
    </w:p>
    <w:p>
      <w:pPr>
        <w:pStyle w:val="1022"/>
        <w:ind w:firstLine="709"/>
        <w:jc w:val="both"/>
        <w:rPr>
          <w:highlight w:val="white"/>
        </w:rPr>
      </w:pPr>
      <w:r>
        <w:rPr>
          <w:szCs w:val="28"/>
          <w:highlight w:val="white"/>
        </w:rPr>
      </w:r>
      <w:r>
        <w:rPr>
          <w:szCs w:val="28"/>
          <w:highlight w:val="white"/>
        </w:rPr>
        <w:t xml:space="preserve">- от 30</w:t>
      </w:r>
      <w:r>
        <w:rPr>
          <w:szCs w:val="28"/>
          <w:highlight w:val="white"/>
        </w:rPr>
        <w:t xml:space="preserve">.</w:t>
      </w:r>
      <w:r>
        <w:rPr>
          <w:szCs w:val="28"/>
          <w:highlight w:val="white"/>
          <w:lang w:val="ru-RU"/>
        </w:rPr>
        <w:t xml:space="preserve">03</w:t>
      </w:r>
      <w:r>
        <w:rPr>
          <w:szCs w:val="28"/>
          <w:highlight w:val="white"/>
        </w:rPr>
        <w:t xml:space="preserve">.202</w:t>
      </w:r>
      <w:r>
        <w:rPr>
          <w:szCs w:val="28"/>
          <w:highlight w:val="white"/>
          <w:lang w:val="ru-RU"/>
        </w:rPr>
        <w:t xml:space="preserve">3 </w:t>
      </w:r>
      <w:r>
        <w:rPr>
          <w:szCs w:val="28"/>
          <w:highlight w:val="white"/>
        </w:rPr>
        <w:t xml:space="preserve">№ </w:t>
      </w:r>
      <w:r>
        <w:rPr>
          <w:szCs w:val="28"/>
          <w:highlight w:val="white"/>
          <w:lang w:val="ru-RU"/>
        </w:rPr>
        <w:t xml:space="preserve">149</w:t>
      </w:r>
      <w:r>
        <w:rPr>
          <w:szCs w:val="28"/>
          <w:highlight w:val="white"/>
        </w:rPr>
        <w:t xml:space="preserve">-пп «О внесении изменений </w:t>
      </w:r>
      <w:r>
        <w:rPr>
          <w:szCs w:val="28"/>
          <w:highlight w:val="white"/>
        </w:rPr>
        <w:t xml:space="preserve">в государственную 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2027 годы, утвержденную постановлением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w:t>
      </w:r>
      <w:r>
        <w:rPr>
          <w:highlight w:val="white"/>
        </w:rPr>
      </w:r>
      <w:r>
        <w:rPr>
          <w:highlight w:val="white"/>
        </w:rPr>
      </w:r>
    </w:p>
    <w:p>
      <w:pPr>
        <w:pStyle w:val="1022"/>
        <w:ind w:firstLine="709"/>
        <w:jc w:val="both"/>
        <w:rPr>
          <w:highlight w:val="white"/>
        </w:rPr>
      </w:pPr>
      <w:r>
        <w:rPr>
          <w:szCs w:val="28"/>
          <w:highlight w:val="white"/>
        </w:rPr>
      </w:r>
      <w:r>
        <w:rPr>
          <w:szCs w:val="28"/>
          <w:highlight w:val="white"/>
        </w:rPr>
        <w:t xml:space="preserve">- от 07</w:t>
      </w:r>
      <w:r>
        <w:rPr>
          <w:szCs w:val="28"/>
          <w:highlight w:val="white"/>
        </w:rPr>
        <w:t xml:space="preserve">.</w:t>
      </w:r>
      <w:r>
        <w:rPr>
          <w:szCs w:val="28"/>
          <w:highlight w:val="white"/>
          <w:lang w:val="ru-RU"/>
        </w:rPr>
        <w:t xml:space="preserve">07</w:t>
      </w:r>
      <w:r>
        <w:rPr>
          <w:szCs w:val="28"/>
          <w:highlight w:val="white"/>
        </w:rPr>
        <w:t xml:space="preserve">.202</w:t>
      </w:r>
      <w:r>
        <w:rPr>
          <w:szCs w:val="28"/>
          <w:highlight w:val="white"/>
          <w:lang w:val="ru-RU"/>
        </w:rPr>
        <w:t xml:space="preserve">3</w:t>
      </w:r>
      <w:r>
        <w:rPr>
          <w:szCs w:val="28"/>
          <w:highlight w:val="white"/>
        </w:rPr>
        <w:t xml:space="preserve"> № </w:t>
      </w:r>
      <w:r>
        <w:rPr>
          <w:szCs w:val="28"/>
          <w:highlight w:val="white"/>
          <w:lang w:val="ru-RU"/>
        </w:rPr>
        <w:t xml:space="preserve">300</w:t>
      </w:r>
      <w:r>
        <w:rPr>
          <w:szCs w:val="28"/>
          <w:highlight w:val="white"/>
        </w:rPr>
        <w:t xml:space="preserve">-пп «О внесении изменений </w:t>
      </w:r>
      <w:r>
        <w:rPr>
          <w:szCs w:val="28"/>
          <w:highlight w:val="white"/>
        </w:rPr>
        <w:t xml:space="preserve">в государственную 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2027 годы, утвержденную постановлением правительства Еврейской автономной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w:t>
      </w:r>
      <w:r>
        <w:rPr>
          <w:highlight w:val="white"/>
        </w:rPr>
      </w:r>
      <w:r>
        <w:rPr>
          <w:highlight w:val="white"/>
        </w:rPr>
      </w:r>
    </w:p>
    <w:p>
      <w:pPr>
        <w:pStyle w:val="1022"/>
        <w:ind w:firstLine="709"/>
        <w:jc w:val="both"/>
        <w:rPr>
          <w:highlight w:val="white"/>
        </w:rPr>
      </w:pPr>
      <w:r>
        <w:rPr>
          <w:szCs w:val="28"/>
          <w:highlight w:val="white"/>
        </w:rPr>
      </w:r>
      <w:r>
        <w:rPr>
          <w:szCs w:val="28"/>
          <w:highlight w:val="white"/>
        </w:rPr>
        <w:t xml:space="preserve">- от 05</w:t>
      </w:r>
      <w:r>
        <w:rPr>
          <w:szCs w:val="28"/>
          <w:highlight w:val="white"/>
        </w:rPr>
        <w:t xml:space="preserve">.</w:t>
      </w:r>
      <w:r>
        <w:rPr>
          <w:szCs w:val="28"/>
          <w:highlight w:val="white"/>
          <w:lang w:val="ru-RU"/>
        </w:rPr>
        <w:t xml:space="preserve">10</w:t>
      </w:r>
      <w:r>
        <w:rPr>
          <w:szCs w:val="28"/>
          <w:highlight w:val="white"/>
        </w:rPr>
        <w:t xml:space="preserve">.202</w:t>
      </w:r>
      <w:r>
        <w:rPr>
          <w:szCs w:val="28"/>
          <w:highlight w:val="white"/>
          <w:lang w:val="ru-RU"/>
        </w:rPr>
        <w:t xml:space="preserve">3</w:t>
      </w:r>
      <w:r>
        <w:rPr>
          <w:szCs w:val="28"/>
          <w:highlight w:val="white"/>
        </w:rPr>
        <w:t xml:space="preserve"> № </w:t>
      </w:r>
      <w:r>
        <w:rPr>
          <w:szCs w:val="28"/>
          <w:highlight w:val="white"/>
          <w:lang w:val="ru-RU"/>
        </w:rPr>
        <w:t xml:space="preserve">406</w:t>
      </w:r>
      <w:r>
        <w:rPr>
          <w:szCs w:val="28"/>
          <w:highlight w:val="white"/>
        </w:rPr>
        <w:t xml:space="preserve">-пп «О внесении изменений </w:t>
      </w:r>
      <w:r>
        <w:rPr>
          <w:szCs w:val="28"/>
          <w:highlight w:val="white"/>
        </w:rPr>
        <w:t xml:space="preserve">в государственную программу Еврейской автономной области «Развитие сети автомобильных дорог Еврейской автономной области» на 2020 </w:t>
      </w:r>
      <w:r>
        <w:rPr>
          <w:szCs w:val="28"/>
          <w:highlight w:val="white"/>
        </w:rPr>
        <w:t xml:space="preserve">–</w:t>
      </w:r>
      <w:r>
        <w:rPr>
          <w:szCs w:val="28"/>
          <w:highlight w:val="white"/>
        </w:rPr>
        <w:t xml:space="preserve"> 2027 годы, утвержденную постановлением правительства Еврейской авто</w:t>
      </w:r>
      <w:r>
        <w:rPr>
          <w:szCs w:val="28"/>
          <w:highlight w:val="white"/>
        </w:rPr>
        <w:t xml:space="preserve">номной области от </w:t>
      </w:r>
      <w:r>
        <w:rPr>
          <w:szCs w:val="28"/>
          <w:highlight w:val="white"/>
        </w:rPr>
        <w:t xml:space="preserve">08.05.2020  </w:t>
      </w:r>
      <w:r>
        <w:rPr>
          <w:szCs w:val="28"/>
          <w:highlight w:val="white"/>
        </w:rPr>
        <w:t xml:space="preserve">№</w:t>
      </w:r>
      <w:r>
        <w:rPr>
          <w:szCs w:val="28"/>
          <w:highlight w:val="white"/>
        </w:rPr>
        <w:t xml:space="preserve"> 148</w:t>
      </w:r>
      <w:r>
        <w:rPr>
          <w:szCs w:val="28"/>
          <w:highlight w:val="white"/>
        </w:rPr>
        <w:t xml:space="preserve">-пп</w:t>
      </w:r>
      <w:r>
        <w:rPr>
          <w:szCs w:val="28"/>
          <w:highlight w:val="white"/>
        </w:rPr>
        <w:t xml:space="preserve">».</w:t>
      </w:r>
      <w:r>
        <w:rPr>
          <w:highlight w:val="white"/>
        </w:rPr>
      </w:r>
      <w:r>
        <w:rPr>
          <w:highlight w:val="white"/>
        </w:rPr>
      </w:r>
    </w:p>
    <w:p>
      <w:pPr>
        <w:ind w:left="0" w:right="-284" w:firstLine="709"/>
        <w:jc w:val="both"/>
        <w:tabs>
          <w:tab w:val="left" w:pos="142" w:leader="none"/>
          <w:tab w:val="left" w:pos="283" w:leader="none"/>
          <w:tab w:val="left" w:pos="709" w:leader="none"/>
        </w:tabs>
        <w:rPr>
          <w:highlight w:val="none"/>
        </w:rPr>
      </w:pPr>
      <w:r>
        <w:rPr>
          <w:szCs w:val="28"/>
          <w:highlight w:val="white"/>
        </w:rPr>
        <w:t xml:space="preserve">2. Настоящее постановление</w:t>
      </w:r>
      <w:r>
        <w:rPr>
          <w:szCs w:val="28"/>
          <w:highlight w:val="white"/>
        </w:rPr>
        <w:t xml:space="preserve"> вступает в силу со дня его подписания.</w:t>
      </w:r>
      <w:r>
        <w:rPr>
          <w:highlight w:val="none"/>
        </w:rPr>
      </w:r>
      <w:r>
        <w:rPr>
          <w:highlight w:val="none"/>
        </w:rPr>
      </w:r>
    </w:p>
    <w:p>
      <w:pPr>
        <w:pStyle w:val="1022"/>
        <w:jc w:val="both"/>
        <w:tabs>
          <w:tab w:val="left" w:pos="142" w:leader="none"/>
          <w:tab w:val="left" w:pos="283" w:leader="none"/>
          <w:tab w:val="left" w:pos="709" w:leader="none"/>
        </w:tabs>
        <w:rPr>
          <w:szCs w:val="28"/>
          <w:highlight w:val="white"/>
        </w:rPr>
      </w:pPr>
      <w:r>
        <w:rPr>
          <w:szCs w:val="28"/>
          <w:highlight w:val="white"/>
        </w:rPr>
      </w:r>
      <w:r>
        <w:rPr>
          <w:szCs w:val="28"/>
          <w:highlight w:val="white"/>
        </w:rPr>
      </w:r>
      <w:r>
        <w:rPr>
          <w:szCs w:val="28"/>
          <w:highlight w:val="white"/>
        </w:rPr>
      </w:r>
    </w:p>
    <w:p>
      <w:pPr>
        <w:pStyle w:val="1022"/>
        <w:jc w:val="both"/>
        <w:tabs>
          <w:tab w:val="left" w:pos="142" w:leader="none"/>
          <w:tab w:val="left" w:pos="283" w:leader="none"/>
          <w:tab w:val="left" w:pos="709" w:leader="none"/>
        </w:tabs>
        <w:rPr>
          <w:szCs w:val="28"/>
          <w:highlight w:val="white"/>
        </w:rPr>
      </w:pPr>
      <w:r>
        <w:rPr>
          <w:szCs w:val="28"/>
          <w:highlight w:val="white"/>
        </w:rPr>
      </w:r>
      <w:r>
        <w:rPr>
          <w:szCs w:val="28"/>
          <w:highlight w:val="white"/>
        </w:rPr>
      </w:r>
      <w:r>
        <w:rPr>
          <w:szCs w:val="28"/>
          <w:highlight w:val="white"/>
        </w:rPr>
      </w:r>
    </w:p>
    <w:p>
      <w:pPr>
        <w:pStyle w:val="1037"/>
        <w:ind w:left="0" w:right="0"/>
        <w:jc w:val="both"/>
        <w:spacing w:after="0" w:line="240" w:lineRule="auto"/>
        <w:tabs>
          <w:tab w:val="left" w:pos="142" w:leader="none"/>
          <w:tab w:val="left" w:pos="283" w:leader="none"/>
          <w:tab w:val="left" w:pos="709" w:leader="none"/>
        </w:tabs>
        <w:rPr>
          <w:highlight w:val="white"/>
        </w:rPr>
      </w:pPr>
      <w:r>
        <w:rPr>
          <w:szCs w:val="28"/>
          <w:highlight w:val="none"/>
        </w:rPr>
      </w:r>
      <w:r>
        <w:rPr>
          <w:highlight w:val="white"/>
        </w:rPr>
      </w:r>
      <w:r>
        <w:rPr>
          <w:highlight w:val="white"/>
        </w:rPr>
      </w:r>
    </w:p>
    <w:p>
      <w:pPr>
        <w:pStyle w:val="1037"/>
        <w:ind w:left="0" w:right="0" w:firstLine="0"/>
        <w:jc w:val="both"/>
        <w:spacing w:after="0" w:line="240" w:lineRule="auto"/>
        <w:tabs>
          <w:tab w:val="left" w:pos="142" w:leader="none"/>
          <w:tab w:val="left" w:pos="283" w:leader="none"/>
          <w:tab w:val="left" w:pos="709" w:leader="none"/>
        </w:tabs>
        <w:rPr>
          <w:highlight w:val="none"/>
        </w:rPr>
      </w:pPr>
      <w:r>
        <w:rPr>
          <w:highlight w:val="none"/>
        </w:rPr>
      </w:r>
      <w:r>
        <w:rPr>
          <w:szCs w:val="28"/>
        </w:rPr>
        <w:t xml:space="preserve">Г</w:t>
      </w:r>
      <w:r>
        <w:rPr>
          <w:szCs w:val="28"/>
        </w:rPr>
        <w:t xml:space="preserve">убернатор области </w:t>
      </w:r>
      <w:r>
        <w:rPr>
          <w:szCs w:val="28"/>
        </w:rPr>
        <w:t xml:space="preserve">                                                                     Р.Э. Гольдштейн</w:t>
      </w:r>
      <w:r>
        <w:rPr>
          <w:szCs w:val="28"/>
        </w:rPr>
        <w:t xml:space="preserve"> </w:t>
      </w:r>
      <w:r>
        <w:rPr>
          <w:highlight w:val="none"/>
        </w:rPr>
      </w:r>
      <w:r>
        <w:rPr>
          <w:highlight w:val="none"/>
        </w:rPr>
      </w:r>
    </w:p>
    <w:p>
      <w:pPr>
        <w:pStyle w:val="1022"/>
        <w:ind w:firstLine="0"/>
        <w:jc w:val="both"/>
        <w:sectPr>
          <w:headerReference w:type="default" r:id="rId9"/>
          <w:headerReference w:type="first" r:id="rId10"/>
          <w:footerReference w:type="default" r:id="rId14"/>
          <w:footerReference w:type="first" r:id="rId15"/>
          <w:footnotePr/>
          <w:endnotePr/>
          <w:type w:val="nextPage"/>
          <w:pgSz w:w="11906" w:h="16838" w:orient="portrait"/>
          <w:pgMar w:top="1134" w:right="850" w:bottom="1134" w:left="1701" w:header="709" w:footer="709" w:gutter="0"/>
          <w:pgNumType w:start="1"/>
          <w:cols w:num="1" w:sep="0" w:space="708" w:equalWidth="1"/>
          <w:docGrid w:linePitch="360"/>
          <w:titlePg/>
        </w:sectPr>
      </w:pPr>
      <w:r/>
      <w:r/>
    </w:p>
    <w:p>
      <w:pPr>
        <w:pStyle w:val="1022"/>
        <w:ind w:firstLine="709"/>
        <w:jc w:val="center"/>
        <w:rPr>
          <w:szCs w:val="28"/>
        </w:rPr>
        <w:outlineLvl w:val="0"/>
      </w:pPr>
      <w:r>
        <w:rPr>
          <w:szCs w:val="28"/>
        </w:rPr>
        <w:t xml:space="preserve">                                           УТВЕРЖДЕНА</w:t>
      </w:r>
      <w:r>
        <w:rPr>
          <w:szCs w:val="28"/>
        </w:rPr>
      </w:r>
      <w:r>
        <w:rPr>
          <w:szCs w:val="28"/>
        </w:rPr>
      </w:r>
    </w:p>
    <w:p>
      <w:pPr>
        <w:pStyle w:val="1022"/>
        <w:ind w:firstLine="709"/>
        <w:jc w:val="right"/>
        <w:rPr>
          <w:szCs w:val="28"/>
        </w:rPr>
      </w:pPr>
      <w:r>
        <w:rPr>
          <w:szCs w:val="28"/>
        </w:rPr>
        <w:t xml:space="preserve">Постановлением правительства</w:t>
      </w:r>
      <w:r>
        <w:rPr>
          <w:szCs w:val="28"/>
        </w:rPr>
      </w:r>
      <w:r>
        <w:rPr>
          <w:szCs w:val="28"/>
        </w:rPr>
      </w:r>
    </w:p>
    <w:p>
      <w:pPr>
        <w:pStyle w:val="1022"/>
        <w:ind w:firstLine="709"/>
        <w:jc w:val="right"/>
        <w:rPr>
          <w:szCs w:val="28"/>
        </w:rPr>
      </w:pPr>
      <w:r>
        <w:rPr>
          <w:szCs w:val="28"/>
        </w:rPr>
        <w:t xml:space="preserve">Еврейской автономной области</w:t>
      </w:r>
      <w:r>
        <w:rPr>
          <w:szCs w:val="28"/>
        </w:rPr>
      </w:r>
      <w:r>
        <w:rPr>
          <w:szCs w:val="28"/>
        </w:rPr>
      </w:r>
    </w:p>
    <w:p>
      <w:pPr>
        <w:pStyle w:val="1022"/>
        <w:ind w:firstLine="709"/>
        <w:jc w:val="right"/>
        <w:rPr>
          <w:szCs w:val="28"/>
        </w:rPr>
      </w:pPr>
      <w:r>
        <w:rPr>
          <w:szCs w:val="28"/>
        </w:rPr>
        <w:t xml:space="preserve">от ________________ </w:t>
      </w:r>
      <w:r>
        <w:rPr>
          <w:szCs w:val="28"/>
        </w:rPr>
        <w:t xml:space="preserve">№</w:t>
      </w:r>
      <w:r>
        <w:rPr>
          <w:szCs w:val="28"/>
        </w:rPr>
        <w:t xml:space="preserve"> __</w:t>
      </w:r>
      <w:r>
        <w:rPr>
          <w:szCs w:val="28"/>
        </w:rPr>
        <w:t xml:space="preserve">_</w:t>
      </w:r>
      <w:r>
        <w:rPr>
          <w:szCs w:val="28"/>
        </w:rPr>
        <w:t xml:space="preserve">___</w:t>
      </w:r>
      <w:r>
        <w:rPr>
          <w:szCs w:val="28"/>
        </w:rPr>
      </w:r>
      <w:r>
        <w:rPr>
          <w:szCs w:val="28"/>
        </w:rPr>
      </w:r>
    </w:p>
    <w:p>
      <w:pPr>
        <w:pStyle w:val="1022"/>
        <w:ind w:firstLine="709"/>
        <w:jc w:val="both"/>
        <w:rPr>
          <w:szCs w:val="28"/>
        </w:rPr>
      </w:pPr>
      <w:r>
        <w:rPr>
          <w:szCs w:val="28"/>
        </w:rPr>
      </w:r>
      <w:r>
        <w:rPr>
          <w:szCs w:val="28"/>
        </w:rPr>
      </w:r>
      <w:r>
        <w:rPr>
          <w:szCs w:val="28"/>
        </w:rPr>
      </w:r>
    </w:p>
    <w:p>
      <w:pPr>
        <w:pStyle w:val="1021"/>
        <w:ind w:firstLine="709"/>
        <w:jc w:val="center"/>
        <w:rPr>
          <w:szCs w:val="28"/>
        </w:rPr>
      </w:pPr>
      <w:r/>
      <w:bookmarkStart w:id="0" w:name="undefined"/>
      <w:r/>
      <w:bookmarkEnd w:id="0"/>
      <w:r>
        <w:rPr>
          <w:szCs w:val="28"/>
        </w:rPr>
      </w:r>
      <w:r>
        <w:rPr>
          <w:szCs w:val="28"/>
        </w:rPr>
      </w:r>
    </w:p>
    <w:p>
      <w:pPr>
        <w:pStyle w:val="1021"/>
        <w:ind w:firstLine="709"/>
        <w:jc w:val="center"/>
        <w:rPr>
          <w:b w:val="0"/>
          <w:bCs w:val="0"/>
        </w:rPr>
      </w:pPr>
      <w:r>
        <w:rPr>
          <w:b w:val="0"/>
          <w:szCs w:val="28"/>
        </w:rPr>
        <w:t xml:space="preserve">Государственная программа </w:t>
      </w:r>
      <w:r>
        <w:rPr>
          <w:b w:val="0"/>
          <w:bCs w:val="0"/>
        </w:rPr>
      </w:r>
      <w:r>
        <w:rPr>
          <w:b w:val="0"/>
          <w:bCs w:val="0"/>
        </w:rPr>
      </w:r>
    </w:p>
    <w:p>
      <w:pPr>
        <w:pStyle w:val="1021"/>
        <w:ind w:firstLine="709"/>
        <w:jc w:val="center"/>
        <w:rPr>
          <w:b w:val="0"/>
          <w:bCs w:val="0"/>
        </w:rPr>
      </w:pPr>
      <w:r>
        <w:rPr>
          <w:b w:val="0"/>
          <w:szCs w:val="28"/>
        </w:rPr>
        <w:t xml:space="preserve">Еврейской автономной области «Развитие сети автомобильных дорог Еврейской автономной области» </w:t>
      </w:r>
      <w:r>
        <w:rPr>
          <w:b w:val="0"/>
          <w:szCs w:val="28"/>
        </w:rPr>
        <w:t xml:space="preserve">на 2024 – 2028 годы</w:t>
      </w:r>
      <w:r>
        <w:rPr>
          <w:b w:val="0"/>
          <w:bCs w:val="0"/>
        </w:rPr>
      </w:r>
      <w:r>
        <w:rPr>
          <w:b w:val="0"/>
          <w:bCs w:val="0"/>
        </w:rPr>
      </w:r>
    </w:p>
    <w:p>
      <w:pPr>
        <w:pStyle w:val="1022"/>
        <w:ind w:firstLine="709"/>
        <w:jc w:val="both"/>
      </w:pPr>
      <w:r/>
      <w:r/>
    </w:p>
    <w:p>
      <w:pPr>
        <w:pStyle w:val="1022"/>
        <w:ind w:firstLine="709"/>
        <w:jc w:val="both"/>
      </w:pPr>
      <w:r/>
      <w:r/>
    </w:p>
    <w:p>
      <w:pPr>
        <w:jc w:val="center"/>
      </w:pPr>
      <w:r>
        <w:rPr>
          <w:lang w:val="en-US"/>
        </w:rPr>
        <w:t xml:space="preserve">I</w:t>
      </w:r>
      <w:r>
        <w:t xml:space="preserve">. </w:t>
      </w:r>
      <w:r>
        <w:t xml:space="preserve">Стратегические приоритеты </w:t>
      </w:r>
      <w:r/>
    </w:p>
    <w:p>
      <w:pPr>
        <w:jc w:val="center"/>
      </w:pPr>
      <w:r>
        <w:t xml:space="preserve">государственной программы</w:t>
      </w:r>
      <w:r>
        <w:t xml:space="preserve"> </w:t>
      </w:r>
      <w:r>
        <w:t xml:space="preserve">Еврейской автономной области</w:t>
      </w:r>
      <w:r/>
    </w:p>
    <w:p>
      <w:pPr>
        <w:pStyle w:val="1022"/>
        <w:ind w:firstLine="709"/>
        <w:jc w:val="center"/>
        <w:rPr>
          <w:b w:val="0"/>
          <w:bCs w:val="0"/>
        </w:rPr>
      </w:pPr>
      <w:r>
        <w:rPr>
          <w:b w:val="0"/>
          <w:szCs w:val="28"/>
        </w:rPr>
        <w:t xml:space="preserve">«Развитие сети автомобильных дорог Еврейской </w:t>
      </w:r>
      <w:r>
        <w:rPr>
          <w:b w:val="0"/>
          <w:bCs w:val="0"/>
        </w:rPr>
      </w:r>
      <w:r>
        <w:rPr>
          <w:b w:val="0"/>
          <w:bCs w:val="0"/>
        </w:rPr>
      </w:r>
    </w:p>
    <w:p>
      <w:pPr>
        <w:pStyle w:val="1022"/>
        <w:ind w:firstLine="709"/>
        <w:jc w:val="center"/>
      </w:pPr>
      <w:r>
        <w:rPr>
          <w:b w:val="0"/>
          <w:szCs w:val="28"/>
        </w:rPr>
        <w:t xml:space="preserve">автономной области» </w:t>
      </w:r>
      <w:r>
        <w:rPr>
          <w:b w:val="0"/>
          <w:szCs w:val="28"/>
        </w:rPr>
        <w:t xml:space="preserve">на 2024 – 2028 годы</w:t>
      </w:r>
      <w:r/>
    </w:p>
    <w:p>
      <w:pPr>
        <w:pStyle w:val="1022"/>
        <w:ind w:firstLine="709"/>
        <w:jc w:val="center"/>
      </w:pPr>
      <w:r/>
      <w:r/>
    </w:p>
    <w:p>
      <w:pPr>
        <w:ind w:firstLine="709"/>
        <w:jc w:val="center"/>
        <w:spacing w:line="233" w:lineRule="auto"/>
        <w:rPr>
          <w:highlight w:val="white"/>
        </w:rPr>
      </w:pPr>
      <w:r>
        <w:rPr>
          <w:rFonts w:eastAsia="Liberation Serif"/>
          <w:highlight w:val="white"/>
          <w:lang w:bidi="zh-CN"/>
        </w:rPr>
        <w:t xml:space="preserve">1. Оценка текущего</w:t>
      </w:r>
      <w:r>
        <w:rPr>
          <w:rFonts w:eastAsia="Arial"/>
          <w:highlight w:val="white"/>
          <w:lang w:bidi="zh-CN"/>
        </w:rPr>
        <w:t xml:space="preserve"> </w:t>
      </w:r>
      <w:r>
        <w:rPr>
          <w:rFonts w:eastAsia="Liberation Serif"/>
          <w:highlight w:val="white"/>
          <w:lang w:bidi="zh-CN"/>
        </w:rPr>
        <w:t xml:space="preserve">сост</w:t>
      </w:r>
      <w:r>
        <w:rPr>
          <w:rFonts w:eastAsia="Liberation Serif"/>
          <w:highlight w:val="white"/>
          <w:lang w:bidi="zh-CN"/>
        </w:rPr>
        <w:t xml:space="preserve">ояния</w:t>
      </w:r>
      <w:r>
        <w:rPr>
          <w:rFonts w:eastAsia="Arial"/>
          <w:highlight w:val="white"/>
          <w:lang w:bidi="zh-CN"/>
        </w:rPr>
        <w:t xml:space="preserve"> </w:t>
      </w:r>
      <w:r>
        <w:rPr>
          <w:rFonts w:eastAsia="Liberation Serif"/>
          <w:highlight w:val="white"/>
          <w:lang w:bidi="zh-CN"/>
        </w:rPr>
        <w:t xml:space="preserve">соответствующей сферы социально-экономического развития Еврейской автономной области</w:t>
      </w:r>
      <w:r>
        <w:rPr>
          <w:highlight w:val="white"/>
        </w:rPr>
      </w:r>
      <w:r>
        <w:rPr>
          <w:highlight w:val="white"/>
        </w:rPr>
      </w:r>
    </w:p>
    <w:p>
      <w:pPr>
        <w:pStyle w:val="1022"/>
        <w:ind w:firstLine="709"/>
        <w:jc w:val="both"/>
      </w:pPr>
      <w:r/>
      <w:r/>
    </w:p>
    <w:p>
      <w:pPr>
        <w:pStyle w:val="1022"/>
        <w:ind w:firstLine="540"/>
        <w:jc w:val="both"/>
        <w:spacing w:before="0" w:beforeAutospacing="0"/>
        <w:rPr>
          <w:sz w:val="28"/>
          <w:szCs w:val="28"/>
        </w:rPr>
      </w:pPr>
      <w:r>
        <w:rPr>
          <w:sz w:val="28"/>
          <w:szCs w:val="28"/>
        </w:rPr>
        <w:t xml:space="preserve">Автомобильные дороги имеют стратегическое значение и являются о</w:t>
      </w:r>
      <w:r>
        <w:rPr>
          <w:sz w:val="28"/>
          <w:szCs w:val="28"/>
        </w:rPr>
        <w:t xml:space="preserve">дним из важнейших элементов экономики Еврейской автономной области (далее - область). Их эффективное функционирование и устойчивое развитие являются необходимым условием перехода к экономическому росту, повышению уровня и улучшения условий жизни населения.</w:t>
      </w:r>
      <w:r>
        <w:rPr>
          <w:sz w:val="28"/>
          <w:szCs w:val="28"/>
        </w:rPr>
      </w:r>
      <w:r>
        <w:rPr>
          <w:sz w:val="28"/>
          <w:szCs w:val="28"/>
        </w:rPr>
      </w:r>
    </w:p>
    <w:p>
      <w:pPr>
        <w:pStyle w:val="1022"/>
        <w:ind w:firstLine="540"/>
        <w:jc w:val="both"/>
        <w:spacing w:before="0" w:beforeAutospacing="0"/>
        <w:rPr>
          <w:sz w:val="28"/>
          <w:szCs w:val="28"/>
          <w:highlight w:val="white"/>
        </w:rPr>
      </w:pPr>
      <w:r>
        <w:rPr>
          <w:sz w:val="28"/>
          <w:szCs w:val="28"/>
        </w:rPr>
        <w:t xml:space="preserve">Доминирующим видом транспорта, обеспечивающим основной объем внутренних перевозок в</w:t>
      </w:r>
      <w:r>
        <w:rPr>
          <w:sz w:val="28"/>
          <w:szCs w:val="28"/>
        </w:rPr>
        <w:t xml:space="preserve"> области, является автомобильный транспорт. </w:t>
      </w:r>
      <w:r>
        <w:rPr>
          <w:sz w:val="28"/>
          <w:szCs w:val="28"/>
        </w:rPr>
        <w:t xml:space="preserve">За</w:t>
      </w:r>
      <w:r>
        <w:rPr>
          <w:sz w:val="28"/>
          <w:szCs w:val="28"/>
          <w:highlight w:val="white"/>
        </w:rPr>
        <w:t xml:space="preserve">метный рост количества транспортных средств и увеличение объемов грузовых и пассажирских перевозок на автомобильном транспорте способствуют повышению интенсивности движения на автомобильных дорогах области.</w:t>
      </w:r>
      <w:r>
        <w:rPr>
          <w:sz w:val="28"/>
          <w:szCs w:val="28"/>
          <w:highlight w:val="white"/>
        </w:rPr>
      </w:r>
      <w:r>
        <w:rPr>
          <w:sz w:val="28"/>
          <w:szCs w:val="28"/>
          <w:highlight w:val="white"/>
        </w:rPr>
      </w:r>
    </w:p>
    <w:p>
      <w:pPr>
        <w:pStyle w:val="1022"/>
        <w:ind w:firstLine="540"/>
        <w:jc w:val="both"/>
        <w:spacing w:before="0" w:beforeAutospacing="0"/>
        <w:rPr>
          <w:sz w:val="28"/>
          <w:szCs w:val="28"/>
          <w:highlight w:val="white"/>
        </w:rPr>
      </w:pPr>
      <w:r>
        <w:rPr>
          <w:sz w:val="28"/>
          <w:szCs w:val="28"/>
          <w:highlight w:val="white"/>
        </w:rPr>
        <w:t xml:space="preserve">В настоящее время протяженность автомобильных дорог общего пользования в области составляет 2785,096 км, в том числе федеральная автомобильная дорога «Амур» Чита </w:t>
      </w:r>
      <w:r>
        <w:rPr>
          <w:sz w:val="28"/>
          <w:szCs w:val="28"/>
          <w:highlight w:val="white"/>
        </w:rPr>
        <w:t xml:space="preserve">- Хабаровск на участке км 1811+000 - км 2159+483 находится в ведении ФКУ «Дальуправтодор», протяженностью 353,922 км, автомобильные дороги регионального значения протяженностью 479,618 км и автомобильные дороги местного значения протяженностью 1989,500 км.</w:t>
      </w:r>
      <w:r>
        <w:rPr>
          <w:sz w:val="28"/>
          <w:szCs w:val="28"/>
          <w:highlight w:val="white"/>
        </w:rPr>
      </w:r>
      <w:r>
        <w:rPr>
          <w:sz w:val="28"/>
          <w:szCs w:val="28"/>
          <w:highlight w:val="white"/>
        </w:rPr>
      </w:r>
    </w:p>
    <w:p>
      <w:pPr>
        <w:pStyle w:val="1022"/>
        <w:ind w:firstLine="540"/>
        <w:jc w:val="both"/>
        <w:spacing w:before="0" w:beforeAutospacing="0"/>
        <w:rPr>
          <w:sz w:val="28"/>
          <w:szCs w:val="28"/>
        </w:rPr>
      </w:pPr>
      <w:r>
        <w:rPr>
          <w:sz w:val="28"/>
          <w:szCs w:val="28"/>
          <w:highlight w:val="white"/>
        </w:rPr>
        <w:t xml:space="preserve">Область относится к по</w:t>
      </w:r>
      <w:r>
        <w:rPr>
          <w:sz w:val="28"/>
          <w:szCs w:val="28"/>
          <w:highlight w:val="white"/>
        </w:rPr>
        <w:t xml:space="preserve">граничным субъектам Российской Федерации, что предопределяет большое значение в экономике приграничног</w:t>
      </w:r>
      <w:r>
        <w:rPr>
          <w:sz w:val="28"/>
          <w:szCs w:val="28"/>
          <w:highlight w:val="white"/>
        </w:rPr>
        <w:t xml:space="preserve">о сотрудничества</w:t>
      </w:r>
      <w:r>
        <w:rPr>
          <w:sz w:val="28"/>
          <w:szCs w:val="28"/>
        </w:rPr>
        <w:t xml:space="preserve"> и торговли с Китайской Народной Республикой. Внешнеэкономическая деятельность - один из наиболее важных факторов развития области, обеспечения и сохранения ее экономического потенциала. Международные грузовые и пассажирские перевозки на те</w:t>
      </w:r>
      <w:r>
        <w:rPr>
          <w:sz w:val="28"/>
          <w:szCs w:val="28"/>
        </w:rPr>
        <w:t xml:space="preserve">рритории области выполняются через пограничные пункты пропуска, расположенные на берегу р. Амур (Лобэй - Амурзет, Тунцзян - Нижнеленинское). Объемы и темпы роста международных экспортно-импортных операций ежегодно увеличиваются и имеют хорошие перспективы.</w:t>
      </w:r>
      <w:r>
        <w:rPr>
          <w:sz w:val="28"/>
          <w:szCs w:val="28"/>
        </w:rPr>
      </w:r>
      <w:r>
        <w:rPr>
          <w:sz w:val="28"/>
          <w:szCs w:val="28"/>
        </w:rPr>
      </w:r>
    </w:p>
    <w:p>
      <w:pPr>
        <w:pStyle w:val="1022"/>
        <w:ind w:firstLine="540"/>
        <w:jc w:val="both"/>
        <w:spacing w:before="0" w:beforeAutospacing="0"/>
        <w:rPr>
          <w:sz w:val="28"/>
          <w:szCs w:val="28"/>
        </w:rPr>
      </w:pPr>
      <w:r>
        <w:rPr>
          <w:sz w:val="28"/>
          <w:szCs w:val="28"/>
        </w:rPr>
        <w:t xml:space="preserve">Дорожная сеть области в настоящее время не в полной мере соответствует социальным и</w:t>
      </w:r>
      <w:r>
        <w:rPr>
          <w:sz w:val="28"/>
          <w:szCs w:val="28"/>
        </w:rPr>
        <w:t xml:space="preserve"> экономическим потребностям общества. Отставание в финансировании дорожной отрасли, связанное с ограниченными финансовыми возможностями бюджета области на протяжении ряда лет, привело к большому износу автомобильных дорог и искусственных сооружений на них.</w:t>
      </w:r>
      <w:r>
        <w:rPr>
          <w:sz w:val="28"/>
          <w:szCs w:val="28"/>
        </w:rPr>
      </w:r>
      <w:r>
        <w:rPr>
          <w:sz w:val="28"/>
          <w:szCs w:val="28"/>
        </w:rPr>
      </w:r>
    </w:p>
    <w:p>
      <w:pPr>
        <w:pStyle w:val="1022"/>
        <w:ind w:firstLine="540"/>
        <w:jc w:val="both"/>
        <w:spacing w:before="0" w:beforeAutospacing="0"/>
        <w:rPr>
          <w:sz w:val="28"/>
          <w:szCs w:val="28"/>
        </w:rPr>
      </w:pPr>
      <w:r>
        <w:rPr>
          <w:sz w:val="28"/>
          <w:szCs w:val="28"/>
        </w:rPr>
        <w:t xml:space="preserve">В техническом аспекте имеющиеся ограничения не обеспечивали ни возможности полного и своевременно</w:t>
      </w:r>
      <w:r>
        <w:rPr>
          <w:sz w:val="28"/>
          <w:szCs w:val="28"/>
        </w:rPr>
        <w:t xml:space="preserve">го устранения дефектов дорожных и мостовых конструкций, образующихся в результате климатических и транспортных нагрузок, ни возможности проведения всего комплекса профилактических мероприятий, установленных техническими регламентами для обеспечения защиты </w:t>
      </w:r>
      <w:r>
        <w:rPr>
          <w:sz w:val="28"/>
          <w:szCs w:val="28"/>
        </w:rPr>
        <w:t xml:space="preserve">конструкций от влияния неблагоприятных факторов и сохранения их потребительских свойств. Ввиду этого при увеличивающихся ежегодно масштабах воздействия транспортных средств на дорожные сооружения происходит интенсивный износ всех конструктивных элементов, </w:t>
      </w:r>
      <w:r>
        <w:rPr>
          <w:sz w:val="28"/>
          <w:szCs w:val="28"/>
        </w:rPr>
        <w:t xml:space="preserve">рассчитанных в условиях нормальной эксплуатации на срок 15 - 20 лет. Как результат - накопление дефектов и деформаций дорожных конструкций происходит в виде снижения прочности, надежности и связности дорожных конструкций, увеличения степени их повреждения.</w:t>
      </w:r>
      <w:r>
        <w:rPr>
          <w:sz w:val="28"/>
          <w:szCs w:val="28"/>
        </w:rPr>
      </w:r>
      <w:r>
        <w:rPr>
          <w:sz w:val="28"/>
          <w:szCs w:val="28"/>
        </w:rPr>
      </w:r>
    </w:p>
    <w:p>
      <w:pPr>
        <w:pStyle w:val="1022"/>
        <w:ind w:firstLine="540"/>
        <w:jc w:val="both"/>
        <w:spacing w:before="0" w:beforeAutospacing="0"/>
        <w:rPr>
          <w:sz w:val="28"/>
          <w:szCs w:val="28"/>
        </w:rPr>
      </w:pPr>
      <w:r>
        <w:rPr>
          <w:sz w:val="28"/>
          <w:szCs w:val="28"/>
        </w:rPr>
        <w:t xml:space="preserve">Дальнейшее накопление физического и</w:t>
      </w:r>
      <w:r>
        <w:rPr>
          <w:sz w:val="28"/>
          <w:szCs w:val="28"/>
        </w:rPr>
        <w:t xml:space="preserve">зноса дорожных конструкций при сохранении имеющихся экономических ограничений и при использовании адекватных им дешевых стратегий ликвидации негативных воздействий может уже в течение ближайших 5 лет привести к их интенсивному и масштабному разрушению. В э</w:t>
      </w:r>
      <w:r>
        <w:rPr>
          <w:sz w:val="28"/>
          <w:szCs w:val="28"/>
        </w:rPr>
        <w:t xml:space="preserve">тих условиях потребуются значительные капитальные расходы, дополнительное время на приведение разрушенных участков и сооружений в нормативное состояние и возникнет необходимость введения ограничений на их использование или полного закрытия движения по ним.</w:t>
      </w:r>
      <w:r>
        <w:rPr>
          <w:sz w:val="28"/>
          <w:szCs w:val="28"/>
        </w:rPr>
      </w:r>
      <w:r>
        <w:rPr>
          <w:sz w:val="28"/>
          <w:szCs w:val="28"/>
        </w:rPr>
      </w:r>
    </w:p>
    <w:p>
      <w:pPr>
        <w:pStyle w:val="1022"/>
        <w:ind w:firstLine="540"/>
        <w:jc w:val="both"/>
        <w:spacing w:before="0" w:beforeAutospacing="0"/>
        <w:rPr>
          <w:sz w:val="28"/>
          <w:szCs w:val="28"/>
        </w:rPr>
      </w:pPr>
      <w:r>
        <w:rPr>
          <w:sz w:val="28"/>
          <w:szCs w:val="28"/>
        </w:rPr>
        <w:t xml:space="preserve">Экономия расходов на ремонт и содержание дорог не только является невыгодной, но и оборачивается увеличением общей стоимости перевозимых товаров из-за повышения стоимости транспортных услуг. Неудовлетворительное содержание</w:t>
      </w:r>
      <w:r>
        <w:rPr>
          <w:sz w:val="28"/>
          <w:szCs w:val="28"/>
        </w:rPr>
        <w:t xml:space="preserve"> дорог приводит к увеличению задолженности по затратам на их эксплуатацию и, следовательно, к увеличению долгосрочных издержек. В денежном выражении восстановление дорог стоит в три раза дороже, чем их регулярные ремонты и содержание в течение 10 - 20 лет.</w:t>
      </w:r>
      <w:r>
        <w:rPr>
          <w:sz w:val="28"/>
          <w:szCs w:val="28"/>
        </w:rPr>
      </w:r>
      <w:r>
        <w:rPr>
          <w:sz w:val="28"/>
          <w:szCs w:val="28"/>
        </w:rPr>
      </w:r>
    </w:p>
    <w:p>
      <w:pPr>
        <w:pStyle w:val="1022"/>
        <w:ind w:firstLine="540"/>
        <w:jc w:val="both"/>
        <w:spacing w:before="0" w:beforeAutospacing="0"/>
        <w:rPr>
          <w:sz w:val="28"/>
          <w:szCs w:val="28"/>
        </w:rPr>
      </w:pPr>
      <w:r>
        <w:rPr>
          <w:sz w:val="28"/>
          <w:szCs w:val="28"/>
        </w:rPr>
        <w:t xml:space="preserve">Транспортная инфраструктура является необходимым элементом хозяйственного устройств</w:t>
      </w:r>
      <w:r>
        <w:rPr>
          <w:sz w:val="28"/>
          <w:szCs w:val="28"/>
        </w:rPr>
        <w:t xml:space="preserve">а и интеграции любой территории, неотъемлемой частью жизненного пространства современного человека, поэтому должна отвечать требованиям надежности, безопасности и доступности всех составляющих ее систем и обеспечивать предоставление широкого спектра услуг </w:t>
      </w:r>
      <w:r>
        <w:rPr>
          <w:sz w:val="28"/>
          <w:szCs w:val="28"/>
        </w:rPr>
        <w:t xml:space="preserve">потребителям с минимальными затратами, с высоким качеством, в полном объеме и в кратчайшие сроки. Развитие транспортной инфраструктуры способствует росту товарооборота, объемов передачи информации, производственных мощностей, изменению структуры экономики.</w:t>
      </w:r>
      <w:r>
        <w:rPr>
          <w:sz w:val="28"/>
          <w:szCs w:val="28"/>
        </w:rPr>
      </w:r>
      <w:r>
        <w:rPr>
          <w:sz w:val="28"/>
          <w:szCs w:val="28"/>
        </w:rPr>
      </w:r>
    </w:p>
    <w:p>
      <w:pPr>
        <w:pStyle w:val="1022"/>
        <w:ind w:firstLine="540"/>
        <w:jc w:val="both"/>
        <w:spacing w:before="0" w:beforeAutospacing="0"/>
        <w:rPr>
          <w:sz w:val="28"/>
          <w:szCs w:val="28"/>
        </w:rPr>
      </w:pPr>
      <w:r>
        <w:rPr>
          <w:sz w:val="28"/>
          <w:szCs w:val="28"/>
        </w:rPr>
        <w:t xml:space="preserve">Наличие технологичной и надежной сети автомобильных дорог на территории области создает предпосылки для реализаци</w:t>
      </w:r>
      <w:r>
        <w:rPr>
          <w:sz w:val="28"/>
          <w:szCs w:val="28"/>
        </w:rPr>
        <w:t xml:space="preserve">и преимуществ ее географического положения, формирует потенциал для будущего развития и является особым экономическим ресурсом, эффективность использования которого оказывает существенное влияние на параметры функционирования экономической системы в целом.</w:t>
      </w:r>
      <w:r>
        <w:rPr>
          <w:sz w:val="28"/>
          <w:szCs w:val="28"/>
        </w:rPr>
      </w:r>
      <w:r>
        <w:rPr>
          <w:sz w:val="28"/>
          <w:szCs w:val="28"/>
        </w:rPr>
      </w:r>
    </w:p>
    <w:p>
      <w:pPr>
        <w:pStyle w:val="1022"/>
        <w:ind w:firstLine="540"/>
        <w:jc w:val="both"/>
        <w:spacing w:before="0" w:beforeAutospacing="0"/>
        <w:rPr>
          <w:sz w:val="28"/>
          <w:szCs w:val="28"/>
        </w:rPr>
      </w:pPr>
      <w:r>
        <w:rPr>
          <w:sz w:val="28"/>
          <w:szCs w:val="28"/>
        </w:rPr>
        <w:t xml:space="preserve">Реализация </w:t>
      </w:r>
      <w:r>
        <w:rPr>
          <w:rFonts w:ascii="Times New Roman" w:hAnsi="Times New Roman" w:cs="Times New Roman"/>
          <w:sz w:val="28"/>
          <w:szCs w:val="28"/>
        </w:rPr>
        <w:t xml:space="preserve">государственной</w:t>
      </w:r>
      <w:r>
        <w:rPr>
          <w:sz w:val="28"/>
          <w:szCs w:val="28"/>
        </w:rPr>
        <w:t xml:space="preserve"> программы сформирует благоприятные условия и новые возможности для будуще</w:t>
      </w:r>
      <w:r>
        <w:rPr>
          <w:sz w:val="28"/>
          <w:szCs w:val="28"/>
        </w:rPr>
        <w:t xml:space="preserve">го развития экономики области и ее транспортных систем. Реализация этих возможностей в полной мере может быть обеспечена только при наличии адекватного новым условиям развития транспортно-эксплуатационного потенциала внутренних автодорожных систем области.</w:t>
      </w:r>
      <w:r>
        <w:rPr>
          <w:sz w:val="28"/>
          <w:szCs w:val="28"/>
        </w:rPr>
      </w:r>
      <w:r>
        <w:rPr>
          <w:sz w:val="28"/>
          <w:szCs w:val="28"/>
        </w:rPr>
      </w:r>
    </w:p>
    <w:p>
      <w:pPr>
        <w:pStyle w:val="1022"/>
        <w:ind w:firstLine="709"/>
        <w:jc w:val="both"/>
      </w:pPr>
      <w:r/>
      <w:r/>
    </w:p>
    <w:p>
      <w:pPr>
        <w:pStyle w:val="1022"/>
        <w:ind w:firstLine="709"/>
        <w:jc w:val="center"/>
        <w:spacing w:line="233" w:lineRule="auto"/>
        <w:rPr>
          <w:rFonts w:ascii="Times New Roman" w:hAnsi="Times New Roman" w:eastAsia="Liberation Serif" w:cs="Times New Roman"/>
          <w:sz w:val="28"/>
          <w:szCs w:val="28"/>
        </w:rPr>
      </w:pPr>
      <w:r>
        <w:rPr>
          <w:rFonts w:ascii="Times New Roman" w:hAnsi="Times New Roman" w:eastAsia="Liberation Serif" w:cs="Times New Roman"/>
          <w:sz w:val="28"/>
          <w:szCs w:val="28"/>
        </w:rPr>
        <w:t xml:space="preserve">2. Характеристика</w:t>
      </w:r>
      <w:r>
        <w:rPr>
          <w:rFonts w:ascii="Times New Roman" w:hAnsi="Times New Roman" w:cs="Times New Roman"/>
          <w:sz w:val="28"/>
          <w:szCs w:val="28"/>
        </w:rPr>
        <w:t xml:space="preserve">  </w:t>
      </w:r>
      <w:r>
        <w:rPr>
          <w:rFonts w:ascii="Times New Roman" w:hAnsi="Times New Roman" w:eastAsia="Liberation Serif" w:cs="Times New Roman"/>
          <w:sz w:val="28"/>
          <w:szCs w:val="28"/>
        </w:rPr>
        <w:t xml:space="preserve">приоритетов</w:t>
      </w:r>
      <w:r>
        <w:rPr>
          <w:rFonts w:ascii="Times New Roman" w:hAnsi="Times New Roman" w:cs="Times New Roman"/>
          <w:sz w:val="28"/>
          <w:szCs w:val="28"/>
        </w:rPr>
        <w:t xml:space="preserve"> и целей государственной политики </w:t>
      </w:r>
      <w:r>
        <w:rPr>
          <w:rFonts w:ascii="Times New Roman" w:hAnsi="Times New Roman" w:eastAsia="Liberation Serif" w:cs="Times New Roman"/>
          <w:sz w:val="28"/>
          <w:szCs w:val="28"/>
        </w:rPr>
        <w:t xml:space="preserve">в</w:t>
      </w:r>
      <w:r>
        <w:rPr>
          <w:rFonts w:ascii="Times New Roman" w:hAnsi="Times New Roman" w:cs="Times New Roman"/>
          <w:sz w:val="28"/>
          <w:szCs w:val="28"/>
        </w:rPr>
        <w:t xml:space="preserve"> </w:t>
      </w:r>
      <w:r>
        <w:rPr>
          <w:rFonts w:ascii="Times New Roman" w:hAnsi="Times New Roman" w:eastAsia="Liberation Serif" w:cs="Times New Roman"/>
          <w:sz w:val="28"/>
          <w:szCs w:val="28"/>
        </w:rPr>
        <w:t xml:space="preserve">сфере</w:t>
      </w:r>
      <w:r>
        <w:rPr>
          <w:rFonts w:ascii="Times New Roman" w:hAnsi="Times New Roman" w:cs="Times New Roman"/>
          <w:sz w:val="28"/>
          <w:szCs w:val="28"/>
        </w:rPr>
        <w:t xml:space="preserve"> </w:t>
      </w:r>
      <w:r>
        <w:rPr>
          <w:rFonts w:ascii="Times New Roman" w:hAnsi="Times New Roman" w:eastAsia="Liberation Serif" w:cs="Times New Roman"/>
          <w:sz w:val="28"/>
          <w:szCs w:val="28"/>
        </w:rPr>
        <w:t xml:space="preserve">реализации</w:t>
      </w:r>
      <w:r>
        <w:rPr>
          <w:rFonts w:ascii="Times New Roman" w:hAnsi="Times New Roman" w:cs="Times New Roman"/>
          <w:sz w:val="28"/>
          <w:szCs w:val="28"/>
        </w:rPr>
        <w:t xml:space="preserve"> </w:t>
      </w:r>
      <w:r>
        <w:rPr>
          <w:rFonts w:ascii="Times New Roman" w:hAnsi="Times New Roman" w:eastAsia="Liberation Serif" w:cs="Times New Roman"/>
          <w:sz w:val="28"/>
          <w:szCs w:val="28"/>
        </w:rPr>
        <w:t xml:space="preserve">государственной</w:t>
      </w:r>
      <w:r>
        <w:rPr>
          <w:rFonts w:ascii="Times New Roman" w:hAnsi="Times New Roman" w:cs="Times New Roman"/>
          <w:sz w:val="28"/>
          <w:szCs w:val="28"/>
        </w:rPr>
        <w:t xml:space="preserve"> </w:t>
      </w:r>
      <w:r>
        <w:rPr>
          <w:rFonts w:ascii="Times New Roman" w:hAnsi="Times New Roman" w:eastAsia="Liberation Serif" w:cs="Times New Roman"/>
          <w:sz w:val="28"/>
          <w:szCs w:val="28"/>
        </w:rPr>
        <w:t xml:space="preserve">программы</w:t>
      </w:r>
      <w:r>
        <w:rPr>
          <w:rFonts w:ascii="Times New Roman" w:hAnsi="Times New Roman" w:eastAsia="Liberation Serif" w:cs="Times New Roman"/>
          <w:sz w:val="28"/>
          <w:szCs w:val="28"/>
        </w:rPr>
      </w:r>
      <w:r>
        <w:rPr>
          <w:rFonts w:ascii="Times New Roman" w:hAnsi="Times New Roman" w:eastAsia="Liberation Serif" w:cs="Times New Roman"/>
          <w:sz w:val="28"/>
          <w:szCs w:val="28"/>
        </w:rPr>
      </w:r>
    </w:p>
    <w:p>
      <w:pPr>
        <w:pStyle w:val="1022"/>
        <w:ind w:firstLine="709"/>
        <w:jc w:val="both"/>
        <w:rPr>
          <w:highlight w:val="none"/>
        </w:rPr>
      </w:pPr>
      <w:r>
        <w:rPr>
          <w:highlight w:val="none"/>
        </w:rPr>
      </w:r>
      <w:r>
        <w:rPr>
          <w:highlight w:val="none"/>
        </w:rPr>
      </w:r>
      <w:r>
        <w:rPr>
          <w:highlight w:val="none"/>
        </w:rPr>
      </w:r>
    </w:p>
    <w:p>
      <w:pPr>
        <w:ind w:left="0" w:right="0" w:firstLine="0"/>
        <w:jc w:val="both"/>
        <w:shd w:val="clear" w:color="ffffff" w:fill="ffffff"/>
        <w:tabs>
          <w:tab w:val="left" w:pos="709" w:leader="none"/>
        </w:tabs>
        <w:rPr>
          <w:rFonts w:ascii="Times New Roman" w:hAnsi="Times New Roman" w:eastAsia="Times New Roman" w:cs="Times New Roman"/>
          <w:color w:val="33333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333333"/>
          <w:sz w:val="28"/>
          <w:szCs w:val="28"/>
          <w:highlight w:val="none"/>
        </w:rPr>
        <w:t xml:space="preserve">           </w:t>
      </w:r>
      <w:r>
        <w:rPr>
          <w:rFonts w:ascii="Times New Roman" w:hAnsi="Times New Roman" w:eastAsia="Times New Roman" w:cs="Times New Roman"/>
          <w:color w:val="333333"/>
          <w:sz w:val="28"/>
          <w:szCs w:val="28"/>
          <w:highlight w:val="none"/>
        </w:rPr>
        <w:t xml:space="preserve">Сегодня в дорожной отрасли страны происходят позитивные перемены, свидетелями которых являются жители всех российских субъектов. Масштабные  работы ведутся не только на федеральных, но и на региональных и местных автомобильных дорогах. Создание со</w:t>
      </w:r>
      <w:r>
        <w:rPr>
          <w:rFonts w:ascii="Times New Roman" w:hAnsi="Times New Roman" w:eastAsia="Times New Roman" w:cs="Times New Roman"/>
          <w:color w:val="333333"/>
          <w:sz w:val="28"/>
          <w:szCs w:val="28"/>
          <w:highlight w:val="none"/>
        </w:rPr>
        <w:t xml:space="preserve">временной, комфортной и надежной транспортной инфраструктуры — одна из главных задач, поставленных перед дорожниками главой государства. </w:t>
      </w:r>
      <w:r>
        <w:rPr>
          <w:rFonts w:ascii="Times New Roman" w:hAnsi="Times New Roman" w:eastAsia="Times New Roman" w:cs="Times New Roman"/>
          <w:color w:val="333333"/>
          <w:sz w:val="28"/>
          <w:szCs w:val="28"/>
          <w:highlight w:val="none"/>
        </w:rPr>
      </w:r>
      <w:r>
        <w:rPr>
          <w:rFonts w:ascii="Times New Roman" w:hAnsi="Times New Roman" w:eastAsia="Times New Roman" w:cs="Times New Roman"/>
          <w:color w:val="333333"/>
          <w:sz w:val="28"/>
          <w:szCs w:val="28"/>
          <w:highlight w:val="none"/>
        </w:rPr>
      </w:r>
    </w:p>
    <w:p>
      <w:pPr>
        <w:ind w:left="0" w:right="0" w:firstLine="0"/>
        <w:jc w:val="both"/>
        <w:shd w:val="clear" w:color="ffffff" w:fill="ffffff"/>
        <w:tabs>
          <w:tab w:val="left" w:pos="709" w:leader="none"/>
        </w:tabs>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333333"/>
          <w:sz w:val="28"/>
          <w:szCs w:val="28"/>
          <w:highlight w:val="none"/>
        </w:rPr>
        <w:t xml:space="preserve">           </w:t>
      </w:r>
      <w:r>
        <w:rPr>
          <w:rFonts w:ascii="Times New Roman" w:hAnsi="Times New Roman" w:eastAsia="Times New Roman" w:cs="Times New Roman"/>
          <w:sz w:val="28"/>
          <w:szCs w:val="28"/>
          <w:highlight w:val="none"/>
        </w:rPr>
        <w:t xml:space="preserve">Развитие и совершенствование транспортной инфраструктуры так же относится к приоритетам социально-экономи</w:t>
      </w:r>
      <w:r>
        <w:rPr>
          <w:rFonts w:ascii="Times New Roman" w:hAnsi="Times New Roman" w:eastAsia="Times New Roman" w:cs="Times New Roman"/>
          <w:sz w:val="28"/>
          <w:szCs w:val="28"/>
          <w:highlight w:val="none"/>
        </w:rPr>
        <w:t xml:space="preserve">ческого развития Еврейской автономной области здает базовые условия жизнедеятельности общества, являясь важным инструментом достижения социальных, экономических, внешнеполитических целей, играет важную роль в обеспечении других сфер экономики.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ind w:firstLine="540"/>
        <w:jc w:val="both"/>
        <w:rPr>
          <w:sz w:val="28"/>
          <w:szCs w:val="28"/>
          <w:highlight w:val="none"/>
        </w:rPr>
      </w:pPr>
      <w:r>
        <w:rPr>
          <w:sz w:val="28"/>
          <w:szCs w:val="28"/>
          <w:highlight w:val="none"/>
        </w:rPr>
        <w:t xml:space="preserve">П</w:t>
      </w:r>
      <w:r>
        <w:rPr>
          <w:sz w:val="28"/>
          <w:szCs w:val="28"/>
          <w:highlight w:val="none"/>
        </w:rPr>
        <w:t xml:space="preserve">риоритеты государственной политики в сфере реализации государственной программы </w:t>
      </w:r>
      <w:r>
        <w:rPr>
          <w:sz w:val="28"/>
          <w:szCs w:val="28"/>
          <w:highlight w:val="none"/>
        </w:rPr>
        <w:t xml:space="preserve">определены следующи</w:t>
      </w:r>
      <w:r>
        <w:rPr>
          <w:sz w:val="28"/>
          <w:szCs w:val="28"/>
          <w:highlight w:val="none"/>
        </w:rPr>
        <w:t xml:space="preserve">ми стратегически</w:t>
      </w:r>
      <w:r>
        <w:rPr>
          <w:sz w:val="28"/>
          <w:szCs w:val="28"/>
          <w:highlight w:val="none"/>
          <w:lang w:val="ru-RU"/>
        </w:rPr>
        <w:t xml:space="preserve">ми</w:t>
      </w:r>
      <w:r>
        <w:rPr>
          <w:sz w:val="28"/>
          <w:szCs w:val="28"/>
          <w:highlight w:val="none"/>
        </w:rPr>
        <w:t xml:space="preserve"> документами и нормативными правовыми актами</w:t>
      </w:r>
      <w:r>
        <w:rPr>
          <w:sz w:val="28"/>
          <w:szCs w:val="28"/>
          <w:highlight w:val="none"/>
        </w:rPr>
        <w:t xml:space="preserve">:</w:t>
      </w:r>
      <w:r>
        <w:rPr>
          <w:sz w:val="28"/>
          <w:szCs w:val="28"/>
          <w:highlight w:val="none"/>
        </w:rPr>
      </w:r>
      <w:r>
        <w:rPr>
          <w:sz w:val="28"/>
          <w:szCs w:val="28"/>
          <w:highlight w:val="none"/>
        </w:rPr>
      </w:r>
    </w:p>
    <w:p>
      <w:pPr>
        <w:pStyle w:val="1022"/>
        <w:ind w:firstLine="540"/>
        <w:jc w:val="both"/>
        <w:rPr>
          <w:sz w:val="28"/>
          <w:szCs w:val="28"/>
          <w:highlight w:val="none"/>
        </w:rPr>
      </w:pPr>
      <w:r>
        <w:rPr>
          <w:sz w:val="28"/>
          <w:szCs w:val="28"/>
          <w:highlight w:val="none"/>
        </w:rPr>
        <w:t xml:space="preserve"> - Указом Президента Российской Федерации от 21.07.2020 № 474 «О национальных целях развития Российской Федерации на период до 2030 года»;</w:t>
      </w:r>
      <w:r>
        <w:rPr>
          <w:sz w:val="28"/>
          <w:szCs w:val="28"/>
          <w:highlight w:val="none"/>
        </w:rPr>
      </w:r>
      <w:r>
        <w:rPr>
          <w:sz w:val="28"/>
          <w:szCs w:val="28"/>
          <w:highlight w:val="none"/>
        </w:rPr>
      </w:r>
    </w:p>
    <w:p>
      <w:pPr>
        <w:pStyle w:val="1022"/>
        <w:ind w:left="0" w:firstLine="0"/>
        <w:jc w:val="both"/>
        <w:rPr>
          <w:sz w:val="28"/>
          <w:szCs w:val="28"/>
          <w:highlight w:val="none"/>
        </w:rPr>
      </w:pPr>
      <w:r>
        <w:rPr>
          <w:sz w:val="28"/>
          <w:szCs w:val="28"/>
          <w:highlight w:val="none"/>
        </w:rPr>
        <w:t xml:space="preserve">         </w:t>
      </w:r>
      <w:r>
        <w:rPr>
          <w:sz w:val="28"/>
          <w:szCs w:val="28"/>
          <w:highlight w:val="none"/>
        </w:rPr>
        <w:t xml:space="preserve">- </w:t>
      </w:r>
      <w:r>
        <w:rPr>
          <w:sz w:val="28"/>
          <w:szCs w:val="28"/>
          <w:highlight w:val="none"/>
        </w:rPr>
        <w:t xml:space="preserve">Указом Президента Российской Федерации</w:t>
      </w:r>
      <w:r>
        <w:rPr>
          <w:highlight w:val="none"/>
        </w:rPr>
        <w:t xml:space="preserve"> </w:t>
      </w:r>
      <w:r>
        <w:rPr>
          <w:sz w:val="28"/>
          <w:szCs w:val="28"/>
          <w:highlight w:val="none"/>
        </w:rPr>
        <w:t xml:space="preserve">о</w:t>
      </w:r>
      <w:r>
        <w:rPr>
          <w:sz w:val="28"/>
          <w:szCs w:val="28"/>
          <w:highlight w:val="none"/>
        </w:rPr>
        <w:t xml:space="preserve">т 02.07.2021 № 4</w:t>
      </w:r>
      <w:r>
        <w:rPr>
          <w:sz w:val="28"/>
          <w:szCs w:val="28"/>
          <w:highlight w:val="none"/>
        </w:rPr>
        <w:t xml:space="preserve">00 </w:t>
      </w:r>
      <w:r>
        <w:rPr>
          <w:highlight w:val="none"/>
        </w:rPr>
        <w:t xml:space="preserve">«О Стратегии национальной безопасности Российской Федерации»; </w:t>
      </w:r>
      <w:r>
        <w:rPr>
          <w:sz w:val="28"/>
          <w:szCs w:val="28"/>
          <w:highlight w:val="none"/>
        </w:rPr>
      </w:r>
      <w:r>
        <w:rPr>
          <w:sz w:val="28"/>
          <w:szCs w:val="28"/>
          <w:highlight w:val="none"/>
        </w:rPr>
      </w:r>
    </w:p>
    <w:p>
      <w:pPr>
        <w:pStyle w:val="1022"/>
        <w:ind w:firstLine="540"/>
        <w:jc w:val="both"/>
        <w:rPr>
          <w:highlight w:val="none"/>
        </w:rPr>
      </w:pPr>
      <w:r>
        <w:rPr>
          <w:sz w:val="28"/>
          <w:szCs w:val="28"/>
          <w:highlight w:val="none"/>
        </w:rPr>
        <w:t xml:space="preserve">- П</w:t>
      </w:r>
      <w:r>
        <w:rPr>
          <w:sz w:val="28"/>
          <w:szCs w:val="28"/>
          <w:highlight w:val="none"/>
        </w:rPr>
        <w:t xml:space="preserve">остановлением Правительства Российской Федерации от 20.12.2017 № 1596</w:t>
      </w:r>
      <w:r>
        <w:rPr>
          <w:sz w:val="28"/>
          <w:szCs w:val="28"/>
          <w:highlight w:val="none"/>
        </w:rPr>
        <w:t xml:space="preserve"> «</w:t>
      </w:r>
      <w:r>
        <w:rPr>
          <w:sz w:val="28"/>
          <w:szCs w:val="28"/>
          <w:highlight w:val="none"/>
        </w:rPr>
        <w:t xml:space="preserve">Государственная программа Российской Федерации «Развитие транспортной системы»;</w:t>
      </w:r>
      <w:r>
        <w:rPr>
          <w:highlight w:val="none"/>
        </w:rPr>
      </w:r>
      <w:r>
        <w:rPr>
          <w:highlight w:val="none"/>
        </w:rPr>
      </w:r>
    </w:p>
    <w:p>
      <w:pPr>
        <w:pStyle w:val="1022"/>
        <w:ind w:left="0" w:firstLine="0"/>
        <w:jc w:val="both"/>
        <w:rPr>
          <w:sz w:val="28"/>
          <w:szCs w:val="28"/>
          <w:highlight w:val="none"/>
        </w:rPr>
      </w:pPr>
      <w:r>
        <w:rPr>
          <w:sz w:val="28"/>
          <w:szCs w:val="28"/>
          <w:highlight w:val="none"/>
        </w:rPr>
        <w:t xml:space="preserve">       </w:t>
      </w:r>
      <w:r>
        <w:rPr>
          <w:sz w:val="28"/>
          <w:szCs w:val="28"/>
          <w:highlight w:val="none"/>
        </w:rPr>
        <w:t xml:space="preserve"> - Р</w:t>
      </w:r>
      <w:r>
        <w:rPr>
          <w:sz w:val="28"/>
          <w:szCs w:val="28"/>
          <w:highlight w:val="none"/>
        </w:rPr>
        <w:t xml:space="preserve">аспоряжением Правительства Российской Федерации от</w:t>
      </w:r>
      <w:r>
        <w:rPr>
          <w:sz w:val="28"/>
          <w:szCs w:val="28"/>
          <w:highlight w:val="none"/>
        </w:rPr>
        <w:t xml:space="preserve">от 01.10.2021 N 2765-р</w:t>
      </w:r>
      <w:r>
        <w:rPr>
          <w:sz w:val="28"/>
          <w:szCs w:val="28"/>
          <w:highlight w:val="none"/>
        </w:rPr>
        <w:t xml:space="preserve"> </w:t>
      </w:r>
      <w:r>
        <w:rPr>
          <w:sz w:val="28"/>
          <w:szCs w:val="28"/>
          <w:highlight w:val="none"/>
        </w:rPr>
        <w:t xml:space="preserve">«</w:t>
      </w:r>
      <w:r>
        <w:rPr>
          <w:sz w:val="28"/>
          <w:szCs w:val="28"/>
          <w:highlight w:val="none"/>
        </w:rPr>
        <w:t xml:space="preserve">Единый план по достижению национальных целей развития Российской Федерации на период до 2024 года и на плановый период до 2030 года</w:t>
      </w:r>
      <w:r>
        <w:rPr>
          <w:sz w:val="28"/>
          <w:szCs w:val="28"/>
          <w:highlight w:val="none"/>
        </w:rPr>
        <w:t xml:space="preserve">»</w:t>
      </w:r>
      <w:r>
        <w:rPr>
          <w:sz w:val="28"/>
          <w:szCs w:val="28"/>
          <w:highlight w:val="none"/>
        </w:rPr>
        <w:t xml:space="preserve">;</w:t>
      </w:r>
      <w:r>
        <w:rPr>
          <w:sz w:val="28"/>
          <w:szCs w:val="28"/>
          <w:highlight w:val="none"/>
        </w:rPr>
      </w:r>
      <w:r>
        <w:rPr>
          <w:sz w:val="28"/>
          <w:szCs w:val="28"/>
          <w:highlight w:val="none"/>
        </w:rPr>
      </w:r>
    </w:p>
    <w:p>
      <w:pPr>
        <w:pStyle w:val="1022"/>
        <w:ind w:left="0" w:firstLine="0"/>
        <w:jc w:val="both"/>
        <w:rPr>
          <w:sz w:val="28"/>
          <w:szCs w:val="28"/>
          <w:highlight w:val="none"/>
        </w:rPr>
      </w:pPr>
      <w:r>
        <w:rPr>
          <w:sz w:val="28"/>
          <w:szCs w:val="28"/>
          <w:highlight w:val="none"/>
        </w:rPr>
        <w:t xml:space="preserve">       </w:t>
      </w:r>
      <w:r>
        <w:rPr>
          <w:sz w:val="28"/>
          <w:szCs w:val="28"/>
          <w:highlight w:val="none"/>
        </w:rPr>
        <w:t xml:space="preserve"> - Р</w:t>
      </w:r>
      <w:r>
        <w:rPr>
          <w:sz w:val="28"/>
          <w:szCs w:val="28"/>
          <w:highlight w:val="none"/>
        </w:rPr>
        <w:t xml:space="preserve">аспоряжением Правительства Российской Федерации от 27.11.2021 № 3363-р</w:t>
      </w:r>
      <w:r>
        <w:rPr>
          <w:sz w:val="28"/>
          <w:szCs w:val="28"/>
          <w:highlight w:val="none"/>
        </w:rPr>
        <w:t xml:space="preserve"> «</w:t>
      </w:r>
      <w:r>
        <w:rPr>
          <w:sz w:val="28"/>
          <w:szCs w:val="28"/>
          <w:highlight w:val="none"/>
        </w:rPr>
        <w:t xml:space="preserve">Транспортная стратегия Российской Федерации до 2030 года с прогнозом на период до 2035 года»</w:t>
      </w:r>
      <w:r>
        <w:rPr>
          <w:sz w:val="28"/>
          <w:szCs w:val="28"/>
          <w:highlight w:val="none"/>
        </w:rPr>
        <w:t xml:space="preserve">;</w:t>
      </w:r>
      <w:r>
        <w:rPr>
          <w:sz w:val="28"/>
          <w:szCs w:val="28"/>
          <w:highlight w:val="none"/>
        </w:rPr>
      </w:r>
      <w:r>
        <w:rPr>
          <w:sz w:val="28"/>
          <w:szCs w:val="28"/>
          <w:highlight w:val="none"/>
        </w:rPr>
      </w:r>
    </w:p>
    <w:p>
      <w:pPr>
        <w:pStyle w:val="1022"/>
        <w:ind w:left="0" w:firstLine="0"/>
        <w:jc w:val="both"/>
        <w:rPr>
          <w:highlight w:val="none"/>
        </w:rPr>
      </w:pPr>
      <w:r>
        <w:rPr>
          <w:sz w:val="28"/>
          <w:szCs w:val="28"/>
          <w:highlight w:val="none"/>
        </w:rPr>
        <w:t xml:space="preserve">       </w:t>
      </w:r>
      <w:r>
        <w:rPr>
          <w:sz w:val="28"/>
          <w:szCs w:val="28"/>
          <w:highlight w:val="none"/>
        </w:rPr>
        <w:t xml:space="preserve"> - </w:t>
      </w:r>
      <w:r>
        <w:rPr>
          <w:sz w:val="28"/>
          <w:szCs w:val="28"/>
          <w:highlight w:val="none"/>
        </w:rPr>
        <w:t xml:space="preserve">Стратегией 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 28.12.2009 № 2094-р; </w:t>
      </w:r>
      <w:r>
        <w:rPr>
          <w:highlight w:val="none"/>
        </w:rPr>
      </w:r>
      <w:r>
        <w:rPr>
          <w:highlight w:val="none"/>
        </w:rPr>
      </w:r>
    </w:p>
    <w:p>
      <w:pPr>
        <w:pStyle w:val="1022"/>
        <w:ind w:firstLine="540"/>
        <w:jc w:val="both"/>
        <w:rPr>
          <w:sz w:val="28"/>
          <w:szCs w:val="28"/>
          <w:highlight w:val="none"/>
        </w:rPr>
      </w:pPr>
      <w:r>
        <w:rPr>
          <w:sz w:val="28"/>
          <w:szCs w:val="28"/>
          <w:highlight w:val="none"/>
        </w:rPr>
        <w:t xml:space="preserve">- </w:t>
      </w:r>
      <w:r>
        <w:rPr>
          <w:sz w:val="28"/>
          <w:szCs w:val="28"/>
          <w:highlight w:val="none"/>
        </w:rPr>
        <w:t xml:space="preserve">постановлением правительства Еврейской автономной области от 15.11.2018 № 419-пп </w:t>
      </w:r>
      <w:r>
        <w:rPr>
          <w:sz w:val="28"/>
          <w:szCs w:val="28"/>
          <w:highlight w:val="none"/>
        </w:rPr>
        <w:t xml:space="preserve">«Об утверждении Стратегии социально-экономического развития Еврейс</w:t>
      </w:r>
      <w:r>
        <w:rPr>
          <w:sz w:val="28"/>
          <w:szCs w:val="28"/>
          <w:highlight w:val="none"/>
        </w:rPr>
        <w:t xml:space="preserve">кой автономной области на период до 2030 года»;</w:t>
      </w:r>
      <w:r>
        <w:rPr>
          <w:sz w:val="28"/>
          <w:szCs w:val="28"/>
          <w:highlight w:val="none"/>
        </w:rPr>
      </w:r>
      <w:r>
        <w:rPr>
          <w:sz w:val="28"/>
          <w:szCs w:val="28"/>
          <w:highlight w:val="none"/>
        </w:rPr>
      </w:r>
    </w:p>
    <w:p>
      <w:pPr>
        <w:pStyle w:val="1022"/>
        <w:ind w:left="0" w:firstLine="0"/>
        <w:jc w:val="both"/>
        <w:rPr>
          <w:sz w:val="28"/>
          <w:szCs w:val="28"/>
          <w:highlight w:val="none"/>
        </w:rPr>
      </w:pPr>
      <w:r>
        <w:rPr>
          <w:sz w:val="28"/>
          <w:szCs w:val="28"/>
          <w:highlight w:val="none"/>
        </w:rPr>
        <w:t xml:space="preserve">        - </w:t>
      </w:r>
      <w:r>
        <w:rPr>
          <w:sz w:val="28"/>
          <w:szCs w:val="28"/>
          <w:highlight w:val="none"/>
        </w:rPr>
        <w:t xml:space="preserve">распоряжением правительства Еврейской автономной области от 22.11.2019 № 473-рп «Об утверждении Плана мероприятий по</w:t>
      </w:r>
      <w:r>
        <w:rPr>
          <w:sz w:val="28"/>
          <w:szCs w:val="28"/>
          <w:highlight w:val="none"/>
        </w:rPr>
        <w:t xml:space="preserve"> реализации Стратегии социально-экономического развития Еврейской автономной области на период до 2030 года».</w:t>
      </w:r>
      <w:r>
        <w:rPr>
          <w:sz w:val="28"/>
          <w:szCs w:val="28"/>
          <w:highlight w:val="none"/>
        </w:rPr>
      </w:r>
      <w:r>
        <w:rPr>
          <w:sz w:val="28"/>
          <w:szCs w:val="28"/>
          <w:highlight w:val="none"/>
        </w:rPr>
      </w:r>
    </w:p>
    <w:p>
      <w:pPr>
        <w:ind w:left="0" w:right="0" w:firstLine="0"/>
        <w:jc w:val="both"/>
        <w:shd w:val="clear" w:color="ffffff" w:fill="ffffff"/>
        <w:rPr>
          <w:sz w:val="28"/>
          <w:szCs w:val="28"/>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444444"/>
          <w:sz w:val="24"/>
          <w:highlight w:val="none"/>
        </w:rPr>
        <w:t xml:space="preserve">       </w:t>
      </w:r>
      <w:r>
        <w:rPr>
          <w:rFonts w:ascii="Arial" w:hAnsi="Arial" w:eastAsia="Arial" w:cs="Arial"/>
          <w:color w:val="444444"/>
          <w:sz w:val="24"/>
          <w:highlight w:val="none"/>
        </w:rPr>
        <w:t xml:space="preserve"> </w:t>
      </w:r>
      <w:r>
        <w:rPr>
          <w:sz w:val="28"/>
          <w:szCs w:val="28"/>
          <w:highlight w:val="none"/>
        </w:rPr>
        <w:t xml:space="preserve">В р</w:t>
      </w:r>
      <w:r>
        <w:rPr>
          <w:sz w:val="28"/>
          <w:szCs w:val="28"/>
          <w:highlight w:val="none"/>
        </w:rPr>
        <w:t xml:space="preserve">а</w:t>
      </w:r>
      <w:r>
        <w:rPr>
          <w:sz w:val="28"/>
          <w:szCs w:val="28"/>
          <w:highlight w:val="none"/>
        </w:rPr>
        <w:t xml:space="preserve">мках исполнения </w:t>
      </w:r>
      <w:r>
        <w:rPr>
          <w:sz w:val="28"/>
          <w:szCs w:val="28"/>
          <w:highlight w:val="none"/>
        </w:rPr>
        <w:t xml:space="preserve">Указ Президента Российской Федерации от 21.07.2020 № 474 «О национальных целях развития Российской Федерации на период до 2030 года»</w:t>
      </w:r>
      <w:r>
        <w:rPr>
          <w:sz w:val="28"/>
          <w:szCs w:val="28"/>
          <w:highlight w:val="none"/>
        </w:rPr>
        <w:t xml:space="preserve"> </w:t>
      </w:r>
      <w:r>
        <w:rPr>
          <w:sz w:val="28"/>
          <w:szCs w:val="28"/>
          <w:highlight w:val="none"/>
        </w:rPr>
        <w:t xml:space="preserve"> на территории области реализуется национальный проект «Безопасные ка</w:t>
      </w:r>
      <w:r>
        <w:rPr>
          <w:sz w:val="28"/>
          <w:szCs w:val="28"/>
          <w:highlight w:val="none"/>
        </w:rPr>
        <w:t xml:space="preserve">чественные дороги»</w:t>
      </w:r>
      <w:r>
        <w:rPr>
          <w:sz w:val="28"/>
          <w:szCs w:val="28"/>
          <w:highlight w:val="none"/>
        </w:rPr>
        <w:t xml:space="preserve"> который определяет основные </w:t>
      </w:r>
      <w:r>
        <w:rPr>
          <w:sz w:val="28"/>
          <w:szCs w:val="28"/>
          <w:highlight w:val="none"/>
        </w:rPr>
        <w:t xml:space="preserve">цели государственной политики </w:t>
      </w:r>
      <w:r>
        <w:rPr>
          <w:sz w:val="28"/>
          <w:szCs w:val="28"/>
          <w:highlight w:val="none"/>
        </w:rPr>
        <w:t xml:space="preserve">в сфере дорожного хозяйства</w:t>
      </w:r>
      <w:r>
        <w:rPr>
          <w:rFonts w:ascii="Times New Roman" w:hAnsi="Times New Roman" w:eastAsia="Times New Roman" w:cs="Times New Roman"/>
          <w:color w:val="202122"/>
          <w:sz w:val="28"/>
          <w:szCs w:val="28"/>
          <w:highlight w:val="none"/>
        </w:rPr>
        <w:t xml:space="preserve">:</w:t>
      </w:r>
      <w:r>
        <w:rPr>
          <w:sz w:val="28"/>
          <w:szCs w:val="28"/>
          <w:highlight w:val="none"/>
        </w:rPr>
      </w:r>
      <w:r>
        <w:rPr>
          <w:sz w:val="28"/>
          <w:szCs w:val="28"/>
          <w:highlight w:val="none"/>
        </w:rPr>
      </w:r>
    </w:p>
    <w:p>
      <w:pPr>
        <w:ind w:left="0" w:right="0" w:firstLine="0"/>
        <w:jc w:val="both"/>
        <w:rPr>
          <w:rFonts w:ascii="Times New Roman" w:hAnsi="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02122"/>
          <w:sz w:val="28"/>
          <w:szCs w:val="28"/>
          <w:highlight w:val="none"/>
        </w:rPr>
        <w:t xml:space="preserve">       - увеличение доли автомобильных дорог регионального значения, соответствующих нормативным требованиям, в их общей протяжённости не менее чем до 65 процентов;</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0"/>
        <w:jc w:val="both"/>
        <w:rPr>
          <w:rFonts w:ascii="Times New Roman" w:hAnsi="Times New Roman" w:eastAsia="Times New Roman" w:cs="Times New Roman"/>
          <w:color w:val="202122"/>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02122"/>
          <w:sz w:val="28"/>
          <w:szCs w:val="28"/>
          <w:highlight w:val="none"/>
        </w:rPr>
        <w:t xml:space="preserve">       -  доведение в крупнейших городских агломерациях доли автомобильных дорог, соответствующих нормативным требованиям, в их общей протяжённости до 85 процентов.</w:t>
      </w:r>
      <w:r>
        <w:rPr>
          <w:rFonts w:ascii="Times New Roman" w:hAnsi="Times New Roman" w:eastAsia="Times New Roman" w:cs="Times New Roman"/>
          <w:color w:val="202122"/>
          <w:sz w:val="28"/>
          <w:szCs w:val="28"/>
          <w:highlight w:val="none"/>
        </w:rPr>
      </w:r>
      <w:r>
        <w:rPr>
          <w:rFonts w:ascii="Times New Roman" w:hAnsi="Times New Roman" w:eastAsia="Times New Roman" w:cs="Times New Roman"/>
          <w:color w:val="202122"/>
          <w:sz w:val="28"/>
          <w:szCs w:val="28"/>
          <w:highlight w:val="none"/>
        </w:rPr>
      </w:r>
    </w:p>
    <w:p>
      <w:pPr>
        <w:pStyle w:val="1022"/>
        <w:ind w:firstLine="540"/>
        <w:jc w:val="both"/>
        <w:rPr>
          <w:sz w:val="28"/>
          <w:szCs w:val="28"/>
          <w:highlight w:val="none"/>
        </w:rPr>
      </w:pPr>
      <w:r>
        <w:rPr>
          <w:sz w:val="28"/>
          <w:szCs w:val="28"/>
          <w:highlight w:val="none"/>
        </w:rPr>
        <w:t xml:space="preserve">В связи с этим реализация </w:t>
      </w:r>
      <w:r>
        <w:rPr>
          <w:rFonts w:ascii="Times New Roman" w:hAnsi="Times New Roman" w:cs="Times New Roman"/>
          <w:sz w:val="28"/>
          <w:szCs w:val="28"/>
          <w:highlight w:val="none"/>
        </w:rPr>
        <w:t xml:space="preserve">государственной</w:t>
      </w:r>
      <w:r>
        <w:rPr>
          <w:sz w:val="28"/>
          <w:szCs w:val="28"/>
          <w:highlight w:val="none"/>
        </w:rPr>
        <w:t xml:space="preserve"> программы будет осуществлятся в соответствии со следующими основными приорететами:</w:t>
      </w:r>
      <w:r>
        <w:rPr>
          <w:sz w:val="28"/>
          <w:szCs w:val="28"/>
          <w:highlight w:val="none"/>
        </w:rPr>
      </w:r>
      <w:r>
        <w:rPr>
          <w:sz w:val="28"/>
          <w:szCs w:val="28"/>
          <w:highlight w:val="none"/>
        </w:rPr>
      </w:r>
    </w:p>
    <w:p>
      <w:pPr>
        <w:pStyle w:val="1022"/>
        <w:ind w:firstLine="540"/>
        <w:jc w:val="both"/>
        <w:rPr>
          <w:highlight w:val="none"/>
        </w:rPr>
      </w:pPr>
      <w:r>
        <w:rPr>
          <w:sz w:val="28"/>
          <w:szCs w:val="28"/>
          <w:highlight w:val="none"/>
        </w:rPr>
        <w:t xml:space="preserve">- приведение в нормативное состояние автомобильных дорог общего пользования регионального или межмуниципального, местного значения;</w:t>
      </w:r>
      <w:r>
        <w:rPr>
          <w:highlight w:val="none"/>
        </w:rPr>
      </w:r>
      <w:r>
        <w:rPr>
          <w:highlight w:val="none"/>
        </w:rPr>
      </w:r>
    </w:p>
    <w:p>
      <w:pPr>
        <w:pStyle w:val="1022"/>
        <w:ind w:firstLine="540"/>
        <w:jc w:val="both"/>
        <w:rPr>
          <w:highlight w:val="none"/>
        </w:rPr>
      </w:pPr>
      <w:r>
        <w:rPr>
          <w:sz w:val="28"/>
          <w:szCs w:val="28"/>
          <w:highlight w:val="none"/>
        </w:rPr>
        <w:t xml:space="preserve">- строительство (реконструкция), капитальный ремонт и ремонт автомобильных дорог общего пользования на сельских территориях;</w:t>
      </w:r>
      <w:r>
        <w:rPr>
          <w:highlight w:val="none"/>
        </w:rPr>
      </w:r>
      <w:r>
        <w:rPr>
          <w:highlight w:val="none"/>
        </w:rPr>
      </w:r>
    </w:p>
    <w:p>
      <w:pPr>
        <w:pStyle w:val="1022"/>
        <w:ind w:firstLine="540"/>
        <w:jc w:val="both"/>
        <w:rPr>
          <w:highlight w:val="none"/>
        </w:rPr>
      </w:pPr>
      <w:r>
        <w:rPr>
          <w:sz w:val="28"/>
          <w:szCs w:val="28"/>
          <w:highlight w:val="none"/>
        </w:rPr>
        <w:t xml:space="preserve">- проектирование, строительство и реконструкция автомобильных дорог общего пользования регионального или межмуниципального значения;</w:t>
      </w:r>
      <w:r>
        <w:rPr>
          <w:highlight w:val="none"/>
        </w:rPr>
      </w:r>
      <w:r>
        <w:rPr>
          <w:highlight w:val="none"/>
        </w:rPr>
      </w:r>
    </w:p>
    <w:p>
      <w:pPr>
        <w:pStyle w:val="1022"/>
        <w:ind w:firstLine="540"/>
        <w:jc w:val="both"/>
        <w:rPr>
          <w:highlight w:val="none"/>
        </w:rPr>
      </w:pPr>
      <w:r>
        <w:rPr>
          <w:sz w:val="28"/>
          <w:szCs w:val="28"/>
          <w:highlight w:val="none"/>
        </w:rPr>
        <w:t xml:space="preserve">-</w:t>
      </w:r>
      <w:r>
        <w:rPr>
          <w:sz w:val="28"/>
          <w:szCs w:val="28"/>
          <w:highlight w:val="none"/>
        </w:rPr>
        <w:t xml:space="preserve"> обеспечение своевременного выполнения работ в соответствии с классификацией работ по капитальному ремонту, ремонту и содержанию автомобильных дорог общего пользования регионального или межмуниципального значения и искусственных дорожных сооружений в их со</w:t>
      </w:r>
      <w:r>
        <w:rPr>
          <w:sz w:val="28"/>
          <w:szCs w:val="28"/>
          <w:highlight w:val="none"/>
        </w:rPr>
        <w:t xml:space="preserve">ставе;</w:t>
      </w:r>
      <w:r>
        <w:rPr>
          <w:highlight w:val="none"/>
        </w:rPr>
      </w:r>
      <w:r>
        <w:rPr>
          <w:highlight w:val="none"/>
        </w:rPr>
      </w:r>
    </w:p>
    <w:p>
      <w:pPr>
        <w:pStyle w:val="1022"/>
        <w:ind w:firstLine="540"/>
        <w:jc w:val="both"/>
        <w:rPr>
          <w:highlight w:val="none"/>
        </w:rPr>
      </w:pPr>
      <w:r>
        <w:rPr>
          <w:sz w:val="28"/>
          <w:szCs w:val="28"/>
          <w:highlight w:val="none"/>
        </w:rPr>
        <w:t xml:space="preserve">- оказание поддержки органам местного самоуправления с целью повышения качества местной дорожной сети.</w:t>
      </w:r>
      <w:r>
        <w:rPr>
          <w:highlight w:val="none"/>
        </w:rPr>
      </w:r>
      <w:r>
        <w:rPr>
          <w:highlight w:val="none"/>
        </w:rPr>
      </w:r>
    </w:p>
    <w:p>
      <w:pPr>
        <w:pStyle w:val="1022"/>
        <w:ind w:firstLine="709"/>
        <w:jc w:val="center"/>
        <w:spacing w:line="233" w:lineRule="auto"/>
        <w:rPr>
          <w:rFonts w:ascii="Times New Roman" w:hAnsi="Times New Roman" w:eastAsia="Liberation Serif" w:cs="Times New Roman"/>
          <w:sz w:val="28"/>
          <w:szCs w:val="28"/>
          <w:highlight w:val="none"/>
        </w:rPr>
      </w:pPr>
      <w:r>
        <w:rPr>
          <w:rFonts w:ascii="Times New Roman" w:hAnsi="Times New Roman" w:eastAsia="Liberation Serif" w:cs="Times New Roman"/>
          <w:sz w:val="28"/>
          <w:szCs w:val="28"/>
          <w:highlight w:val="none"/>
        </w:rPr>
        <w:t xml:space="preserve">3. Обоснование</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целей</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задач</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и</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способов</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их</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эффективного</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решения</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в</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соответствующей</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отрасли</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экономики</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и</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сфере</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государственного</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управления</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Еврейской автономной</w:t>
      </w:r>
      <w:r>
        <w:rPr>
          <w:rFonts w:ascii="Times New Roman" w:hAnsi="Times New Roman" w:eastAsia="Liberation Serif" w:cs="Times New Roman"/>
          <w:sz w:val="28"/>
          <w:szCs w:val="28"/>
          <w:highlight w:val="none"/>
        </w:rPr>
        <w:t xml:space="preserve">  области</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включая</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задачи</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определенные</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в</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соответствии</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с</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национальными</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целями </w:t>
      </w:r>
      <w:r>
        <w:rPr>
          <w:rFonts w:ascii="Times New Roman" w:hAnsi="Times New Roman" w:cs="Times New Roman"/>
          <w:sz w:val="28"/>
          <w:szCs w:val="28"/>
          <w:highlight w:val="none"/>
        </w:rPr>
        <w:t xml:space="preserve">развития Российской Федерации</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r>
      <w:r>
        <w:rPr>
          <w:rFonts w:ascii="Times New Roman" w:hAnsi="Times New Roman" w:eastAsia="Liberation Serif" w:cs="Times New Roman"/>
          <w:sz w:val="28"/>
          <w:szCs w:val="28"/>
          <w:highlight w:val="none"/>
        </w:rPr>
      </w:r>
    </w:p>
    <w:p>
      <w:pPr>
        <w:pStyle w:val="1022"/>
        <w:ind w:firstLine="709"/>
        <w:jc w:val="center"/>
        <w:spacing w:line="233" w:lineRule="auto"/>
        <w:rPr>
          <w:rFonts w:ascii="Times New Roman" w:hAnsi="Times New Roman" w:cs="Times New Roman"/>
          <w:sz w:val="28"/>
          <w:szCs w:val="28"/>
          <w:highlight w:val="none"/>
        </w:rPr>
      </w:pPr>
      <w:r>
        <w:rPr>
          <w:rFonts w:ascii="Times New Roman" w:hAnsi="Times New Roman" w:eastAsia="Liberation Serif" w:cs="Times New Roman"/>
          <w:sz w:val="28"/>
          <w:szCs w:val="28"/>
          <w:highlight w:val="none"/>
        </w:rPr>
      </w:r>
      <w:r>
        <w:rPr>
          <w:rFonts w:ascii="Times New Roman" w:hAnsi="Times New Roman" w:eastAsia="Liberation Serif" w:cs="Times New Roman"/>
          <w:sz w:val="28"/>
          <w:szCs w:val="28"/>
          <w:highlight w:val="none"/>
        </w:rPr>
        <w:t xml:space="preserve">а также</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задачи</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направленные</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на</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достижение</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общественно</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значимых</w:t>
      </w:r>
      <w:r>
        <w:rPr>
          <w:rFonts w:ascii="Times New Roman" w:hAnsi="Times New Roman" w:cs="Times New Roman"/>
          <w:sz w:val="28"/>
          <w:szCs w:val="28"/>
          <w:highlight w:val="none"/>
        </w:rPr>
        <w:t xml:space="preserve"> </w:t>
      </w:r>
      <w:r>
        <w:rPr>
          <w:rFonts w:ascii="Times New Roman" w:hAnsi="Times New Roman" w:eastAsia="Liberation Serif" w:cs="Times New Roman"/>
          <w:sz w:val="28"/>
          <w:szCs w:val="28"/>
          <w:highlight w:val="none"/>
        </w:rPr>
        <w:t xml:space="preserve">результатов</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ind w:firstLine="540"/>
        <w:jc w:val="both"/>
        <w:rPr>
          <w:sz w:val="28"/>
          <w:szCs w:val="28"/>
          <w:highlight w:val="none"/>
        </w:rPr>
      </w:pPr>
      <w:r>
        <w:rPr>
          <w:sz w:val="28"/>
          <w:szCs w:val="28"/>
          <w:highlight w:val="none"/>
        </w:rPr>
      </w:r>
      <w:r>
        <w:rPr>
          <w:sz w:val="28"/>
          <w:szCs w:val="28"/>
          <w:highlight w:val="none"/>
        </w:rPr>
      </w:r>
      <w:r>
        <w:rPr>
          <w:sz w:val="28"/>
          <w:szCs w:val="28"/>
          <w:highlight w:val="none"/>
        </w:rPr>
      </w:r>
    </w:p>
    <w:p>
      <w:pPr>
        <w:pStyle w:val="1022"/>
        <w:ind w:firstLine="540"/>
        <w:jc w:val="both"/>
        <w:keepLines/>
        <w:spacing w:before="0" w:beforeAutospacing="0"/>
        <w:rPr>
          <w:sz w:val="28"/>
          <w:szCs w:val="28"/>
          <w:highlight w:val="white"/>
        </w:rPr>
      </w:pPr>
      <w:r>
        <w:rPr>
          <w:sz w:val="28"/>
          <w:szCs w:val="28"/>
          <w:highlight w:val="white"/>
        </w:rPr>
        <w:t xml:space="preserve">Цель государственной программы является увеличение протяженности автомобильных дорог общего пользования Еврейской автономной области, соответствующих нормативным требованиям к транспортно-эксплуатационным показателям</w:t>
      </w:r>
      <w:r>
        <w:rPr>
          <w:sz w:val="28"/>
          <w:szCs w:val="28"/>
          <w:highlight w:val="white"/>
        </w:rPr>
        <w:t xml:space="preserve"> в общей протя</w:t>
      </w:r>
      <w:r>
        <w:rPr>
          <w:sz w:val="28"/>
          <w:szCs w:val="28"/>
          <w:highlight w:val="white"/>
        </w:rPr>
        <w:t xml:space="preserve">женности указанных автомобильных дорог</w:t>
      </w:r>
      <w:r>
        <w:rPr>
          <w:sz w:val="28"/>
          <w:szCs w:val="28"/>
          <w:highlight w:val="white"/>
        </w:rPr>
        <w:t xml:space="preserve">.</w:t>
      </w:r>
      <w:r>
        <w:rPr>
          <w:sz w:val="28"/>
          <w:szCs w:val="28"/>
          <w:highlight w:val="white"/>
        </w:rPr>
      </w:r>
      <w:r>
        <w:rPr>
          <w:sz w:val="28"/>
          <w:szCs w:val="28"/>
          <w:highlight w:val="white"/>
        </w:rPr>
      </w:r>
    </w:p>
    <w:p>
      <w:pPr>
        <w:pStyle w:val="1022"/>
        <w:ind w:firstLine="540"/>
        <w:jc w:val="both"/>
        <w:keepLines/>
        <w:spacing w:before="0" w:beforeAutospacing="0"/>
        <w:rPr>
          <w:sz w:val="28"/>
          <w:szCs w:val="28"/>
          <w:highlight w:val="white"/>
        </w:rPr>
      </w:pPr>
      <w:r>
        <w:rPr>
          <w:sz w:val="28"/>
          <w:szCs w:val="28"/>
          <w:highlight w:val="white"/>
        </w:rPr>
        <w:t xml:space="preserve">Достижение этой цели возможно при решении следующих задач:</w:t>
      </w:r>
      <w:r>
        <w:rPr>
          <w:sz w:val="28"/>
          <w:szCs w:val="28"/>
          <w:highlight w:val="white"/>
        </w:rPr>
      </w:r>
      <w:r>
        <w:rPr>
          <w:sz w:val="28"/>
          <w:szCs w:val="28"/>
          <w:highlight w:val="white"/>
        </w:rPr>
      </w:r>
    </w:p>
    <w:p>
      <w:pPr>
        <w:pStyle w:val="1022"/>
        <w:ind w:firstLine="540"/>
        <w:jc w:val="both"/>
        <w:rPr>
          <w:highlight w:val="white"/>
        </w:rPr>
      </w:pPr>
      <w:r>
        <w:rPr>
          <w:sz w:val="28"/>
          <w:szCs w:val="28"/>
          <w:highlight w:val="white"/>
        </w:rPr>
        <w:t xml:space="preserve">1.</w:t>
      </w:r>
      <w:r>
        <w:rPr>
          <w:sz w:val="28"/>
          <w:szCs w:val="28"/>
          <w:highlight w:val="white"/>
        </w:rPr>
        <w:t xml:space="preserve"> Обеспечение доведения доли протяженности автомобильных дорог общего пользования регионального или межмуниципального значения на территории </w:t>
      </w:r>
      <w:r>
        <w:rPr>
          <w:sz w:val="28"/>
          <w:szCs w:val="28"/>
          <w:highlight w:val="white"/>
        </w:rPr>
        <w:t xml:space="preserve">Еврейской автономной области</w:t>
      </w:r>
      <w:r>
        <w:rPr>
          <w:sz w:val="28"/>
          <w:szCs w:val="28"/>
          <w:highlight w:val="white"/>
        </w:rPr>
        <w:t xml:space="preserve">, соответствующих нормативным требованиям к транспортно-эксплуатационным показателям, в общей протя</w:t>
      </w:r>
      <w:r>
        <w:rPr>
          <w:sz w:val="28"/>
          <w:szCs w:val="28"/>
          <w:highlight w:val="white"/>
        </w:rPr>
        <w:t xml:space="preserve">женности указанных автомобильных дорог до 65 % к 2030 году:</w:t>
      </w:r>
      <w:r>
        <w:rPr>
          <w:highlight w:val="white"/>
        </w:rPr>
      </w:r>
      <w:r>
        <w:rPr>
          <w:highlight w:val="white"/>
        </w:rPr>
      </w:r>
    </w:p>
    <w:p>
      <w:pPr>
        <w:pStyle w:val="1022"/>
        <w:ind w:firstLine="540"/>
        <w:jc w:val="both"/>
        <w:keepLines/>
        <w:spacing w:before="0" w:beforeAutospacing="0"/>
        <w:rPr>
          <w:sz w:val="28"/>
          <w:szCs w:val="28"/>
          <w:highlight w:val="white"/>
        </w:rPr>
      </w:pPr>
      <w:r>
        <w:rPr>
          <w:sz w:val="28"/>
          <w:szCs w:val="28"/>
          <w:highlight w:val="white"/>
        </w:rPr>
        <w:t xml:space="preserve">организация проведения </w:t>
      </w:r>
      <w:r>
        <w:rPr>
          <w:sz w:val="28"/>
          <w:szCs w:val="28"/>
          <w:highlight w:val="white"/>
        </w:rPr>
        <w:t xml:space="preserve">р</w:t>
      </w:r>
      <w:r>
        <w:rPr>
          <w:sz w:val="28"/>
          <w:szCs w:val="28"/>
          <w:highlight w:val="white"/>
        </w:rPr>
        <w:t xml:space="preserve">емонта автомобильных  дорог общего пользования регионального значения и искусственных сооружений в рамках реализации национального проекта «Безопасные качественные дороги»;</w:t>
      </w:r>
      <w:r>
        <w:rPr>
          <w:sz w:val="28"/>
          <w:szCs w:val="28"/>
          <w:highlight w:val="white"/>
        </w:rPr>
      </w:r>
      <w:r>
        <w:rPr>
          <w:sz w:val="28"/>
          <w:szCs w:val="28"/>
          <w:highlight w:val="white"/>
        </w:rPr>
      </w:r>
    </w:p>
    <w:p>
      <w:pPr>
        <w:pStyle w:val="1022"/>
        <w:ind w:firstLine="540"/>
        <w:jc w:val="both"/>
        <w:keepLines/>
        <w:spacing w:before="0" w:beforeAutospacing="0"/>
        <w:rPr>
          <w:sz w:val="28"/>
          <w:szCs w:val="28"/>
          <w:highlight w:val="white"/>
        </w:rPr>
      </w:pPr>
      <w:r>
        <w:rPr>
          <w:sz w:val="28"/>
          <w:szCs w:val="28"/>
          <w:highlight w:val="white"/>
        </w:rPr>
      </w:r>
      <w:r>
        <w:rPr>
          <w:sz w:val="28"/>
          <w:szCs w:val="28"/>
          <w:highlight w:val="white"/>
        </w:rPr>
        <w:t xml:space="preserve">организация проведения</w:t>
      </w:r>
      <w:r>
        <w:rPr>
          <w:sz w:val="28"/>
          <w:szCs w:val="28"/>
          <w:highlight w:val="white"/>
        </w:rPr>
        <w:t xml:space="preserve"> </w:t>
      </w:r>
      <w:r>
        <w:rPr>
          <w:sz w:val="28"/>
          <w:szCs w:val="28"/>
          <w:highlight w:val="white"/>
        </w:rPr>
        <w:t xml:space="preserve">р</w:t>
      </w:r>
      <w:r>
        <w:rPr>
          <w:sz w:val="28"/>
          <w:szCs w:val="28"/>
          <w:highlight w:val="white"/>
        </w:rPr>
        <w:t xml:space="preserve">еконструкции автомобильных  дорог общего пользования регионального значения и искусственных сооружений на них в рамках реализации национального проекта «Безопасные качественные дороги»;</w:t>
      </w:r>
      <w:r>
        <w:rPr>
          <w:sz w:val="28"/>
          <w:szCs w:val="28"/>
          <w:highlight w:val="white"/>
        </w:rPr>
      </w:r>
      <w:r>
        <w:rPr>
          <w:sz w:val="28"/>
          <w:szCs w:val="28"/>
          <w:highlight w:val="white"/>
        </w:rPr>
      </w:r>
    </w:p>
    <w:p>
      <w:pPr>
        <w:pStyle w:val="1022"/>
        <w:ind w:firstLine="540"/>
        <w:jc w:val="both"/>
        <w:keepLines/>
        <w:spacing w:before="0" w:beforeAutospacing="0"/>
        <w:rPr>
          <w:sz w:val="28"/>
          <w:szCs w:val="28"/>
          <w:highlight w:val="white"/>
        </w:rPr>
      </w:pPr>
      <w:r>
        <w:rPr>
          <w:sz w:val="28"/>
          <w:szCs w:val="28"/>
          <w:highlight w:val="white"/>
        </w:rPr>
      </w:r>
      <w:r>
        <w:rPr>
          <w:sz w:val="28"/>
          <w:szCs w:val="28"/>
          <w:highlight w:val="white"/>
        </w:rPr>
        <w:t xml:space="preserve">организация</w:t>
      </w:r>
      <w:r>
        <w:rPr>
          <w:sz w:val="28"/>
          <w:szCs w:val="28"/>
          <w:highlight w:val="white"/>
        </w:rPr>
        <w:t xml:space="preserve"> </w:t>
      </w:r>
      <w:r>
        <w:rPr>
          <w:sz w:val="28"/>
          <w:szCs w:val="28"/>
          <w:highlight w:val="white"/>
        </w:rPr>
        <w:t xml:space="preserve">проведения с</w:t>
      </w:r>
      <w:r>
        <w:rPr>
          <w:sz w:val="28"/>
          <w:szCs w:val="28"/>
          <w:highlight w:val="white"/>
        </w:rPr>
        <w:t xml:space="preserve">одержания региональных автомобильных дорог и искусственных сооружений на них;</w:t>
      </w:r>
      <w:r>
        <w:rPr>
          <w:sz w:val="28"/>
          <w:szCs w:val="28"/>
          <w:highlight w:val="white"/>
        </w:rPr>
      </w:r>
      <w:r>
        <w:rPr>
          <w:sz w:val="28"/>
          <w:szCs w:val="28"/>
          <w:highlight w:val="white"/>
        </w:rPr>
      </w:r>
    </w:p>
    <w:p>
      <w:pPr>
        <w:pStyle w:val="1022"/>
        <w:jc w:val="left"/>
        <w:rPr>
          <w:rFonts w:ascii="Times New Roman" w:hAnsi="Times New Roman" w:cs="Times New Roman"/>
          <w:sz w:val="24"/>
          <w:szCs w:val="24"/>
          <w:highlight w:val="white"/>
        </w:rPr>
      </w:pPr>
      <w:r>
        <w:rPr>
          <w:sz w:val="28"/>
          <w:szCs w:val="28"/>
          <w:highlight w:val="white"/>
        </w:rPr>
        <w:t xml:space="preserve">        организация</w:t>
      </w:r>
      <w:r>
        <w:rPr>
          <w:sz w:val="28"/>
          <w:szCs w:val="28"/>
          <w:highlight w:val="white"/>
        </w:rPr>
        <w:t xml:space="preserve"> и</w:t>
      </w:r>
      <w:r>
        <w:rPr>
          <w:rFonts w:ascii="Times New Roman" w:hAnsi="Times New Roman" w:eastAsia="Times New Roman" w:cs="Times New Roman"/>
          <w:sz w:val="28"/>
          <w:szCs w:val="28"/>
          <w:highlight w:val="white"/>
        </w:rPr>
        <w:t xml:space="preserve">зготовления проектной документации</w:t>
      </w:r>
      <w:r>
        <w:rPr>
          <w:rFonts w:ascii="Times New Roman" w:hAnsi="Times New Roman" w:cs="Times New Roman"/>
          <w:sz w:val="28"/>
          <w:szCs w:val="28"/>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both"/>
        <w:rPr>
          <w:rFonts w:ascii="Times New Roman" w:hAnsi="Times New Roman" w:cs="Times New Roman"/>
          <w:sz w:val="24"/>
          <w:szCs w:val="24"/>
          <w:highlight w:val="white"/>
        </w:rPr>
      </w:pPr>
      <w:r>
        <w:rPr>
          <w:sz w:val="28"/>
          <w:szCs w:val="28"/>
          <w:highlight w:val="white"/>
        </w:rPr>
        <w:t xml:space="preserve">        </w:t>
      </w:r>
      <w:r>
        <w:rPr>
          <w:sz w:val="28"/>
          <w:szCs w:val="28"/>
          <w:highlight w:val="white"/>
        </w:rPr>
        <w:t xml:space="preserve">организация</w:t>
      </w:r>
      <w:r>
        <w:rPr>
          <w:sz w:val="28"/>
          <w:szCs w:val="28"/>
          <w:highlight w:val="white"/>
        </w:rPr>
        <w:t xml:space="preserve"> </w:t>
      </w:r>
      <w:r>
        <w:rPr>
          <w:rFonts w:ascii="Times New Roman" w:hAnsi="Times New Roman" w:eastAsia="Times New Roman" w:cs="Times New Roman"/>
          <w:sz w:val="28"/>
          <w:szCs w:val="28"/>
          <w:highlight w:val="white"/>
        </w:rPr>
        <w:t xml:space="preserve">проведения </w:t>
      </w:r>
      <w:r>
        <w:rPr>
          <w:rFonts w:ascii="Times New Roman" w:hAnsi="Times New Roman" w:eastAsia="Times New Roman" w:cs="Times New Roman"/>
          <w:sz w:val="28"/>
          <w:szCs w:val="28"/>
          <w:highlight w:val="white"/>
        </w:rPr>
        <w:t xml:space="preserve">с</w:t>
      </w:r>
      <w:r>
        <w:rPr>
          <w:rFonts w:ascii="Times New Roman" w:hAnsi="Times New Roman" w:eastAsia="Times New Roman" w:cs="Times New Roman"/>
          <w:sz w:val="28"/>
          <w:szCs w:val="28"/>
          <w:highlight w:val="white"/>
        </w:rPr>
        <w:t xml:space="preserve">троительства новых автомобильных дорог общего пользования</w:t>
      </w:r>
      <w:r>
        <w:rPr>
          <w:rFonts w:ascii="Times New Roman" w:hAnsi="Times New Roman" w:cs="Times New Roman"/>
          <w:sz w:val="28"/>
          <w:szCs w:val="28"/>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ind w:firstLine="540"/>
        <w:jc w:val="both"/>
        <w:keepLines/>
        <w:spacing w:before="0" w:beforeAutospacing="0"/>
        <w:rPr>
          <w:sz w:val="28"/>
          <w:szCs w:val="28"/>
          <w:highlight w:val="white"/>
        </w:rPr>
      </w:pPr>
      <w:r>
        <w:rPr>
          <w:sz w:val="28"/>
          <w:szCs w:val="28"/>
          <w:highlight w:val="white"/>
        </w:rPr>
      </w:r>
      <w:r>
        <w:rPr>
          <w:highlight w:val="white"/>
        </w:rPr>
        <w:t xml:space="preserve">К концу 2028 года планируется достигнуть следующих результатов:</w:t>
      </w:r>
      <w:r>
        <w:rPr>
          <w:sz w:val="28"/>
          <w:szCs w:val="28"/>
          <w:highlight w:val="white"/>
        </w:rPr>
      </w:r>
      <w:r>
        <w:rPr>
          <w:sz w:val="28"/>
          <w:szCs w:val="28"/>
          <w:highlight w:val="white"/>
        </w:rPr>
      </w:r>
    </w:p>
    <w:p>
      <w:pPr>
        <w:pStyle w:val="1022"/>
        <w:ind w:left="0" w:firstLine="0"/>
        <w:jc w:val="both"/>
        <w:keepLines/>
        <w:spacing w:before="0" w:beforeAutospacing="0"/>
        <w:rPr>
          <w:sz w:val="28"/>
          <w:szCs w:val="28"/>
          <w:highlight w:val="white"/>
        </w:rPr>
      </w:pPr>
      <w:r>
        <w:rPr>
          <w:sz w:val="28"/>
          <w:szCs w:val="28"/>
          <w:highlight w:val="white"/>
        </w:rPr>
        <w:t xml:space="preserve">        - организовать проведение </w:t>
      </w:r>
      <w:r>
        <w:rPr>
          <w:sz w:val="28"/>
          <w:szCs w:val="28"/>
          <w:highlight w:val="white"/>
        </w:rPr>
        <w:t xml:space="preserve">р</w:t>
      </w:r>
      <w:r>
        <w:rPr>
          <w:sz w:val="28"/>
          <w:szCs w:val="28"/>
          <w:highlight w:val="white"/>
        </w:rPr>
        <w:t xml:space="preserve">емонтов автомобильных  дорог общего пользования регионального значения и искусственных сооружений в рамках реализации национального проекта «Безопасные качественные дороги» и </w:t>
      </w:r>
      <w:r>
        <w:rPr>
          <w:sz w:val="24"/>
          <w:szCs w:val="24"/>
          <w:highlight w:val="white"/>
        </w:rPr>
        <w:t xml:space="preserve"> </w:t>
      </w:r>
      <w:r>
        <w:rPr>
          <w:sz w:val="28"/>
          <w:szCs w:val="28"/>
          <w:highlight w:val="white"/>
        </w:rPr>
        <w:t xml:space="preserve">ввести в эксплуатацию </w:t>
      </w:r>
      <w:r>
        <w:rPr>
          <w:sz w:val="28"/>
          <w:szCs w:val="28"/>
          <w:highlight w:val="white"/>
        </w:rPr>
        <w:t xml:space="preserve"> </w:t>
      </w:r>
      <w:r>
        <w:rPr>
          <w:sz w:val="28"/>
          <w:szCs w:val="28"/>
          <w:highlight w:val="white"/>
        </w:rPr>
        <w:t xml:space="preserve">50,300 км;</w:t>
      </w:r>
      <w:r>
        <w:rPr>
          <w:sz w:val="28"/>
          <w:szCs w:val="28"/>
          <w:highlight w:val="white"/>
        </w:rPr>
      </w:r>
      <w:r>
        <w:rPr>
          <w:sz w:val="28"/>
          <w:szCs w:val="28"/>
          <w:highlight w:val="white"/>
        </w:rPr>
      </w:r>
    </w:p>
    <w:p>
      <w:pPr>
        <w:pStyle w:val="1022"/>
        <w:ind w:left="0" w:firstLine="0"/>
        <w:jc w:val="both"/>
        <w:keepLines/>
        <w:spacing w:before="0" w:beforeAutospacing="0"/>
        <w:rPr>
          <w:sz w:val="28"/>
          <w:szCs w:val="28"/>
          <w:highlight w:val="white"/>
        </w:rPr>
      </w:pPr>
      <w:r>
        <w:rPr>
          <w:sz w:val="28"/>
          <w:szCs w:val="28"/>
          <w:highlight w:val="white"/>
        </w:rPr>
        <w:t xml:space="preserve">       - организовать проведение</w:t>
      </w:r>
      <w:r>
        <w:rPr>
          <w:sz w:val="28"/>
          <w:szCs w:val="28"/>
          <w:highlight w:val="white"/>
        </w:rPr>
        <w:t xml:space="preserve"> </w:t>
      </w:r>
      <w:r>
        <w:rPr>
          <w:sz w:val="28"/>
          <w:szCs w:val="28"/>
          <w:highlight w:val="white"/>
        </w:rPr>
        <w:t xml:space="preserve">р</w:t>
      </w:r>
      <w:r>
        <w:rPr>
          <w:sz w:val="28"/>
          <w:szCs w:val="28"/>
          <w:highlight w:val="white"/>
        </w:rPr>
        <w:t xml:space="preserve">еконструкции автомобильных  дорог общего пользования регионального значения и искусственных сооружений на них в рамках реализации национального проекта «Безопасные качественные дороги»</w:t>
      </w:r>
      <w:r>
        <w:rPr>
          <w:sz w:val="28"/>
          <w:szCs w:val="28"/>
          <w:highlight w:val="white"/>
        </w:rPr>
        <w:t xml:space="preserve"> и </w:t>
      </w:r>
      <w:r>
        <w:rPr>
          <w:sz w:val="24"/>
          <w:szCs w:val="24"/>
          <w:highlight w:val="white"/>
        </w:rPr>
        <w:t xml:space="preserve"> </w:t>
      </w:r>
      <w:r>
        <w:rPr>
          <w:sz w:val="28"/>
          <w:szCs w:val="28"/>
          <w:highlight w:val="white"/>
        </w:rPr>
        <w:t xml:space="preserve">ввести в эксплуатацию</w:t>
      </w:r>
      <w:r>
        <w:rPr>
          <w:sz w:val="28"/>
          <w:szCs w:val="28"/>
          <w:highlight w:val="white"/>
        </w:rPr>
        <w:t xml:space="preserve"> </w:t>
      </w:r>
      <w:r>
        <w:rPr>
          <w:sz w:val="28"/>
          <w:szCs w:val="28"/>
          <w:highlight w:val="white"/>
        </w:rPr>
        <w:t xml:space="preserve">146,36 пог. м</w:t>
      </w:r>
      <w:r>
        <w:rPr>
          <w:sz w:val="28"/>
          <w:szCs w:val="28"/>
          <w:highlight w:val="white"/>
        </w:rPr>
        <w:t xml:space="preserve">;</w:t>
      </w:r>
      <w:r>
        <w:rPr>
          <w:sz w:val="28"/>
          <w:szCs w:val="28"/>
          <w:highlight w:val="white"/>
        </w:rPr>
      </w:r>
      <w:r>
        <w:rPr>
          <w:sz w:val="28"/>
          <w:szCs w:val="28"/>
          <w:highlight w:val="white"/>
        </w:rPr>
      </w:r>
    </w:p>
    <w:p>
      <w:pPr>
        <w:pStyle w:val="1022"/>
        <w:ind w:firstLine="0"/>
        <w:jc w:val="both"/>
        <w:keepLines/>
        <w:spacing w:before="0" w:beforeAutospacing="0"/>
        <w:rPr>
          <w:sz w:val="28"/>
          <w:szCs w:val="28"/>
          <w:highlight w:val="white"/>
        </w:rPr>
      </w:pPr>
      <w:r>
        <w:rPr>
          <w:sz w:val="28"/>
          <w:szCs w:val="28"/>
          <w:highlight w:val="white"/>
        </w:rPr>
        <w:t xml:space="preserve">       - </w:t>
      </w:r>
      <w:r>
        <w:rPr>
          <w:sz w:val="28"/>
          <w:szCs w:val="28"/>
          <w:highlight w:val="white"/>
        </w:rPr>
        <w:t xml:space="preserve">организовать проведение</w:t>
      </w:r>
      <w:r>
        <w:rPr>
          <w:sz w:val="28"/>
          <w:szCs w:val="28"/>
          <w:highlight w:val="white"/>
        </w:rPr>
        <w:t xml:space="preserve"> </w:t>
      </w:r>
      <w:r>
        <w:rPr>
          <w:sz w:val="28"/>
          <w:szCs w:val="28"/>
          <w:highlight w:val="white"/>
        </w:rPr>
        <w:t xml:space="preserve">с</w:t>
      </w:r>
      <w:r>
        <w:rPr>
          <w:sz w:val="28"/>
          <w:szCs w:val="28"/>
          <w:highlight w:val="white"/>
        </w:rPr>
        <w:t xml:space="preserve">одержания региональных автомобильных дорог и искусственных сооружений на них 479,618 км;</w:t>
      </w:r>
      <w:r>
        <w:rPr>
          <w:sz w:val="28"/>
          <w:szCs w:val="28"/>
          <w:highlight w:val="white"/>
        </w:rPr>
      </w:r>
      <w:r>
        <w:rPr>
          <w:sz w:val="28"/>
          <w:szCs w:val="28"/>
          <w:highlight w:val="white"/>
        </w:rPr>
      </w:r>
    </w:p>
    <w:p>
      <w:pPr>
        <w:pStyle w:val="1022"/>
        <w:jc w:val="both"/>
        <w:rPr>
          <w:rFonts w:ascii="Times New Roman" w:hAnsi="Times New Roman" w:cs="Times New Roman"/>
          <w:sz w:val="28"/>
          <w:szCs w:val="28"/>
          <w:highlight w:val="white"/>
        </w:rPr>
      </w:pPr>
      <w:r>
        <w:rPr>
          <w:sz w:val="28"/>
          <w:szCs w:val="28"/>
          <w:highlight w:val="white"/>
        </w:rPr>
        <w:t xml:space="preserve">       - </w:t>
      </w:r>
      <w:r>
        <w:rPr>
          <w:sz w:val="28"/>
          <w:szCs w:val="28"/>
          <w:highlight w:val="white"/>
        </w:rPr>
        <w:t xml:space="preserve">организовать проведение</w:t>
      </w:r>
      <w:r>
        <w:rPr>
          <w:sz w:val="28"/>
          <w:szCs w:val="28"/>
          <w:highlight w:val="white"/>
        </w:rPr>
        <w:t xml:space="preserve"> и</w:t>
      </w:r>
      <w:r>
        <w:rPr>
          <w:rFonts w:ascii="Times New Roman" w:hAnsi="Times New Roman" w:eastAsia="Times New Roman" w:cs="Times New Roman"/>
          <w:sz w:val="28"/>
          <w:szCs w:val="28"/>
          <w:highlight w:val="white"/>
        </w:rPr>
        <w:t xml:space="preserve">зготовления проектной документации</w:t>
      </w:r>
      <w:r>
        <w:rPr>
          <w:rFonts w:ascii="Times New Roman" w:hAnsi="Times New Roman" w:eastAsia="Times New Roman" w:cs="Times New Roman"/>
          <w:sz w:val="28"/>
          <w:szCs w:val="28"/>
          <w:highlight w:val="white"/>
        </w:rPr>
        <w:t xml:space="preserve"> </w:t>
      </w:r>
      <w:r>
        <w:rPr>
          <w:rFonts w:ascii="Times New Roman" w:hAnsi="Times New Roman" w:cs="Times New Roman"/>
          <w:sz w:val="28"/>
          <w:szCs w:val="28"/>
          <w:highlight w:val="white"/>
        </w:rPr>
        <w:t xml:space="preserve">в количестве 23 шт.;</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ind w:left="0" w:right="-57" w:firstLine="0"/>
        <w:jc w:val="both"/>
        <w:shd w:val="clear" w:color="auto" w:fill="ffffff"/>
        <w:rPr>
          <w:rFonts w:ascii="Times New Roman" w:hAnsi="Times New Roman" w:cs="Times New Roman"/>
          <w:sz w:val="24"/>
          <w:szCs w:val="24"/>
          <w:highlight w:val="white"/>
        </w:rPr>
        <w:outlineLvl w:val="0"/>
      </w:pPr>
      <w:r>
        <w:rPr>
          <w:sz w:val="28"/>
          <w:szCs w:val="28"/>
          <w:highlight w:val="white"/>
        </w:rPr>
        <w:t xml:space="preserve">       </w:t>
      </w:r>
      <w:r>
        <w:rPr>
          <w:sz w:val="28"/>
          <w:szCs w:val="28"/>
          <w:highlight w:val="white"/>
        </w:rPr>
        <w:t xml:space="preserve">- организовать проведение</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с</w:t>
      </w:r>
      <w:r>
        <w:rPr>
          <w:rFonts w:ascii="Times New Roman" w:hAnsi="Times New Roman" w:eastAsia="Times New Roman" w:cs="Times New Roman"/>
          <w:sz w:val="28"/>
          <w:szCs w:val="28"/>
          <w:highlight w:val="white"/>
        </w:rPr>
        <w:t xml:space="preserve">троительства новых автомобильных дорог общего пользования</w:t>
      </w:r>
      <w:r>
        <w:rPr>
          <w:rFonts w:ascii="Times New Roman" w:hAnsi="Times New Roman" w:cs="Times New Roman"/>
          <w:sz w:val="28"/>
          <w:szCs w:val="28"/>
          <w:highlight w:val="white"/>
        </w:rPr>
        <w:t xml:space="preserve">, обеспечив </w:t>
      </w:r>
      <w:r>
        <w:rPr>
          <w:rFonts w:ascii="Times New Roman" w:hAnsi="Times New Roman" w:eastAsia="Times New Roman" w:cs="Times New Roman"/>
          <w:sz w:val="28"/>
          <w:szCs w:val="28"/>
          <w:highlight w:val="white"/>
        </w:rPr>
        <w:t xml:space="preserve">10 </w:t>
      </w:r>
      <w:r>
        <w:rPr>
          <w:rFonts w:ascii="Times New Roman" w:hAnsi="Times New Roman" w:eastAsia="Times New Roman" w:cs="Times New Roman"/>
          <w:sz w:val="28"/>
          <w:szCs w:val="28"/>
          <w:highlight w:val="white"/>
        </w:rPr>
        <w:t xml:space="preserve">о</w:t>
      </w:r>
      <w:r>
        <w:rPr>
          <w:rFonts w:ascii="Times New Roman" w:hAnsi="Times New Roman" w:eastAsia="Times New Roman" w:cs="Times New Roman"/>
          <w:sz w:val="28"/>
          <w:szCs w:val="28"/>
          <w:highlight w:val="white"/>
        </w:rPr>
        <w:t xml:space="preserve">бращений в федеральные органы власти о предоставлении необходимых объемов ежегодного </w:t>
      </w:r>
      <w:r>
        <w:rPr>
          <w:rFonts w:ascii="Times New Roman" w:hAnsi="Times New Roman" w:eastAsia="Times New Roman" w:cs="Times New Roman"/>
          <w:sz w:val="28"/>
          <w:szCs w:val="28"/>
          <w:highlight w:val="white"/>
        </w:rPr>
        <w:t xml:space="preserve">софинансировани</w:t>
      </w:r>
      <w:r>
        <w:rPr>
          <w:rFonts w:ascii="Times New Roman" w:hAnsi="Times New Roman" w:eastAsia="Times New Roman" w:cs="Times New Roman"/>
          <w:sz w:val="28"/>
          <w:szCs w:val="28"/>
          <w:highlight w:val="white"/>
        </w:rPr>
        <w:t xml:space="preserve">я </w:t>
      </w:r>
      <w:r>
        <w:rPr>
          <w:rFonts w:ascii="Times New Roman" w:hAnsi="Times New Roman" w:eastAsia="Times New Roman" w:cs="Times New Roman"/>
          <w:sz w:val="28"/>
          <w:szCs w:val="28"/>
          <w:highlight w:val="white"/>
        </w:rPr>
        <w:t xml:space="preserve">(финансирования) инвестиционных </w:t>
      </w:r>
      <w:r>
        <w:rPr>
          <w:rFonts w:ascii="Times New Roman" w:hAnsi="Times New Roman" w:eastAsia="Times New Roman" w:cs="Times New Roman"/>
          <w:sz w:val="28"/>
          <w:szCs w:val="28"/>
          <w:highlight w:val="white"/>
        </w:rPr>
        <w:t xml:space="preserve">мероприятий в сфере дорожного хозяйства Еврейской автономной области из средств федерального бюджета.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ind w:firstLine="540"/>
        <w:jc w:val="both"/>
        <w:rPr>
          <w:highlight w:val="white"/>
        </w:rPr>
      </w:pPr>
      <w:r>
        <w:rPr>
          <w:sz w:val="28"/>
          <w:szCs w:val="28"/>
          <w:highlight w:val="white"/>
        </w:rPr>
        <w:t xml:space="preserve">2</w:t>
      </w:r>
      <w:r>
        <w:rPr>
          <w:sz w:val="28"/>
          <w:szCs w:val="28"/>
          <w:highlight w:val="white"/>
        </w:rPr>
        <w:t xml:space="preserve">.</w:t>
      </w:r>
      <w:r>
        <w:rPr>
          <w:sz w:val="28"/>
          <w:szCs w:val="28"/>
          <w:highlight w:val="white"/>
        </w:rPr>
        <w:t xml:space="preserve"> Обеспечение доведения доли</w:t>
      </w:r>
      <w:r>
        <w:rPr>
          <w:sz w:val="28"/>
          <w:szCs w:val="28"/>
          <w:highlight w:val="white"/>
        </w:rPr>
        <w:t xml:space="preserve"> </w:t>
      </w:r>
      <w:r>
        <w:rPr>
          <w:sz w:val="28"/>
          <w:szCs w:val="28"/>
          <w:highlight w:val="white"/>
        </w:rPr>
        <w:t xml:space="preserve"> дорожной сети в городских агломерациях, соответствующей нормативным требованиям, </w:t>
      </w:r>
      <w:r>
        <w:rPr>
          <w:sz w:val="28"/>
          <w:szCs w:val="28"/>
          <w:highlight w:val="white"/>
        </w:rPr>
        <w:t xml:space="preserve">к транспортно-эксплуатационным показателям, в общей протя</w:t>
      </w:r>
      <w:r>
        <w:rPr>
          <w:sz w:val="28"/>
          <w:szCs w:val="28"/>
          <w:highlight w:val="white"/>
        </w:rPr>
        <w:t xml:space="preserve">женности указанных автомобильных дорог </w:t>
      </w:r>
      <w:r>
        <w:rPr>
          <w:sz w:val="28"/>
          <w:szCs w:val="28"/>
          <w:highlight w:val="white"/>
        </w:rPr>
        <w:t xml:space="preserve">на уровне не менее 85% к 2030 году:</w:t>
      </w:r>
      <w:r>
        <w:rPr>
          <w:highlight w:val="white"/>
        </w:rPr>
      </w:r>
      <w:r>
        <w:rPr>
          <w:highlight w:val="white"/>
        </w:rPr>
      </w:r>
    </w:p>
    <w:p>
      <w:pPr>
        <w:pStyle w:val="1022"/>
        <w:ind w:left="0" w:firstLine="0"/>
        <w:jc w:val="both"/>
        <w:keepLines/>
        <w:spacing w:before="0" w:beforeAutospacing="0"/>
        <w:rPr>
          <w:sz w:val="28"/>
          <w:szCs w:val="28"/>
          <w:highlight w:val="white"/>
        </w:rPr>
      </w:pPr>
      <w:r>
        <w:rPr>
          <w:sz w:val="28"/>
          <w:szCs w:val="28"/>
          <w:highlight w:val="white"/>
        </w:rPr>
        <w:t xml:space="preserve">       - </w:t>
      </w:r>
      <w:r>
        <w:rPr>
          <w:sz w:val="28"/>
          <w:szCs w:val="28"/>
          <w:highlight w:val="white"/>
        </w:rPr>
        <w:t xml:space="preserve">п</w:t>
      </w:r>
      <w:r>
        <w:rPr>
          <w:sz w:val="28"/>
          <w:szCs w:val="28"/>
          <w:highlight w:val="white"/>
        </w:rPr>
        <w:t xml:space="preserve">редоставление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w:t>
      </w:r>
      <w:r>
        <w:rPr>
          <w:sz w:val="28"/>
          <w:szCs w:val="28"/>
          <w:highlight w:val="white"/>
        </w:rPr>
        <w:t xml:space="preserve">ого значения.</w:t>
      </w:r>
      <w:r>
        <w:rPr>
          <w:sz w:val="28"/>
          <w:szCs w:val="28"/>
          <w:highlight w:val="white"/>
        </w:rPr>
      </w:r>
      <w:r>
        <w:rPr>
          <w:sz w:val="28"/>
          <w:szCs w:val="28"/>
          <w:highlight w:val="white"/>
        </w:rPr>
      </w:r>
    </w:p>
    <w:p>
      <w:pPr>
        <w:pStyle w:val="1022"/>
        <w:ind w:left="0" w:firstLine="0"/>
        <w:jc w:val="both"/>
        <w:keepLines/>
        <w:spacing w:before="0" w:beforeAutospacing="0"/>
        <w:tabs>
          <w:tab w:val="left" w:pos="709" w:leader="none"/>
        </w:tabs>
        <w:rPr>
          <w:sz w:val="28"/>
          <w:szCs w:val="28"/>
          <w:highlight w:val="white"/>
        </w:rPr>
      </w:pPr>
      <w:r>
        <w:rPr>
          <w:sz w:val="28"/>
          <w:szCs w:val="28"/>
          <w:highlight w:val="white"/>
        </w:rPr>
        <w:t xml:space="preserve">         </w:t>
      </w:r>
      <w:r>
        <w:rPr>
          <w:highlight w:val="white"/>
        </w:rPr>
        <w:t xml:space="preserve">К концу 2028 года планируется достигнуть следующих результатов:</w:t>
      </w:r>
      <w:r>
        <w:rPr>
          <w:sz w:val="28"/>
          <w:szCs w:val="28"/>
          <w:highlight w:val="white"/>
        </w:rPr>
      </w:r>
      <w:r>
        <w:rPr>
          <w:sz w:val="28"/>
          <w:szCs w:val="28"/>
          <w:highlight w:val="white"/>
        </w:rPr>
      </w:r>
    </w:p>
    <w:p>
      <w:pPr>
        <w:pStyle w:val="1022"/>
        <w:ind w:left="0" w:firstLine="0"/>
        <w:jc w:val="both"/>
        <w:keepLines/>
        <w:spacing w:before="0" w:beforeAutospacing="0"/>
        <w:rPr>
          <w:sz w:val="28"/>
          <w:szCs w:val="28"/>
          <w:highlight w:val="white"/>
        </w:rPr>
      </w:pPr>
      <w:r>
        <w:rPr>
          <w:sz w:val="28"/>
          <w:szCs w:val="28"/>
          <w:highlight w:val="white"/>
        </w:rPr>
        <w:t xml:space="preserve">        - организовать проведение </w:t>
      </w:r>
      <w:r>
        <w:rPr>
          <w:sz w:val="28"/>
          <w:szCs w:val="28"/>
          <w:highlight w:val="white"/>
        </w:rPr>
        <w:t xml:space="preserve">р</w:t>
      </w:r>
      <w:r>
        <w:rPr>
          <w:sz w:val="28"/>
          <w:szCs w:val="28"/>
          <w:highlight w:val="white"/>
        </w:rPr>
        <w:t xml:space="preserve">емонтов </w:t>
      </w:r>
      <w:r>
        <w:rPr>
          <w:sz w:val="28"/>
          <w:szCs w:val="28"/>
          <w:highlight w:val="white"/>
        </w:rPr>
        <w:t xml:space="preserve">дорожной сети в городских агломерациях</w:t>
      </w:r>
      <w:r>
        <w:rPr>
          <w:sz w:val="28"/>
          <w:szCs w:val="28"/>
          <w:highlight w:val="white"/>
        </w:rPr>
        <w:t xml:space="preserve"> </w:t>
      </w:r>
      <w:r>
        <w:rPr>
          <w:sz w:val="28"/>
          <w:szCs w:val="28"/>
          <w:highlight w:val="white"/>
        </w:rPr>
        <w:t xml:space="preserve"> и </w:t>
      </w:r>
      <w:r>
        <w:rPr>
          <w:sz w:val="24"/>
          <w:szCs w:val="24"/>
          <w:highlight w:val="white"/>
        </w:rPr>
        <w:t xml:space="preserve"> </w:t>
      </w:r>
      <w:r>
        <w:rPr>
          <w:sz w:val="28"/>
          <w:szCs w:val="28"/>
          <w:highlight w:val="white"/>
        </w:rPr>
        <w:t xml:space="preserve">ввести в эксплуатацию </w:t>
      </w:r>
      <w:r>
        <w:rPr>
          <w:sz w:val="28"/>
          <w:szCs w:val="28"/>
          <w:highlight w:val="white"/>
        </w:rPr>
        <w:t xml:space="preserve"> </w:t>
      </w:r>
      <w:r>
        <w:rPr>
          <w:sz w:val="28"/>
          <w:szCs w:val="28"/>
          <w:highlight w:val="white"/>
        </w:rPr>
        <w:t xml:space="preserve">20,000 км.</w:t>
      </w:r>
      <w:r>
        <w:rPr>
          <w:sz w:val="28"/>
          <w:szCs w:val="28"/>
          <w:highlight w:val="white"/>
        </w:rPr>
      </w:r>
      <w:r>
        <w:rPr>
          <w:sz w:val="28"/>
          <w:szCs w:val="28"/>
          <w:highlight w:val="white"/>
        </w:rPr>
      </w:r>
    </w:p>
    <w:p>
      <w:pPr>
        <w:pStyle w:val="1022"/>
        <w:ind w:left="0" w:firstLine="0"/>
        <w:jc w:val="both"/>
        <w:keepLines/>
        <w:spacing w:before="0" w:beforeAutospacing="0"/>
        <w:rPr>
          <w:sz w:val="28"/>
          <w:szCs w:val="28"/>
          <w:highlight w:val="white"/>
        </w:rPr>
      </w:pPr>
      <w:r>
        <w:rPr>
          <w:sz w:val="28"/>
          <w:szCs w:val="28"/>
          <w:highlight w:val="white"/>
        </w:rPr>
        <w:t xml:space="preserve">    </w:t>
      </w:r>
      <w:r>
        <w:rPr>
          <w:sz w:val="28"/>
          <w:szCs w:val="28"/>
          <w:highlight w:val="white"/>
        </w:rPr>
      </w:r>
      <w:r>
        <w:rPr>
          <w:sz w:val="28"/>
          <w:szCs w:val="28"/>
          <w:highlight w:val="white"/>
        </w:rPr>
      </w:r>
    </w:p>
    <w:p>
      <w:pPr>
        <w:shd w:val="nil" w:color="auto"/>
        <w:rPr>
          <w:b w:val="0"/>
          <w:bCs w:val="0"/>
          <w:sz w:val="28"/>
          <w:szCs w:val="28"/>
          <w:highlight w:val="none"/>
        </w:rPr>
        <w:outlineLvl w:val="1"/>
      </w:pPr>
      <w:r>
        <w:rPr>
          <w:b w:val="0"/>
          <w:bCs w:val="0"/>
          <w:sz w:val="28"/>
          <w:szCs w:val="28"/>
          <w:highlight w:val="none"/>
        </w:rPr>
        <w:br w:type="page" w:clear="all"/>
      </w:r>
      <w:r>
        <w:rPr>
          <w:b w:val="0"/>
          <w:bCs w:val="0"/>
          <w:sz w:val="28"/>
          <w:szCs w:val="28"/>
          <w:highlight w:val="none"/>
        </w:rPr>
      </w:r>
      <w:r>
        <w:rPr>
          <w:b w:val="0"/>
          <w:bCs w:val="0"/>
          <w:sz w:val="28"/>
          <w:szCs w:val="28"/>
          <w:highlight w:val="none"/>
        </w:rPr>
      </w:r>
    </w:p>
    <w:p>
      <w:pPr>
        <w:pStyle w:val="1021"/>
        <w:jc w:val="center"/>
        <w:rPr>
          <w:b w:val="0"/>
          <w:bCs w:val="0"/>
          <w:sz w:val="28"/>
          <w:szCs w:val="28"/>
          <w:highlight w:val="none"/>
        </w:rPr>
        <w:outlineLvl w:val="1"/>
      </w:pPr>
      <w:r>
        <w:rPr>
          <w:b w:val="0"/>
          <w:bCs w:val="0"/>
          <w:sz w:val="28"/>
          <w:szCs w:val="28"/>
          <w:lang w:val="en-US"/>
        </w:rPr>
        <w:t xml:space="preserve">II</w:t>
      </w:r>
      <w:r>
        <w:rPr>
          <w:b w:val="0"/>
          <w:bCs w:val="0"/>
          <w:sz w:val="28"/>
          <w:szCs w:val="28"/>
        </w:rPr>
        <w:t xml:space="preserve">.</w:t>
      </w:r>
      <w:r>
        <w:rPr>
          <w:b w:val="0"/>
          <w:bCs w:val="0"/>
          <w:sz w:val="28"/>
          <w:szCs w:val="28"/>
        </w:rPr>
        <w:t xml:space="preserve"> ПАСПОРТ</w:t>
      </w:r>
      <w:r>
        <w:rPr>
          <w:b w:val="0"/>
          <w:bCs w:val="0"/>
          <w:sz w:val="28"/>
          <w:szCs w:val="28"/>
          <w:highlight w:val="none"/>
        </w:rPr>
      </w:r>
      <w:r>
        <w:rPr>
          <w:b w:val="0"/>
          <w:bCs w:val="0"/>
          <w:sz w:val="28"/>
          <w:szCs w:val="28"/>
          <w:highlight w:val="none"/>
        </w:rPr>
      </w:r>
    </w:p>
    <w:p>
      <w:pPr>
        <w:pStyle w:val="1021"/>
        <w:jc w:val="center"/>
        <w:rPr>
          <w:b/>
          <w:bCs/>
        </w:rPr>
      </w:pPr>
      <w:r>
        <w:rPr>
          <w:b w:val="0"/>
          <w:bCs w:val="0"/>
          <w:sz w:val="28"/>
          <w:szCs w:val="28"/>
        </w:rPr>
        <w:t xml:space="preserve">государственной программы Еврейской автономной области</w:t>
      </w:r>
      <w:r>
        <w:rPr>
          <w:b/>
          <w:bCs/>
        </w:rPr>
      </w:r>
      <w:r>
        <w:rPr>
          <w:b/>
          <w:bCs/>
        </w:rPr>
      </w:r>
    </w:p>
    <w:p>
      <w:pPr>
        <w:pStyle w:val="1021"/>
        <w:jc w:val="center"/>
        <w:rPr>
          <w:b/>
          <w:bCs/>
        </w:rPr>
      </w:pPr>
      <w:r>
        <w:rPr>
          <w:b w:val="0"/>
          <w:bCs w:val="0"/>
          <w:sz w:val="28"/>
          <w:szCs w:val="28"/>
          <w:lang w:val="ru-RU"/>
        </w:rPr>
        <w:t xml:space="preserve">«</w:t>
      </w:r>
      <w:r>
        <w:rPr>
          <w:b w:val="0"/>
          <w:bCs w:val="0"/>
          <w:sz w:val="28"/>
          <w:szCs w:val="28"/>
        </w:rPr>
        <w:t xml:space="preserve">Развитие сети автомобильных дорог Еврейской автономной</w:t>
      </w:r>
      <w:r>
        <w:rPr>
          <w:b/>
          <w:bCs/>
        </w:rPr>
      </w:r>
      <w:r>
        <w:rPr>
          <w:b/>
          <w:bCs/>
        </w:rPr>
      </w:r>
    </w:p>
    <w:p>
      <w:pPr>
        <w:pStyle w:val="1022"/>
        <w:jc w:val="center"/>
        <w:rPr>
          <w:b/>
          <w:bCs/>
        </w:rPr>
        <w:outlineLvl w:val="0"/>
      </w:pPr>
      <w:r>
        <w:rPr>
          <w:b w:val="0"/>
          <w:bCs w:val="0"/>
          <w:sz w:val="28"/>
          <w:szCs w:val="28"/>
        </w:rPr>
        <w:t xml:space="preserve">области</w:t>
      </w:r>
      <w:r>
        <w:rPr>
          <w:b w:val="0"/>
          <w:bCs w:val="0"/>
          <w:sz w:val="28"/>
          <w:szCs w:val="28"/>
          <w:lang w:val="ru-RU"/>
        </w:rPr>
        <w:t xml:space="preserve">»</w:t>
      </w:r>
      <w:r>
        <w:rPr>
          <w:b w:val="0"/>
          <w:bCs w:val="0"/>
          <w:sz w:val="28"/>
          <w:szCs w:val="28"/>
        </w:rPr>
        <w:t xml:space="preserve"> на 202</w:t>
      </w:r>
      <w:r>
        <w:rPr>
          <w:b w:val="0"/>
          <w:bCs w:val="0"/>
          <w:sz w:val="28"/>
          <w:szCs w:val="28"/>
          <w:lang w:val="ru-RU"/>
        </w:rPr>
        <w:t xml:space="preserve">4</w:t>
      </w:r>
      <w:r>
        <w:rPr>
          <w:b w:val="0"/>
          <w:bCs w:val="0"/>
          <w:sz w:val="28"/>
          <w:szCs w:val="28"/>
        </w:rPr>
        <w:t xml:space="preserve"> - 202</w:t>
      </w:r>
      <w:r>
        <w:rPr>
          <w:b w:val="0"/>
          <w:bCs w:val="0"/>
          <w:sz w:val="28"/>
          <w:szCs w:val="28"/>
          <w:lang w:val="ru-RU"/>
        </w:rPr>
        <w:t xml:space="preserve">8</w:t>
      </w:r>
      <w:r>
        <w:rPr>
          <w:b w:val="0"/>
          <w:bCs w:val="0"/>
          <w:sz w:val="28"/>
          <w:szCs w:val="28"/>
        </w:rPr>
        <w:t xml:space="preserve"> годы</w:t>
      </w:r>
      <w:r>
        <w:rPr>
          <w:b/>
          <w:bCs/>
        </w:rPr>
      </w:r>
      <w:r>
        <w:rPr>
          <w:b/>
          <w:bCs/>
        </w:rPr>
      </w:r>
    </w:p>
    <w:p>
      <w:pPr>
        <w:pStyle w:val="1022"/>
        <w:jc w:val="both"/>
      </w:pPr>
      <w:r>
        <w:rPr>
          <w:sz w:val="20"/>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2268"/>
        <w:gridCol w:w="6803"/>
      </w:tblGrid>
      <w:tr>
        <w:trPr/>
        <w:tc>
          <w:tcPr>
            <w:tcW w:w="2268" w:type="dxa"/>
            <w:vMerge w:val="restart"/>
            <w:textDirection w:val="lrTb"/>
            <w:noWrap w:val="false"/>
          </w:tcPr>
          <w:p>
            <w:pPr>
              <w:pStyle w:val="1022"/>
              <w:rPr>
                <w:sz w:val="20"/>
                <w:szCs w:val="20"/>
              </w:rPr>
            </w:pPr>
            <w:r>
              <w:rPr>
                <w:sz w:val="28"/>
                <w:szCs w:val="28"/>
              </w:rPr>
            </w:r>
            <w:r>
              <w:rPr>
                <w:sz w:val="28"/>
                <w:szCs w:val="28"/>
              </w:rPr>
              <w:t xml:space="preserve">Куратор государственной программы </w:t>
            </w:r>
            <w:r>
              <w:rPr>
                <w:sz w:val="20"/>
                <w:szCs w:val="20"/>
              </w:rPr>
            </w:r>
            <w:r>
              <w:rPr>
                <w:sz w:val="20"/>
                <w:szCs w:val="20"/>
              </w:rPr>
            </w:r>
          </w:p>
        </w:tc>
        <w:tc>
          <w:tcPr>
            <w:tcW w:w="6803" w:type="dxa"/>
            <w:vMerge w:val="restart"/>
            <w:textDirection w:val="lrTb"/>
            <w:noWrap w:val="false"/>
          </w:tcPr>
          <w:p>
            <w:pPr>
              <w:pStyle w:val="1022"/>
              <w:jc w:val="both"/>
              <w:rPr>
                <w:sz w:val="20"/>
                <w:szCs w:val="20"/>
              </w:rPr>
            </w:pPr>
            <w:r>
              <w:rPr>
                <w:sz w:val="28"/>
                <w:szCs w:val="28"/>
                <w:lang w:val="ru-RU"/>
              </w:rPr>
              <w:t xml:space="preserve">Самков Валерий Анатольевич,</w:t>
            </w:r>
            <w:r>
              <w:rPr>
                <w:bCs/>
                <w:sz w:val="28"/>
                <w:szCs w:val="28"/>
                <w:lang w:val="ru-RU"/>
              </w:rPr>
              <w:t xml:space="preserve"> з</w:t>
            </w:r>
            <w:r>
              <w:rPr>
                <w:bCs/>
                <w:sz w:val="28"/>
                <w:szCs w:val="28"/>
              </w:rPr>
              <w:t xml:space="preserve">аместител</w:t>
            </w:r>
            <w:r>
              <w:rPr>
                <w:bCs/>
                <w:sz w:val="28"/>
                <w:szCs w:val="28"/>
                <w:lang w:val="ru-RU"/>
              </w:rPr>
              <w:t xml:space="preserve">ь</w:t>
            </w:r>
            <w:r>
              <w:rPr>
                <w:bCs/>
                <w:sz w:val="28"/>
                <w:szCs w:val="28"/>
              </w:rPr>
              <w:t xml:space="preserve"> </w:t>
            </w:r>
            <w:r>
              <w:rPr>
                <w:bCs/>
                <w:sz w:val="28"/>
                <w:szCs w:val="28"/>
              </w:rPr>
              <w:t xml:space="preserve">председателя правительства</w:t>
            </w:r>
            <w:r>
              <w:rPr>
                <w:bCs/>
                <w:sz w:val="28"/>
                <w:szCs w:val="28"/>
                <w:lang w:val="ru-RU"/>
              </w:rPr>
              <w:t xml:space="preserve"> </w:t>
            </w:r>
            <w:r>
              <w:rPr>
                <w:sz w:val="28"/>
                <w:szCs w:val="28"/>
              </w:rPr>
              <w:t xml:space="preserve">Еврейской автономной области</w:t>
            </w:r>
            <w:r>
              <w:rPr>
                <w:sz w:val="20"/>
                <w:szCs w:val="20"/>
              </w:rPr>
            </w:r>
            <w:r>
              <w:rPr>
                <w:sz w:val="20"/>
                <w:szCs w:val="20"/>
              </w:rPr>
            </w:r>
          </w:p>
        </w:tc>
      </w:tr>
      <w:tr>
        <w:trPr/>
        <w:tc>
          <w:tcPr>
            <w:tcW w:w="2268" w:type="dxa"/>
            <w:textDirection w:val="lrTb"/>
            <w:noWrap w:val="false"/>
          </w:tcPr>
          <w:p>
            <w:pPr>
              <w:pStyle w:val="1022"/>
              <w:rPr>
                <w:sz w:val="28"/>
                <w:szCs w:val="28"/>
              </w:rPr>
            </w:pPr>
            <w:r>
              <w:rPr>
                <w:sz w:val="28"/>
                <w:szCs w:val="28"/>
              </w:rPr>
              <w:t xml:space="preserve">Ответственный исполнитель государственной программы</w:t>
            </w:r>
            <w:r>
              <w:rPr>
                <w:sz w:val="28"/>
                <w:szCs w:val="28"/>
              </w:rPr>
            </w:r>
            <w:r>
              <w:rPr>
                <w:sz w:val="28"/>
                <w:szCs w:val="28"/>
              </w:rPr>
            </w:r>
          </w:p>
        </w:tc>
        <w:tc>
          <w:tcPr>
            <w:tcW w:w="6803" w:type="dxa"/>
            <w:textDirection w:val="lrTb"/>
            <w:noWrap w:val="false"/>
          </w:tcPr>
          <w:p>
            <w:pPr>
              <w:pStyle w:val="1022"/>
              <w:jc w:val="both"/>
              <w:rPr>
                <w:sz w:val="28"/>
                <w:szCs w:val="28"/>
              </w:rPr>
            </w:pPr>
            <w:r>
              <w:rPr>
                <w:sz w:val="28"/>
                <w:szCs w:val="28"/>
                <w:lang w:val="ru-RU"/>
              </w:rPr>
              <w:t xml:space="preserve">Д</w:t>
            </w:r>
            <w:r>
              <w:rPr>
                <w:sz w:val="28"/>
                <w:szCs w:val="28"/>
              </w:rPr>
              <w:t xml:space="preserve">епартамент автомобильных дорог и транспорта правительства Еврейской автономной области</w:t>
            </w:r>
            <w:r>
              <w:rPr>
                <w:sz w:val="28"/>
                <w:szCs w:val="28"/>
              </w:rPr>
            </w:r>
            <w:r>
              <w:rPr>
                <w:sz w:val="28"/>
                <w:szCs w:val="28"/>
              </w:rPr>
            </w:r>
          </w:p>
        </w:tc>
      </w:tr>
      <w:tr>
        <w:trPr/>
        <w:tc>
          <w:tcPr>
            <w:tcW w:w="2268" w:type="dxa"/>
            <w:vMerge w:val="restart"/>
            <w:textDirection w:val="lrTb"/>
            <w:noWrap w:val="false"/>
          </w:tcPr>
          <w:p>
            <w:pPr>
              <w:pStyle w:val="1022"/>
              <w:rPr>
                <w:sz w:val="28"/>
                <w:szCs w:val="28"/>
              </w:rPr>
            </w:pPr>
            <w:r>
              <w:rPr>
                <w:sz w:val="28"/>
                <w:szCs w:val="28"/>
                <w:lang w:val="ru-RU"/>
              </w:rPr>
              <w:t xml:space="preserve">Соисполнители </w:t>
            </w:r>
            <w:r>
              <w:rPr>
                <w:sz w:val="28"/>
                <w:szCs w:val="28"/>
              </w:rPr>
              <w:t xml:space="preserve">государственной программы</w:t>
            </w:r>
            <w:r>
              <w:rPr>
                <w:sz w:val="28"/>
                <w:szCs w:val="28"/>
              </w:rPr>
            </w:r>
            <w:r>
              <w:rPr>
                <w:sz w:val="28"/>
                <w:szCs w:val="28"/>
              </w:rPr>
            </w:r>
          </w:p>
        </w:tc>
        <w:tc>
          <w:tcPr>
            <w:tcW w:w="6803" w:type="dxa"/>
            <w:vMerge w:val="restart"/>
            <w:textDirection w:val="lrTb"/>
            <w:noWrap w:val="false"/>
          </w:tcPr>
          <w:p>
            <w:pPr>
              <w:pStyle w:val="1022"/>
              <w:jc w:val="both"/>
              <w:rPr>
                <w:sz w:val="20"/>
              </w:rPr>
            </w:pPr>
            <w:r>
              <w:rPr>
                <w:sz w:val="28"/>
                <w:szCs w:val="28"/>
                <w:lang w:val="ru-RU"/>
              </w:rPr>
            </w:r>
            <w:r>
              <w:rPr>
                <w:sz w:val="20"/>
              </w:rPr>
            </w:r>
            <w:r>
              <w:rPr>
                <w:sz w:val="20"/>
              </w:rPr>
            </w:r>
          </w:p>
        </w:tc>
      </w:tr>
      <w:tr>
        <w:trPr/>
        <w:tc>
          <w:tcPr>
            <w:tcW w:w="2268" w:type="dxa"/>
            <w:textDirection w:val="lrTb"/>
            <w:noWrap w:val="false"/>
          </w:tcPr>
          <w:p>
            <w:pPr>
              <w:pStyle w:val="1022"/>
              <w:rPr>
                <w:sz w:val="28"/>
                <w:szCs w:val="28"/>
              </w:rPr>
            </w:pPr>
            <w:r>
              <w:rPr>
                <w:sz w:val="28"/>
                <w:szCs w:val="28"/>
              </w:rPr>
              <w:t xml:space="preserve">Участники государственной программы</w:t>
            </w:r>
            <w:r>
              <w:rPr>
                <w:sz w:val="28"/>
                <w:szCs w:val="28"/>
              </w:rPr>
            </w:r>
            <w:r>
              <w:rPr>
                <w:sz w:val="28"/>
                <w:szCs w:val="28"/>
              </w:rPr>
            </w:r>
          </w:p>
        </w:tc>
        <w:tc>
          <w:tcPr>
            <w:tcW w:w="6803" w:type="dxa"/>
            <w:textDirection w:val="lrTb"/>
            <w:noWrap w:val="false"/>
          </w:tcPr>
          <w:p>
            <w:pPr>
              <w:pStyle w:val="1022"/>
              <w:jc w:val="both"/>
              <w:rPr>
                <w:sz w:val="28"/>
                <w:szCs w:val="28"/>
              </w:rPr>
            </w:pPr>
            <w:r>
              <w:rPr>
                <w:sz w:val="28"/>
                <w:szCs w:val="28"/>
                <w:lang w:val="ru-RU"/>
              </w:rPr>
              <w:t xml:space="preserve">1. </w:t>
            </w:r>
            <w:r>
              <w:rPr>
                <w:sz w:val="28"/>
                <w:szCs w:val="28"/>
              </w:rPr>
              <w:t xml:space="preserve">Областное государственное казенное учреждение </w:t>
            </w:r>
            <w:r>
              <w:rPr>
                <w:sz w:val="28"/>
                <w:szCs w:val="28"/>
                <w:lang w:val="ru-RU"/>
              </w:rPr>
              <w:t xml:space="preserve">«</w:t>
            </w:r>
            <w:r>
              <w:rPr>
                <w:sz w:val="28"/>
                <w:szCs w:val="28"/>
              </w:rPr>
              <w:t xml:space="preserve">Автодорпроектконтроль</w:t>
            </w:r>
            <w:r>
              <w:rPr>
                <w:sz w:val="28"/>
                <w:szCs w:val="28"/>
                <w:lang w:val="ru-RU"/>
              </w:rPr>
              <w:t xml:space="preserve">»</w:t>
            </w:r>
            <w:r>
              <w:rPr>
                <w:sz w:val="28"/>
                <w:szCs w:val="28"/>
              </w:rPr>
              <w:t xml:space="preserve">.</w:t>
            </w:r>
            <w:r>
              <w:rPr>
                <w:sz w:val="28"/>
                <w:szCs w:val="28"/>
              </w:rPr>
            </w:r>
            <w:r>
              <w:rPr>
                <w:sz w:val="28"/>
                <w:szCs w:val="28"/>
              </w:rPr>
            </w:r>
          </w:p>
          <w:p>
            <w:pPr>
              <w:pStyle w:val="1022"/>
              <w:jc w:val="both"/>
              <w:rPr>
                <w:sz w:val="28"/>
                <w:szCs w:val="28"/>
              </w:rPr>
            </w:pPr>
            <w:r>
              <w:rPr>
                <w:sz w:val="28"/>
                <w:szCs w:val="28"/>
                <w:lang w:val="ru-RU"/>
              </w:rPr>
              <w:t xml:space="preserve">2. </w:t>
            </w:r>
            <w:r>
              <w:rPr>
                <w:sz w:val="28"/>
                <w:szCs w:val="28"/>
              </w:rPr>
              <w:t xml:space="preserve">Муниципальные образования Еврейской автономной области</w:t>
            </w:r>
            <w:r>
              <w:rPr>
                <w:sz w:val="28"/>
                <w:szCs w:val="28"/>
              </w:rPr>
            </w:r>
            <w:r>
              <w:rPr>
                <w:sz w:val="28"/>
                <w:szCs w:val="28"/>
              </w:rPr>
            </w:r>
          </w:p>
        </w:tc>
      </w:tr>
      <w:tr>
        <w:trPr/>
        <w:tc>
          <w:tcPr>
            <w:tcW w:w="2268" w:type="dxa"/>
            <w:vMerge w:val="restart"/>
            <w:textDirection w:val="lrTb"/>
            <w:noWrap w:val="false"/>
          </w:tcPr>
          <w:p>
            <w:pPr>
              <w:pStyle w:val="1022"/>
              <w:rPr>
                <w:sz w:val="28"/>
                <w:szCs w:val="28"/>
              </w:rPr>
            </w:pPr>
            <w:r>
              <w:rPr>
                <w:sz w:val="28"/>
                <w:szCs w:val="28"/>
                <w:lang w:val="ru-RU"/>
              </w:rPr>
              <w:t xml:space="preserve">Период </w:t>
            </w:r>
            <w:r>
              <w:rPr>
                <w:sz w:val="28"/>
                <w:szCs w:val="28"/>
              </w:rPr>
              <w:t xml:space="preserve">реализации государственной программы</w:t>
            </w:r>
            <w:r>
              <w:rPr>
                <w:sz w:val="28"/>
                <w:szCs w:val="28"/>
              </w:rPr>
            </w:r>
            <w:r>
              <w:rPr>
                <w:sz w:val="28"/>
                <w:szCs w:val="28"/>
              </w:rPr>
            </w:r>
          </w:p>
        </w:tc>
        <w:tc>
          <w:tcPr>
            <w:tcW w:w="6803" w:type="dxa"/>
            <w:vMerge w:val="restart"/>
            <w:textDirection w:val="lrTb"/>
            <w:noWrap w:val="false"/>
          </w:tcPr>
          <w:p>
            <w:pPr>
              <w:pStyle w:val="1022"/>
              <w:jc w:val="both"/>
              <w:rPr>
                <w:sz w:val="28"/>
                <w:szCs w:val="28"/>
              </w:rPr>
            </w:pPr>
            <w:r>
              <w:rPr>
                <w:sz w:val="28"/>
                <w:szCs w:val="28"/>
              </w:rPr>
              <w:t xml:space="preserve">202</w:t>
            </w:r>
            <w:r>
              <w:rPr>
                <w:sz w:val="28"/>
                <w:szCs w:val="28"/>
                <w:lang w:val="ru-RU"/>
              </w:rPr>
              <w:t xml:space="preserve">4 </w:t>
            </w:r>
            <w:r>
              <w:rPr>
                <w:sz w:val="28"/>
                <w:szCs w:val="28"/>
              </w:rPr>
              <w:t xml:space="preserve">–</w:t>
            </w:r>
            <w:r>
              <w:rPr>
                <w:sz w:val="28"/>
                <w:szCs w:val="28"/>
              </w:rPr>
              <w:t xml:space="preserve"> 202</w:t>
            </w:r>
            <w:r>
              <w:rPr>
                <w:sz w:val="28"/>
                <w:szCs w:val="28"/>
                <w:lang w:val="ru-RU"/>
              </w:rPr>
              <w:t xml:space="preserve">8</w:t>
            </w:r>
            <w:r>
              <w:rPr>
                <w:sz w:val="28"/>
                <w:szCs w:val="28"/>
              </w:rPr>
              <w:t xml:space="preserve"> годы</w:t>
            </w:r>
            <w:r>
              <w:rPr>
                <w:sz w:val="28"/>
                <w:szCs w:val="28"/>
              </w:rPr>
            </w:r>
            <w:r>
              <w:rPr>
                <w:sz w:val="28"/>
                <w:szCs w:val="28"/>
              </w:rPr>
            </w:r>
          </w:p>
        </w:tc>
      </w:tr>
      <w:tr>
        <w:trPr/>
        <w:tc>
          <w:tcPr>
            <w:tcW w:w="2268" w:type="dxa"/>
            <w:textDirection w:val="lrTb"/>
            <w:noWrap w:val="false"/>
          </w:tcPr>
          <w:p>
            <w:pPr>
              <w:pStyle w:val="1022"/>
              <w:rPr>
                <w:sz w:val="28"/>
                <w:szCs w:val="28"/>
              </w:rPr>
            </w:pPr>
            <w:r>
              <w:rPr>
                <w:sz w:val="28"/>
                <w:szCs w:val="28"/>
              </w:rPr>
              <w:t xml:space="preserve">Цель</w:t>
            </w:r>
            <w:r>
              <w:rPr>
                <w:sz w:val="28"/>
                <w:szCs w:val="28"/>
                <w:lang w:val="ru-RU"/>
              </w:rPr>
              <w:t xml:space="preserve"> </w:t>
            </w:r>
            <w:r>
              <w:rPr>
                <w:sz w:val="28"/>
                <w:szCs w:val="28"/>
                <w:lang w:val="ru-RU"/>
              </w:rPr>
              <w:t xml:space="preserve">(</w:t>
            </w:r>
            <w:r>
              <w:rPr>
                <w:sz w:val="28"/>
                <w:szCs w:val="28"/>
                <w:lang w:val="ru-RU"/>
              </w:rPr>
              <w:t xml:space="preserve">цели)</w:t>
            </w:r>
            <w:r>
              <w:rPr>
                <w:sz w:val="28"/>
                <w:szCs w:val="28"/>
              </w:rPr>
              <w:t xml:space="preserve"> государственной программы</w:t>
            </w:r>
            <w:r>
              <w:rPr>
                <w:sz w:val="28"/>
                <w:szCs w:val="28"/>
              </w:rPr>
            </w:r>
            <w:r>
              <w:rPr>
                <w:sz w:val="28"/>
                <w:szCs w:val="28"/>
              </w:rPr>
            </w:r>
          </w:p>
        </w:tc>
        <w:tc>
          <w:tcPr>
            <w:tcW w:w="6803" w:type="dxa"/>
            <w:textDirection w:val="lrTb"/>
            <w:noWrap w:val="false"/>
          </w:tcPr>
          <w:p>
            <w:pPr>
              <w:pStyle w:val="1022"/>
              <w:jc w:val="both"/>
              <w:rPr>
                <w:sz w:val="28"/>
                <w:szCs w:val="28"/>
              </w:rPr>
            </w:pPr>
            <w:r>
              <w:rPr>
                <w:sz w:val="28"/>
                <w:szCs w:val="28"/>
              </w:rPr>
              <w:t xml:space="preserve">Увеличение протяженности автомобильных дорог общего пользования Еврейской автономной области, соответствующих нормативным требованиям к транспортно-эксплуатационным показателям</w:t>
            </w:r>
            <w:r>
              <w:rPr>
                <w:sz w:val="28"/>
                <w:szCs w:val="28"/>
              </w:rPr>
            </w:r>
            <w:r>
              <w:rPr>
                <w:sz w:val="28"/>
                <w:szCs w:val="28"/>
              </w:rPr>
            </w:r>
          </w:p>
        </w:tc>
      </w:tr>
      <w:tr>
        <w:trPr>
          <w:trHeight w:val="1133"/>
        </w:trPr>
        <w:tc>
          <w:tcPr>
            <w:tcW w:w="2268" w:type="dxa"/>
            <w:vMerge w:val="restart"/>
            <w:textDirection w:val="lrTb"/>
            <w:noWrap w:val="false"/>
          </w:tcPr>
          <w:p>
            <w:pPr>
              <w:jc w:val="both"/>
              <w:rPr>
                <w:sz w:val="24"/>
                <w:szCs w:val="24"/>
                <w:highlight w:val="white"/>
              </w:rPr>
            </w:pPr>
            <w:r>
              <w:rPr>
                <w:sz w:val="28"/>
                <w:szCs w:val="28"/>
              </w:rPr>
              <w:t xml:space="preserve">П</w:t>
            </w:r>
            <w:r>
              <w:rPr>
                <w:sz w:val="28"/>
                <w:szCs w:val="28"/>
                <w:highlight w:val="white"/>
              </w:rPr>
              <w:t xml:space="preserve">одпрограммы</w:t>
            </w:r>
            <w:r>
              <w:rPr>
                <w:sz w:val="28"/>
                <w:szCs w:val="28"/>
              </w:rPr>
              <w:t xml:space="preserve"> государственной программы (наименования)</w:t>
            </w:r>
            <w:r>
              <w:rPr>
                <w:sz w:val="24"/>
                <w:szCs w:val="24"/>
                <w:highlight w:val="white"/>
              </w:rPr>
            </w:r>
            <w:r>
              <w:rPr>
                <w:sz w:val="24"/>
                <w:szCs w:val="24"/>
                <w:highlight w:val="white"/>
              </w:rPr>
            </w:r>
          </w:p>
        </w:tc>
        <w:tc>
          <w:tcPr>
            <w:tcW w:w="6803" w:type="dxa"/>
            <w:vMerge w:val="restart"/>
            <w:textDirection w:val="lrTb"/>
            <w:noWrap w:val="false"/>
          </w:tcPr>
          <w:p>
            <w:pPr>
              <w:pStyle w:val="1022"/>
              <w:jc w:val="both"/>
              <w:rPr>
                <w:sz w:val="20"/>
                <w:szCs w:val="20"/>
              </w:rPr>
            </w:pPr>
            <w:r>
              <w:rPr>
                <w:sz w:val="28"/>
                <w:szCs w:val="28"/>
              </w:rPr>
            </w:r>
            <w:r>
              <w:rPr>
                <w:sz w:val="20"/>
                <w:szCs w:val="20"/>
              </w:rPr>
            </w:r>
            <w:r>
              <w:rPr>
                <w:sz w:val="20"/>
                <w:szCs w:val="20"/>
              </w:rPr>
            </w:r>
          </w:p>
        </w:tc>
      </w:tr>
      <w:tr>
        <w:trPr/>
        <w:tc>
          <w:tcPr>
            <w:tcW w:w="2268" w:type="dxa"/>
            <w:textDirection w:val="lrTb"/>
            <w:noWrap w:val="false"/>
          </w:tcPr>
          <w:p>
            <w:pPr>
              <w:jc w:val="both"/>
              <w:rPr>
                <w:color w:val="000000" w:themeColor="text1"/>
                <w:sz w:val="20"/>
                <w:szCs w:val="20"/>
              </w:rPr>
            </w:pPr>
            <w:r>
              <w:rPr>
                <w:color w:val="000000" w:themeColor="text1"/>
                <w:sz w:val="28"/>
                <w:szCs w:val="28"/>
              </w:rPr>
              <w:t xml:space="preserve">Финансовое обеспечение государственной программы за счет средств областного бюджета и прогнозная оценка расходов федерального бюджета, бюджетов муниципальных о</w:t>
            </w:r>
            <w:r>
              <w:rPr>
                <w:color w:val="000000" w:themeColor="text1"/>
                <w:sz w:val="28"/>
                <w:szCs w:val="28"/>
              </w:rPr>
              <w:t xml:space="preserve">бразований, внебюджетных средств на реализацию целей государственной программы, в том числе по годам</w:t>
            </w:r>
            <w:r>
              <w:rPr>
                <w:color w:val="000000" w:themeColor="text1"/>
                <w:sz w:val="20"/>
                <w:szCs w:val="20"/>
              </w:rPr>
            </w:r>
            <w:r>
              <w:rPr>
                <w:color w:val="000000" w:themeColor="text1"/>
                <w:sz w:val="20"/>
                <w:szCs w:val="20"/>
              </w:rPr>
            </w:r>
          </w:p>
          <w:p>
            <w:pPr>
              <w:pStyle w:val="1022"/>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tc>
        <w:tc>
          <w:tcPr>
            <w:tcW w:w="6803" w:type="dxa"/>
            <w:textDirection w:val="lrTb"/>
            <w:noWrap w:val="false"/>
          </w:tcPr>
          <w:p>
            <w:pPr>
              <w:pStyle w:val="1022"/>
              <w:jc w:val="both"/>
              <w:rPr>
                <w:color w:val="000000" w:themeColor="text1"/>
                <w:sz w:val="28"/>
                <w:szCs w:val="28"/>
              </w:rPr>
            </w:pPr>
            <w:r>
              <w:rPr>
                <w:color w:val="000000" w:themeColor="text1"/>
                <w:sz w:val="28"/>
                <w:szCs w:val="28"/>
              </w:rPr>
              <w:t xml:space="preserve">Общий объем финансирования программы за 202</w:t>
            </w:r>
            <w:r>
              <w:rPr>
                <w:color w:val="000000" w:themeColor="text1"/>
                <w:sz w:val="28"/>
                <w:szCs w:val="28"/>
                <w:lang w:val="ru-RU"/>
              </w:rPr>
              <w:t xml:space="preserve">4</w:t>
            </w:r>
            <w:r>
              <w:rPr>
                <w:color w:val="000000" w:themeColor="text1"/>
                <w:sz w:val="28"/>
                <w:szCs w:val="28"/>
              </w:rPr>
              <w:t xml:space="preserve"> - 202</w:t>
            </w:r>
            <w:r>
              <w:rPr>
                <w:color w:val="000000" w:themeColor="text1"/>
                <w:sz w:val="28"/>
                <w:szCs w:val="28"/>
                <w:lang w:val="ru-RU"/>
              </w:rPr>
              <w:t xml:space="preserve">8</w:t>
            </w:r>
            <w:r>
              <w:rPr>
                <w:color w:val="000000" w:themeColor="text1"/>
                <w:sz w:val="28"/>
                <w:szCs w:val="28"/>
              </w:rPr>
              <w:t xml:space="preserve"> годы составляет </w:t>
            </w:r>
            <w:r>
              <w:rPr>
                <w:color w:val="000000" w:themeColor="text1"/>
                <w:sz w:val="28"/>
                <w:szCs w:val="28"/>
                <w:lang w:val="ru-RU"/>
              </w:rPr>
              <w:t xml:space="preserve">8 489 917,4 </w:t>
            </w:r>
            <w:r>
              <w:rPr>
                <w:color w:val="000000" w:themeColor="text1"/>
                <w:sz w:val="28"/>
                <w:szCs w:val="28"/>
              </w:rPr>
              <w:t xml:space="preserve">тыс. рублей, в том числе:</w:t>
            </w:r>
            <w:r>
              <w:rPr>
                <w:color w:val="000000" w:themeColor="text1"/>
                <w:sz w:val="28"/>
                <w:szCs w:val="28"/>
              </w:rPr>
            </w:r>
            <w:r>
              <w:rPr>
                <w:color w:val="000000" w:themeColor="text1"/>
                <w:sz w:val="28"/>
                <w:szCs w:val="28"/>
              </w:rPr>
            </w:r>
          </w:p>
          <w:p>
            <w:pPr>
              <w:pStyle w:val="1022"/>
              <w:jc w:val="both"/>
              <w:rPr>
                <w:color w:val="000000" w:themeColor="text1"/>
                <w:sz w:val="28"/>
                <w:szCs w:val="28"/>
              </w:rPr>
            </w:pPr>
            <w:r>
              <w:rPr>
                <w:color w:val="000000" w:themeColor="text1"/>
                <w:sz w:val="28"/>
                <w:szCs w:val="28"/>
              </w:rPr>
              <w:t xml:space="preserve">за счет средств областного бюджета в ценах соответствующих лет составит всего </w:t>
            </w:r>
            <w:r>
              <w:rPr>
                <w:color w:val="000000" w:themeColor="text1"/>
                <w:sz w:val="28"/>
                <w:szCs w:val="28"/>
                <w:lang w:val="ru-RU"/>
              </w:rPr>
              <w:t xml:space="preserve"> 6 856 465,1</w:t>
            </w:r>
            <w:r>
              <w:rPr>
                <w:color w:val="000000" w:themeColor="text1"/>
                <w:sz w:val="28"/>
                <w:szCs w:val="28"/>
                <w:lang w:val="ru-RU"/>
              </w:rPr>
              <w:t xml:space="preserve"> </w:t>
            </w:r>
            <w:r>
              <w:rPr>
                <w:color w:val="000000" w:themeColor="text1"/>
                <w:sz w:val="28"/>
                <w:szCs w:val="28"/>
              </w:rPr>
              <w:t xml:space="preserve">тыс. рублей, в том числе:</w:t>
            </w:r>
            <w:r>
              <w:rPr>
                <w:color w:val="000000" w:themeColor="text1"/>
                <w:sz w:val="28"/>
                <w:szCs w:val="28"/>
              </w:rPr>
            </w:r>
            <w:r>
              <w:rPr>
                <w:color w:val="000000" w:themeColor="text1"/>
                <w:sz w:val="28"/>
                <w:szCs w:val="28"/>
              </w:rPr>
            </w:r>
          </w:p>
          <w:p>
            <w:pPr>
              <w:pStyle w:val="1022"/>
              <w:jc w:val="both"/>
              <w:rPr>
                <w:color w:val="000000" w:themeColor="text1"/>
                <w:sz w:val="28"/>
                <w:szCs w:val="28"/>
              </w:rPr>
            </w:pPr>
            <w:r>
              <w:rPr>
                <w:color w:val="000000" w:themeColor="text1"/>
                <w:sz w:val="28"/>
                <w:szCs w:val="28"/>
              </w:rPr>
              <w:t xml:space="preserve">на 2024 год - 1 0</w:t>
            </w:r>
            <w:r>
              <w:rPr>
                <w:color w:val="000000" w:themeColor="text1"/>
                <w:sz w:val="28"/>
                <w:szCs w:val="28"/>
                <w:lang w:val="ru-RU"/>
              </w:rPr>
              <w:t xml:space="preserve">8</w:t>
            </w:r>
            <w:r>
              <w:rPr>
                <w:color w:val="000000" w:themeColor="text1"/>
                <w:sz w:val="28"/>
                <w:szCs w:val="28"/>
              </w:rPr>
              <w:t xml:space="preserve">5 </w:t>
            </w:r>
            <w:r>
              <w:rPr>
                <w:color w:val="000000" w:themeColor="text1"/>
                <w:sz w:val="28"/>
                <w:szCs w:val="28"/>
                <w:lang w:val="ru-RU"/>
              </w:rPr>
              <w:t xml:space="preserve">221,0</w:t>
            </w:r>
            <w:r>
              <w:rPr>
                <w:color w:val="000000" w:themeColor="text1"/>
                <w:sz w:val="28"/>
                <w:szCs w:val="28"/>
              </w:rPr>
              <w:t xml:space="preserve"> тыс. рублей;</w:t>
            </w:r>
            <w:r>
              <w:rPr>
                <w:color w:val="000000" w:themeColor="text1"/>
                <w:sz w:val="28"/>
                <w:szCs w:val="28"/>
              </w:rPr>
            </w:r>
            <w:r>
              <w:rPr>
                <w:color w:val="000000" w:themeColor="text1"/>
                <w:sz w:val="28"/>
                <w:szCs w:val="28"/>
              </w:rPr>
            </w:r>
          </w:p>
          <w:p>
            <w:pPr>
              <w:pStyle w:val="1022"/>
              <w:jc w:val="both"/>
              <w:rPr>
                <w:color w:val="000000" w:themeColor="text1"/>
                <w:sz w:val="28"/>
                <w:szCs w:val="28"/>
              </w:rPr>
            </w:pPr>
            <w:r>
              <w:rPr>
                <w:color w:val="000000" w:themeColor="text1"/>
                <w:sz w:val="28"/>
                <w:szCs w:val="28"/>
              </w:rPr>
              <w:t xml:space="preserve">на 2025 год - 1 4</w:t>
            </w:r>
            <w:r>
              <w:rPr>
                <w:color w:val="000000" w:themeColor="text1"/>
                <w:sz w:val="28"/>
                <w:szCs w:val="28"/>
                <w:lang w:val="ru-RU"/>
              </w:rPr>
              <w:t xml:space="preserve">6</w:t>
            </w:r>
            <w:r>
              <w:rPr>
                <w:color w:val="000000" w:themeColor="text1"/>
                <w:sz w:val="28"/>
                <w:szCs w:val="28"/>
              </w:rPr>
              <w:t xml:space="preserve">1 </w:t>
            </w:r>
            <w:r>
              <w:rPr>
                <w:color w:val="000000" w:themeColor="text1"/>
                <w:sz w:val="28"/>
                <w:szCs w:val="28"/>
                <w:lang w:val="ru-RU"/>
              </w:rPr>
              <w:t xml:space="preserve">193,1</w:t>
            </w:r>
            <w:r>
              <w:rPr>
                <w:color w:val="000000" w:themeColor="text1"/>
                <w:sz w:val="28"/>
                <w:szCs w:val="28"/>
              </w:rPr>
              <w:t xml:space="preserve"> тыс. рублей;</w:t>
            </w:r>
            <w:r>
              <w:rPr>
                <w:color w:val="000000" w:themeColor="text1"/>
                <w:sz w:val="28"/>
                <w:szCs w:val="28"/>
              </w:rPr>
            </w:r>
            <w:r>
              <w:rPr>
                <w:color w:val="000000" w:themeColor="text1"/>
                <w:sz w:val="28"/>
                <w:szCs w:val="28"/>
              </w:rPr>
            </w:r>
          </w:p>
          <w:p>
            <w:pPr>
              <w:pStyle w:val="1022"/>
              <w:jc w:val="both"/>
              <w:rPr>
                <w:color w:val="000000" w:themeColor="text1"/>
                <w:sz w:val="28"/>
                <w:szCs w:val="28"/>
              </w:rPr>
            </w:pPr>
            <w:r>
              <w:rPr>
                <w:color w:val="000000" w:themeColor="text1"/>
                <w:sz w:val="28"/>
                <w:szCs w:val="28"/>
              </w:rPr>
              <w:t xml:space="preserve">на 2026 год - 1 </w:t>
            </w:r>
            <w:r>
              <w:rPr>
                <w:color w:val="000000" w:themeColor="text1"/>
                <w:sz w:val="28"/>
                <w:szCs w:val="28"/>
              </w:rPr>
              <w:t xml:space="preserve">296 046,1 тыс. рублей</w:t>
            </w:r>
            <w:r>
              <w:rPr>
                <w:color w:val="000000" w:themeColor="text1"/>
                <w:sz w:val="28"/>
                <w:szCs w:val="28"/>
                <w:lang w:val="ru-RU"/>
              </w:rPr>
              <w:t xml:space="preserve"> </w:t>
            </w:r>
            <w:hyperlink w:tooltip="&lt;*&gt; Объемы финансирования из федерального, областного и местных бюджетов являются прогнозными и могут уточняться в течение действия государственной программы." w:anchor="P173" w:history="1">
              <w:r>
                <w:rPr>
                  <w:color w:val="000000" w:themeColor="text1"/>
                  <w:sz w:val="28"/>
                  <w:szCs w:val="28"/>
                </w:rPr>
                <w:t xml:space="preserve">&lt;*&gt;</w:t>
              </w:r>
            </w:hyperlink>
            <w:r>
              <w:rPr>
                <w:color w:val="000000" w:themeColor="text1"/>
                <w:sz w:val="28"/>
                <w:szCs w:val="28"/>
              </w:rPr>
              <w:t xml:space="preserve">;</w:t>
            </w:r>
            <w:r>
              <w:rPr>
                <w:color w:val="000000" w:themeColor="text1"/>
                <w:sz w:val="28"/>
                <w:szCs w:val="28"/>
              </w:rPr>
            </w:r>
            <w:r>
              <w:rPr>
                <w:color w:val="000000" w:themeColor="text1"/>
                <w:sz w:val="28"/>
                <w:szCs w:val="28"/>
              </w:rPr>
            </w:r>
          </w:p>
          <w:p>
            <w:pPr>
              <w:pStyle w:val="1022"/>
              <w:jc w:val="both"/>
              <w:rPr>
                <w:color w:val="000000" w:themeColor="text1"/>
                <w:sz w:val="20"/>
                <w:szCs w:val="20"/>
                <w:highlight w:val="none"/>
              </w:rPr>
            </w:pPr>
            <w:r>
              <w:rPr>
                <w:color w:val="000000" w:themeColor="text1"/>
                <w:sz w:val="28"/>
                <w:szCs w:val="28"/>
              </w:rPr>
              <w:t xml:space="preserve">на 2027 год - 1 501 751,8 тыс. рублей </w:t>
            </w:r>
            <w:hyperlink w:tooltip="&lt;*&gt; Объемы финансирования из федерального, областного и местных бюджетов являются прогнозными и могут уточняться в течение действия государственной программы." w:anchor="P173" w:history="1">
              <w:r>
                <w:rPr>
                  <w:color w:val="000000" w:themeColor="text1"/>
                  <w:sz w:val="28"/>
                  <w:szCs w:val="28"/>
                </w:rPr>
                <w:t xml:space="preserve">&lt;*&gt;</w:t>
              </w:r>
            </w:hyperlink>
            <w:r>
              <w:rPr>
                <w:color w:val="000000" w:themeColor="text1"/>
                <w:sz w:val="28"/>
                <w:szCs w:val="28"/>
              </w:rPr>
              <w:t xml:space="preserve">;</w:t>
            </w:r>
            <w:r>
              <w:rPr>
                <w:color w:val="000000" w:themeColor="text1"/>
                <w:sz w:val="20"/>
                <w:szCs w:val="20"/>
                <w:highlight w:val="none"/>
              </w:rPr>
            </w:r>
            <w:r>
              <w:rPr>
                <w:color w:val="000000" w:themeColor="text1"/>
                <w:sz w:val="20"/>
                <w:szCs w:val="20"/>
                <w:highlight w:val="none"/>
              </w:rPr>
            </w:r>
          </w:p>
          <w:p>
            <w:pPr>
              <w:pStyle w:val="1022"/>
              <w:jc w:val="both"/>
              <w:rPr>
                <w:color w:val="000000" w:themeColor="text1"/>
                <w:sz w:val="28"/>
                <w:szCs w:val="28"/>
              </w:rPr>
            </w:pPr>
            <w:r>
              <w:rPr>
                <w:color w:val="000000" w:themeColor="text1"/>
                <w:sz w:val="28"/>
                <w:szCs w:val="28"/>
              </w:rPr>
              <w:t xml:space="preserve">на 202</w:t>
            </w:r>
            <w:r>
              <w:rPr>
                <w:color w:val="000000" w:themeColor="text1"/>
                <w:sz w:val="28"/>
                <w:szCs w:val="28"/>
                <w:lang w:val="ru-RU"/>
              </w:rPr>
              <w:t xml:space="preserve">8</w:t>
            </w:r>
            <w:r>
              <w:rPr>
                <w:color w:val="000000" w:themeColor="text1"/>
                <w:sz w:val="28"/>
                <w:szCs w:val="28"/>
              </w:rPr>
              <w:t xml:space="preserve"> год - 1 512 253,1 тыс. рублей </w:t>
            </w:r>
            <w:hyperlink w:tooltip="&lt;*&gt; Объемы финансирования из федерального, областного и местных бюджетов являются прогнозными и могут уточняться в течение действия государственной программы." w:anchor="P173" w:history="1">
              <w:r>
                <w:rPr>
                  <w:color w:val="000000" w:themeColor="text1"/>
                  <w:sz w:val="28"/>
                  <w:szCs w:val="28"/>
                </w:rPr>
                <w:t xml:space="preserve">&lt;*&gt;</w:t>
              </w:r>
            </w:hyperlink>
            <w:r>
              <w:rPr>
                <w:color w:val="000000" w:themeColor="text1"/>
                <w:sz w:val="28"/>
                <w:szCs w:val="28"/>
              </w:rPr>
              <w:t xml:space="preserve">;</w:t>
            </w:r>
            <w:r>
              <w:rPr>
                <w:color w:val="000000" w:themeColor="text1"/>
                <w:sz w:val="28"/>
                <w:szCs w:val="28"/>
              </w:rPr>
            </w:r>
            <w:r>
              <w:rPr>
                <w:color w:val="000000" w:themeColor="text1"/>
                <w:sz w:val="28"/>
                <w:szCs w:val="28"/>
              </w:rPr>
            </w:r>
          </w:p>
          <w:p>
            <w:pPr>
              <w:pStyle w:val="1022"/>
              <w:jc w:val="both"/>
              <w:rPr>
                <w:color w:val="000000" w:themeColor="text1"/>
                <w:sz w:val="28"/>
                <w:szCs w:val="28"/>
              </w:rPr>
            </w:pPr>
            <w:r>
              <w:rPr>
                <w:color w:val="000000" w:themeColor="text1"/>
                <w:sz w:val="28"/>
                <w:szCs w:val="28"/>
              </w:rPr>
              <w:t xml:space="preserve">за счет средств федерального бюджета в ценах соответствующих лет составит всего </w:t>
            </w:r>
            <w:r>
              <w:rPr>
                <w:color w:val="000000" w:themeColor="text1"/>
                <w:sz w:val="28"/>
                <w:szCs w:val="28"/>
                <w:lang w:val="ru-RU"/>
              </w:rPr>
              <w:t xml:space="preserve">1 612 155,9</w:t>
            </w:r>
            <w:r>
              <w:rPr>
                <w:color w:val="000000" w:themeColor="text1"/>
                <w:sz w:val="28"/>
                <w:szCs w:val="28"/>
                <w:lang w:val="ru-RU"/>
              </w:rPr>
              <w:t xml:space="preserve"> </w:t>
            </w:r>
            <w:r>
              <w:rPr>
                <w:color w:val="000000" w:themeColor="text1"/>
                <w:sz w:val="28"/>
                <w:szCs w:val="28"/>
              </w:rPr>
              <w:t xml:space="preserve">тыс. рублей, в том числе:</w:t>
            </w:r>
            <w:r>
              <w:rPr>
                <w:color w:val="000000" w:themeColor="text1"/>
                <w:sz w:val="28"/>
                <w:szCs w:val="28"/>
              </w:rPr>
            </w:r>
            <w:r>
              <w:rPr>
                <w:color w:val="000000" w:themeColor="text1"/>
                <w:sz w:val="28"/>
                <w:szCs w:val="28"/>
              </w:rPr>
            </w:r>
          </w:p>
          <w:p>
            <w:pPr>
              <w:pStyle w:val="1022"/>
              <w:jc w:val="both"/>
              <w:rPr>
                <w:color w:val="000000" w:themeColor="text1"/>
                <w:sz w:val="28"/>
                <w:szCs w:val="28"/>
              </w:rPr>
            </w:pPr>
            <w:r>
              <w:rPr>
                <w:color w:val="000000" w:themeColor="text1"/>
                <w:sz w:val="28"/>
                <w:szCs w:val="28"/>
              </w:rPr>
              <w:t xml:space="preserve">на 2024 год - 0,0 тыс. рублей;</w:t>
            </w:r>
            <w:r>
              <w:rPr>
                <w:color w:val="000000" w:themeColor="text1"/>
                <w:sz w:val="28"/>
                <w:szCs w:val="28"/>
              </w:rPr>
            </w:r>
            <w:r>
              <w:rPr>
                <w:color w:val="000000" w:themeColor="text1"/>
                <w:sz w:val="28"/>
                <w:szCs w:val="28"/>
              </w:rPr>
            </w:r>
          </w:p>
          <w:p>
            <w:pPr>
              <w:pStyle w:val="1022"/>
              <w:jc w:val="both"/>
              <w:rPr>
                <w:color w:val="000000" w:themeColor="text1"/>
                <w:sz w:val="28"/>
                <w:szCs w:val="28"/>
              </w:rPr>
            </w:pPr>
            <w:r>
              <w:rPr>
                <w:color w:val="000000" w:themeColor="text1"/>
                <w:sz w:val="28"/>
                <w:szCs w:val="28"/>
              </w:rPr>
              <w:t xml:space="preserve">на 2025 год - 879 735,9 тыс. рублей;</w:t>
            </w:r>
            <w:r>
              <w:rPr>
                <w:color w:val="000000" w:themeColor="text1"/>
                <w:sz w:val="28"/>
                <w:szCs w:val="28"/>
              </w:rPr>
            </w:r>
            <w:r>
              <w:rPr>
                <w:color w:val="000000" w:themeColor="text1"/>
                <w:sz w:val="28"/>
                <w:szCs w:val="28"/>
              </w:rPr>
            </w:r>
          </w:p>
          <w:p>
            <w:pPr>
              <w:pStyle w:val="1022"/>
              <w:jc w:val="both"/>
              <w:rPr>
                <w:color w:val="000000" w:themeColor="text1"/>
                <w:sz w:val="28"/>
                <w:szCs w:val="28"/>
              </w:rPr>
            </w:pPr>
            <w:r>
              <w:rPr>
                <w:color w:val="000000" w:themeColor="text1"/>
                <w:sz w:val="28"/>
                <w:szCs w:val="28"/>
              </w:rPr>
              <w:t xml:space="preserve">на 2026 год - 382 420,0 тыс. рублей</w:t>
            </w:r>
            <w:r>
              <w:rPr>
                <w:color w:val="000000" w:themeColor="text1"/>
                <w:sz w:val="28"/>
                <w:szCs w:val="28"/>
              </w:rPr>
              <w:t xml:space="preserve"> </w:t>
            </w:r>
            <w:hyperlink w:tooltip="&lt;*&gt; Объемы финансирования из федерального, областного и местных бюджетов являются прогнозными и могут уточняться в течение действия государственной программы." w:anchor="P173" w:history="1">
              <w:r>
                <w:rPr>
                  <w:color w:val="000000" w:themeColor="text1"/>
                  <w:sz w:val="28"/>
                  <w:szCs w:val="28"/>
                </w:rPr>
                <w:t xml:space="preserve">&lt;*&gt;</w:t>
              </w:r>
            </w:hyperlink>
            <w:r>
              <w:rPr>
                <w:color w:val="000000" w:themeColor="text1"/>
                <w:sz w:val="28"/>
                <w:szCs w:val="28"/>
                <w:lang w:val="ru-RU"/>
              </w:rPr>
              <w:t xml:space="preserve">;</w:t>
            </w:r>
            <w:r>
              <w:rPr>
                <w:color w:val="000000" w:themeColor="text1"/>
                <w:sz w:val="28"/>
                <w:szCs w:val="28"/>
              </w:rPr>
            </w:r>
            <w:r>
              <w:rPr>
                <w:color w:val="000000" w:themeColor="text1"/>
                <w:sz w:val="28"/>
                <w:szCs w:val="28"/>
              </w:rPr>
            </w:r>
          </w:p>
          <w:p>
            <w:pPr>
              <w:pStyle w:val="1022"/>
              <w:jc w:val="both"/>
              <w:rPr>
                <w:color w:val="000000" w:themeColor="text1"/>
                <w:sz w:val="20"/>
                <w:szCs w:val="20"/>
                <w:highlight w:val="none"/>
              </w:rPr>
            </w:pPr>
            <w:r>
              <w:rPr>
                <w:color w:val="000000" w:themeColor="text1"/>
                <w:sz w:val="28"/>
                <w:szCs w:val="28"/>
              </w:rPr>
              <w:t xml:space="preserve">на 2027 год - 150 000,0 тыс. рублей </w:t>
            </w:r>
            <w:hyperlink w:tooltip="&lt;*&gt; Объемы финансирования из федерального, областного и местных бюджетов являются прогнозными и могут уточняться в течение действия государственной программы." w:anchor="P173" w:history="1">
              <w:r>
                <w:rPr>
                  <w:color w:val="000000" w:themeColor="text1"/>
                  <w:sz w:val="28"/>
                  <w:szCs w:val="28"/>
                </w:rPr>
                <w:t xml:space="preserve">&lt;*&gt;</w:t>
              </w:r>
            </w:hyperlink>
            <w:r>
              <w:rPr>
                <w:color w:val="000000" w:themeColor="text1"/>
                <w:sz w:val="28"/>
                <w:szCs w:val="28"/>
              </w:rPr>
              <w:t xml:space="preserve">;</w:t>
            </w:r>
            <w:r>
              <w:rPr>
                <w:color w:val="000000" w:themeColor="text1"/>
                <w:sz w:val="20"/>
                <w:szCs w:val="20"/>
                <w:highlight w:val="none"/>
              </w:rPr>
            </w:r>
            <w:r>
              <w:rPr>
                <w:color w:val="000000" w:themeColor="text1"/>
                <w:sz w:val="20"/>
                <w:szCs w:val="20"/>
                <w:highlight w:val="none"/>
              </w:rPr>
            </w:r>
          </w:p>
          <w:p>
            <w:pPr>
              <w:pStyle w:val="1022"/>
              <w:jc w:val="both"/>
              <w:rPr>
                <w:color w:val="000000" w:themeColor="text1"/>
                <w:sz w:val="20"/>
                <w:szCs w:val="20"/>
                <w:highlight w:val="none"/>
              </w:rPr>
            </w:pPr>
            <w:r>
              <w:rPr>
                <w:color w:val="000000" w:themeColor="text1"/>
                <w:sz w:val="28"/>
                <w:szCs w:val="28"/>
              </w:rPr>
              <w:t xml:space="preserve">на 202</w:t>
            </w:r>
            <w:r>
              <w:rPr>
                <w:color w:val="000000" w:themeColor="text1"/>
                <w:sz w:val="28"/>
                <w:szCs w:val="28"/>
                <w:lang w:val="ru-RU"/>
              </w:rPr>
              <w:t xml:space="preserve">8</w:t>
            </w:r>
            <w:r>
              <w:rPr>
                <w:color w:val="000000" w:themeColor="text1"/>
                <w:sz w:val="28"/>
                <w:szCs w:val="28"/>
              </w:rPr>
              <w:t xml:space="preserve"> год - 200 000,0 тыс. рублей </w:t>
            </w:r>
            <w:hyperlink w:tooltip="&lt;*&gt; Объемы финансирования из федерального, областного и местных бюджетов являются прогнозными и могут уточняться в течение действия государственной программы." w:anchor="P173" w:history="1">
              <w:r>
                <w:rPr>
                  <w:color w:val="000000" w:themeColor="text1"/>
                  <w:sz w:val="28"/>
                  <w:szCs w:val="28"/>
                </w:rPr>
                <w:t xml:space="preserve">&lt;*&gt;</w:t>
              </w:r>
            </w:hyperlink>
            <w:r>
              <w:rPr>
                <w:color w:val="000000" w:themeColor="text1"/>
                <w:sz w:val="28"/>
                <w:szCs w:val="28"/>
              </w:rPr>
              <w:t xml:space="preserve">;</w:t>
            </w:r>
            <w:r>
              <w:rPr>
                <w:color w:val="000000" w:themeColor="text1"/>
                <w:sz w:val="20"/>
                <w:szCs w:val="20"/>
                <w:highlight w:val="none"/>
              </w:rPr>
            </w:r>
            <w:r>
              <w:rPr>
                <w:color w:val="000000" w:themeColor="text1"/>
                <w:sz w:val="20"/>
                <w:szCs w:val="20"/>
                <w:highlight w:val="none"/>
              </w:rPr>
            </w:r>
          </w:p>
          <w:p>
            <w:pPr>
              <w:pStyle w:val="1022"/>
              <w:jc w:val="both"/>
              <w:rPr>
                <w:color w:val="000000" w:themeColor="text1"/>
                <w:sz w:val="28"/>
                <w:szCs w:val="28"/>
              </w:rPr>
            </w:pPr>
            <w:r>
              <w:rPr>
                <w:color w:val="000000" w:themeColor="text1"/>
                <w:sz w:val="28"/>
                <w:szCs w:val="28"/>
              </w:rPr>
              <w:t xml:space="preserve">за счет средств местных бюджетов в ценах соответствующих лет составит всего 21 296,4</w:t>
            </w:r>
            <w:r>
              <w:rPr>
                <w:color w:val="000000" w:themeColor="text1"/>
                <w:sz w:val="28"/>
                <w:szCs w:val="28"/>
                <w:lang w:val="ru-RU"/>
              </w:rPr>
              <w:t xml:space="preserve"> </w:t>
            </w:r>
            <w:r>
              <w:rPr>
                <w:color w:val="000000" w:themeColor="text1"/>
                <w:sz w:val="28"/>
                <w:szCs w:val="28"/>
              </w:rPr>
              <w:t xml:space="preserve">тыс. рублей, в том числе:</w:t>
            </w:r>
            <w:r>
              <w:rPr>
                <w:color w:val="000000" w:themeColor="text1"/>
                <w:sz w:val="28"/>
                <w:szCs w:val="28"/>
              </w:rPr>
            </w:r>
            <w:r>
              <w:rPr>
                <w:color w:val="000000" w:themeColor="text1"/>
                <w:sz w:val="28"/>
                <w:szCs w:val="28"/>
              </w:rPr>
            </w:r>
          </w:p>
          <w:p>
            <w:pPr>
              <w:pStyle w:val="1022"/>
              <w:jc w:val="both"/>
              <w:rPr>
                <w:color w:val="000000" w:themeColor="text1"/>
                <w:sz w:val="28"/>
                <w:szCs w:val="28"/>
              </w:rPr>
            </w:pPr>
            <w:r>
              <w:rPr>
                <w:color w:val="000000" w:themeColor="text1"/>
                <w:sz w:val="28"/>
                <w:szCs w:val="28"/>
              </w:rPr>
              <w:t xml:space="preserve">на 2024 год - 2 419,3 тыс. рублей;</w:t>
            </w:r>
            <w:r>
              <w:rPr>
                <w:color w:val="000000" w:themeColor="text1"/>
                <w:sz w:val="28"/>
                <w:szCs w:val="28"/>
              </w:rPr>
            </w:r>
            <w:r>
              <w:rPr>
                <w:color w:val="000000" w:themeColor="text1"/>
                <w:sz w:val="28"/>
                <w:szCs w:val="28"/>
              </w:rPr>
            </w:r>
          </w:p>
          <w:p>
            <w:pPr>
              <w:pStyle w:val="1022"/>
              <w:jc w:val="both"/>
              <w:rPr>
                <w:color w:val="000000" w:themeColor="text1"/>
                <w:sz w:val="28"/>
                <w:szCs w:val="28"/>
              </w:rPr>
            </w:pPr>
            <w:r>
              <w:rPr>
                <w:color w:val="000000" w:themeColor="text1"/>
                <w:sz w:val="28"/>
                <w:szCs w:val="28"/>
              </w:rPr>
              <w:t xml:space="preserve">на 2025 год - 4 212,6 тыс. рублей;</w:t>
            </w:r>
            <w:r>
              <w:rPr>
                <w:color w:val="000000" w:themeColor="text1"/>
                <w:sz w:val="28"/>
                <w:szCs w:val="28"/>
              </w:rPr>
            </w:r>
            <w:r>
              <w:rPr>
                <w:color w:val="000000" w:themeColor="text1"/>
                <w:sz w:val="28"/>
                <w:szCs w:val="28"/>
              </w:rPr>
            </w:r>
          </w:p>
          <w:p>
            <w:pPr>
              <w:pStyle w:val="1022"/>
              <w:jc w:val="both"/>
              <w:rPr>
                <w:color w:val="000000" w:themeColor="text1"/>
                <w:sz w:val="28"/>
                <w:szCs w:val="28"/>
              </w:rPr>
            </w:pPr>
            <w:r>
              <w:rPr>
                <w:color w:val="000000" w:themeColor="text1"/>
                <w:sz w:val="28"/>
                <w:szCs w:val="28"/>
              </w:rPr>
              <w:t xml:space="preserve">на 2026 год - 3 947,0 тыс. рублей</w:t>
            </w:r>
            <w:r>
              <w:rPr>
                <w:color w:val="000000" w:themeColor="text1"/>
                <w:sz w:val="28"/>
                <w:szCs w:val="28"/>
                <w:lang w:val="ru-RU"/>
              </w:rPr>
              <w:t xml:space="preserve"> </w:t>
            </w:r>
            <w:hyperlink w:tooltip="&lt;*&gt; Объемы финансирования из федерального, областного и местных бюджетов являются прогнозными и могут уточняться в течение действия государственной программы." w:anchor="P173" w:history="1">
              <w:r>
                <w:rPr>
                  <w:color w:val="000000" w:themeColor="text1"/>
                  <w:sz w:val="28"/>
                  <w:szCs w:val="28"/>
                </w:rPr>
                <w:t xml:space="preserve">&lt;*&gt;</w:t>
              </w:r>
            </w:hyperlink>
            <w:r>
              <w:rPr>
                <w:color w:val="000000" w:themeColor="text1"/>
                <w:sz w:val="28"/>
                <w:szCs w:val="28"/>
                <w:lang w:val="ru-RU"/>
              </w:rPr>
              <w:t xml:space="preserve">;</w:t>
            </w:r>
            <w:r>
              <w:rPr>
                <w:color w:val="000000" w:themeColor="text1"/>
                <w:sz w:val="28"/>
                <w:szCs w:val="28"/>
              </w:rPr>
              <w:t xml:space="preserve"> </w:t>
            </w:r>
            <w:r>
              <w:rPr>
                <w:color w:val="000000" w:themeColor="text1"/>
                <w:sz w:val="28"/>
                <w:szCs w:val="28"/>
              </w:rPr>
            </w:r>
            <w:r>
              <w:rPr>
                <w:color w:val="000000" w:themeColor="text1"/>
                <w:sz w:val="28"/>
                <w:szCs w:val="28"/>
              </w:rPr>
            </w:r>
          </w:p>
          <w:p>
            <w:pPr>
              <w:pStyle w:val="1022"/>
              <w:jc w:val="both"/>
              <w:rPr>
                <w:color w:val="000000" w:themeColor="text1"/>
                <w:highlight w:val="none"/>
              </w:rPr>
            </w:pPr>
            <w:r>
              <w:rPr>
                <w:color w:val="000000" w:themeColor="text1"/>
                <w:sz w:val="28"/>
                <w:szCs w:val="28"/>
              </w:rPr>
              <w:t xml:space="preserve">на 2027 год - 4 550,7 тыс. рублей </w:t>
            </w:r>
            <w:hyperlink w:tooltip="&lt;*&gt; Объемы финансирования из федерального, областного и местных бюджетов являются прогнозными и могут уточняться в течение действия государственной программы." w:anchor="P173" w:history="1">
              <w:r>
                <w:rPr>
                  <w:color w:val="000000" w:themeColor="text1"/>
                  <w:sz w:val="28"/>
                  <w:szCs w:val="28"/>
                </w:rPr>
                <w:t xml:space="preserve">&lt;*&gt;</w:t>
              </w:r>
            </w:hyperlink>
            <w:r>
              <w:rPr>
                <w:color w:val="000000" w:themeColor="text1"/>
                <w:sz w:val="28"/>
                <w:szCs w:val="28"/>
              </w:rPr>
              <w:t xml:space="preserve">;</w:t>
            </w:r>
            <w:r>
              <w:rPr>
                <w:color w:val="000000" w:themeColor="text1"/>
                <w:highlight w:val="none"/>
              </w:rPr>
            </w:r>
            <w:r>
              <w:rPr>
                <w:color w:val="000000" w:themeColor="text1"/>
                <w:highlight w:val="none"/>
              </w:rPr>
            </w:r>
          </w:p>
          <w:p>
            <w:pPr>
              <w:pStyle w:val="1022"/>
              <w:jc w:val="both"/>
              <w:rPr>
                <w:color w:val="000000" w:themeColor="text1"/>
                <w:sz w:val="28"/>
                <w:szCs w:val="28"/>
              </w:rPr>
            </w:pPr>
            <w:r>
              <w:rPr>
                <w:color w:val="000000" w:themeColor="text1"/>
                <w:sz w:val="28"/>
                <w:szCs w:val="28"/>
              </w:rPr>
              <w:t xml:space="preserve">на 202</w:t>
            </w:r>
            <w:r>
              <w:rPr>
                <w:color w:val="000000" w:themeColor="text1"/>
                <w:sz w:val="28"/>
                <w:szCs w:val="28"/>
                <w:lang w:val="ru-RU"/>
              </w:rPr>
              <w:t xml:space="preserve">8</w:t>
            </w:r>
            <w:r>
              <w:rPr>
                <w:color w:val="000000" w:themeColor="text1"/>
                <w:sz w:val="28"/>
                <w:szCs w:val="28"/>
              </w:rPr>
              <w:t xml:space="preserve"> год - 6 166,8 тыс. рублей </w:t>
            </w:r>
            <w:hyperlink w:tooltip="&lt;*&gt; Объемы финансирования из федерального, областного и местных бюджетов являются прогнозными и могут уточняться в течение действия государственной программы." w:anchor="P173" w:history="1">
              <w:r>
                <w:rPr>
                  <w:color w:val="000000" w:themeColor="text1"/>
                  <w:sz w:val="28"/>
                  <w:szCs w:val="28"/>
                </w:rPr>
                <w:t xml:space="preserve">&lt;*&gt;</w:t>
              </w:r>
            </w:hyperlink>
            <w:r>
              <w:rPr>
                <w:color w:val="000000" w:themeColor="text1"/>
                <w:sz w:val="28"/>
                <w:szCs w:val="28"/>
              </w:rPr>
            </w:r>
            <w:r>
              <w:rPr>
                <w:color w:val="000000" w:themeColor="text1"/>
                <w:sz w:val="28"/>
                <w:szCs w:val="28"/>
              </w:rPr>
            </w:r>
          </w:p>
        </w:tc>
      </w:tr>
      <w:tr>
        <w:trPr/>
        <w:tc>
          <w:tcPr>
            <w:tcBorders>
              <w:bottom w:val="none" w:color="000000" w:sz="4" w:space="0"/>
            </w:tcBorders>
            <w:tcW w:w="2268" w:type="dxa"/>
            <w:textDirection w:val="lrTb"/>
            <w:noWrap w:val="false"/>
          </w:tcPr>
          <w:p>
            <w:pPr>
              <w:jc w:val="both"/>
              <w:rPr>
                <w:color w:val="000000" w:themeColor="text1"/>
                <w:sz w:val="20"/>
                <w:szCs w:val="20"/>
                <w:highlight w:val="white"/>
              </w:rPr>
            </w:pPr>
            <w:r>
              <w:rPr>
                <w:color w:val="000000" w:themeColor="text1"/>
                <w:sz w:val="28"/>
                <w:szCs w:val="28"/>
                <w:highlight w:val="white"/>
              </w:rPr>
              <w:t xml:space="preserve">Влияние государственной программы на достижение национальных целей развития Российской Федерации (далее – национальная цель)</w:t>
            </w:r>
            <w:r>
              <w:rPr>
                <w:color w:val="000000" w:themeColor="text1"/>
                <w:sz w:val="20"/>
                <w:szCs w:val="20"/>
                <w:highlight w:val="white"/>
              </w:rPr>
            </w:r>
            <w:r>
              <w:rPr>
                <w:color w:val="000000" w:themeColor="text1"/>
                <w:sz w:val="20"/>
                <w:szCs w:val="20"/>
                <w:highlight w:val="white"/>
              </w:rPr>
            </w:r>
          </w:p>
          <w:p>
            <w:pPr>
              <w:pStyle w:val="1022"/>
              <w:rPr>
                <w:color w:val="000000" w:themeColor="text1"/>
                <w:highlight w:val="white"/>
              </w:rPr>
            </w:pPr>
            <w:r>
              <w:rPr>
                <w:color w:val="000000" w:themeColor="text1"/>
                <w:sz w:val="28"/>
                <w:szCs w:val="28"/>
                <w:highlight w:val="white"/>
              </w:rPr>
            </w:r>
            <w:r>
              <w:rPr>
                <w:color w:val="000000" w:themeColor="text1"/>
                <w:highlight w:val="white"/>
              </w:rPr>
            </w:r>
            <w:r>
              <w:rPr>
                <w:color w:val="000000" w:themeColor="text1"/>
                <w:highlight w:val="white"/>
              </w:rPr>
            </w:r>
          </w:p>
        </w:tc>
        <w:tc>
          <w:tcPr>
            <w:tcBorders>
              <w:bottom w:val="none" w:color="000000" w:sz="4" w:space="0"/>
            </w:tcBorders>
            <w:tcW w:w="6803" w:type="dxa"/>
            <w:textDirection w:val="lrTb"/>
            <w:noWrap w:val="false"/>
          </w:tcPr>
          <w:p>
            <w:pPr>
              <w:pStyle w:val="1022"/>
              <w:jc w:val="both"/>
              <w:rPr>
                <w:color w:val="000000" w:themeColor="text1"/>
                <w:sz w:val="20"/>
                <w:szCs w:val="20"/>
                <w:highlight w:val="white"/>
              </w:rPr>
            </w:pPr>
            <w:r>
              <w:rPr>
                <w:color w:val="000000" w:themeColor="text1"/>
                <w:sz w:val="28"/>
                <w:szCs w:val="28"/>
                <w:highlight w:val="none"/>
                <w:lang w:val="ru-RU"/>
              </w:rPr>
              <w:t xml:space="preserve">1</w:t>
            </w:r>
            <w:r>
              <w:rPr>
                <w:color w:val="000000" w:themeColor="text1"/>
                <w:sz w:val="28"/>
                <w:szCs w:val="28"/>
                <w:highlight w:val="white"/>
                <w:lang w:val="ru-RU"/>
              </w:rPr>
              <w:t xml:space="preserve">. </w:t>
            </w:r>
            <w:r>
              <w:rPr>
                <w:color w:val="000000" w:themeColor="text1"/>
                <w:sz w:val="28"/>
                <w:szCs w:val="28"/>
                <w:highlight w:val="white"/>
                <w:lang w:val="ru-RU"/>
              </w:rPr>
              <w:t xml:space="preserve">Доля автомобильных дорог регионального и межмуниципального значения, соответствующих нормативным требованиям </w:t>
            </w:r>
            <w:r>
              <w:rPr>
                <w:color w:val="000000" w:themeColor="text1"/>
                <w:sz w:val="28"/>
                <w:szCs w:val="28"/>
                <w:highlight w:val="white"/>
                <w:lang w:val="ru-RU"/>
              </w:rPr>
              <w:t xml:space="preserve">/ 65,0 (</w:t>
            </w:r>
            <w:r>
              <w:rPr>
                <w:color w:val="000000" w:themeColor="text1"/>
                <w:sz w:val="28"/>
                <w:szCs w:val="28"/>
                <w:highlight w:val="white"/>
                <w:lang w:val="ru-RU"/>
              </w:rPr>
              <w:t xml:space="preserve">Указ Президента Российской Федерации от 21.07.2020 № 474 «О национальных целях развития Российской Федерации на период до 2030 года». </w:t>
            </w:r>
            <w:r>
              <w:rPr>
                <w:color w:val="000000" w:themeColor="text1"/>
                <w:sz w:val="28"/>
                <w:szCs w:val="28"/>
                <w:highlight w:val="white"/>
                <w:lang w:val="ru-RU"/>
              </w:rPr>
              <w:t xml:space="preserve">«Национальный проект «Безопасные качественные дороги»); </w:t>
            </w:r>
            <w:r>
              <w:rPr>
                <w:color w:val="000000" w:themeColor="text1"/>
                <w:sz w:val="20"/>
                <w:szCs w:val="20"/>
                <w:highlight w:val="white"/>
              </w:rPr>
            </w:r>
            <w:r>
              <w:rPr>
                <w:color w:val="000000" w:themeColor="text1"/>
                <w:sz w:val="20"/>
                <w:szCs w:val="20"/>
                <w:highlight w:val="white"/>
              </w:rPr>
            </w:r>
          </w:p>
          <w:p>
            <w:pPr>
              <w:pStyle w:val="1022"/>
              <w:jc w:val="both"/>
              <w:rPr>
                <w:color w:val="000000" w:themeColor="text1"/>
                <w:sz w:val="20"/>
                <w:szCs w:val="20"/>
                <w:highlight w:val="white"/>
              </w:rPr>
            </w:pPr>
            <w:r>
              <w:rPr>
                <w:color w:val="000000" w:themeColor="text1"/>
                <w:sz w:val="28"/>
                <w:szCs w:val="28"/>
                <w:highlight w:val="none"/>
              </w:rPr>
              <w:t xml:space="preserve">2</w:t>
            </w:r>
            <w:r>
              <w:rPr>
                <w:color w:val="000000" w:themeColor="text1"/>
                <w:sz w:val="28"/>
                <w:szCs w:val="28"/>
                <w:highlight w:val="white"/>
              </w:rPr>
              <w:t xml:space="preserve">. </w:t>
            </w:r>
            <w:r>
              <w:rPr>
                <w:color w:val="000000" w:themeColor="text1"/>
                <w:sz w:val="28"/>
                <w:szCs w:val="28"/>
                <w:highlight w:val="white"/>
              </w:rPr>
              <w:t xml:space="preserve">Доля дорожной сети городских агломераций, находящаяся в нормативном состоянии</w:t>
            </w:r>
            <w:r>
              <w:rPr>
                <w:color w:val="000000" w:themeColor="text1"/>
                <w:sz w:val="28"/>
                <w:szCs w:val="28"/>
                <w:highlight w:val="white"/>
                <w:lang w:val="ru-RU"/>
              </w:rPr>
              <w:t xml:space="preserve"> </w:t>
            </w:r>
            <w:r>
              <w:rPr>
                <w:color w:val="000000" w:themeColor="text1"/>
                <w:sz w:val="28"/>
                <w:szCs w:val="28"/>
                <w:highlight w:val="white"/>
                <w:lang w:val="ru-RU"/>
              </w:rPr>
              <w:t xml:space="preserve">/ 85,0 (</w:t>
            </w:r>
            <w:r>
              <w:rPr>
                <w:color w:val="000000" w:themeColor="text1"/>
                <w:sz w:val="28"/>
                <w:szCs w:val="28"/>
                <w:highlight w:val="white"/>
                <w:lang w:val="ru-RU"/>
              </w:rPr>
              <w:t xml:space="preserve">Указ Президента   Российской    Федерации   от 21.07.2020 № 474 «О национальных целях развития Российской Федерации на период до 2030 года». </w:t>
            </w:r>
            <w:r>
              <w:rPr>
                <w:color w:val="000000" w:themeColor="text1"/>
                <w:sz w:val="28"/>
                <w:szCs w:val="28"/>
                <w:highlight w:val="white"/>
                <w:lang w:val="ru-RU"/>
              </w:rPr>
              <w:t xml:space="preserve">«Национальный проект «Безопасные качественные дороги»)</w:t>
            </w:r>
            <w:r>
              <w:rPr>
                <w:color w:val="000000" w:themeColor="text1"/>
                <w:sz w:val="28"/>
                <w:szCs w:val="28"/>
                <w:highlight w:val="none"/>
                <w:lang w:val="ru-RU"/>
              </w:rPr>
              <w:t xml:space="preserve">.</w:t>
            </w:r>
            <w:r>
              <w:rPr>
                <w:color w:val="000000" w:themeColor="text1"/>
                <w:sz w:val="20"/>
                <w:szCs w:val="20"/>
                <w:highlight w:val="white"/>
              </w:rPr>
            </w:r>
            <w:r>
              <w:rPr>
                <w:color w:val="000000" w:themeColor="text1"/>
                <w:sz w:val="20"/>
                <w:szCs w:val="20"/>
                <w:highlight w:val="white"/>
              </w:rPr>
            </w:r>
          </w:p>
        </w:tc>
      </w:tr>
      <w:tr>
        <w:trPr>
          <w:trHeight w:val="48"/>
        </w:trPr>
        <w:tc>
          <w:tcPr>
            <w:gridSpan w:val="2"/>
            <w:tcBorders>
              <w:top w:val="none" w:color="000000" w:sz="4" w:space="0"/>
            </w:tcBorders>
            <w:tcW w:w="9071" w:type="dxa"/>
            <w:textDirection w:val="lrTb"/>
            <w:noWrap w:val="false"/>
          </w:tcPr>
          <w:p>
            <w:pPr>
              <w:rPr>
                <w:color w:val="000000" w:themeColor="text1"/>
                <w:highlight w:val="none"/>
              </w:rPr>
            </w:pPr>
            <w:r>
              <w:rPr>
                <w:color w:val="000000" w:themeColor="text1"/>
                <w:sz w:val="28"/>
                <w:szCs w:val="28"/>
                <w:highlight w:val="none"/>
              </w:rPr>
            </w:r>
            <w:r>
              <w:rPr>
                <w:color w:val="000000" w:themeColor="text1"/>
                <w:highlight w:val="none"/>
              </w:rPr>
            </w:r>
            <w:r>
              <w:rPr>
                <w:color w:val="000000" w:themeColor="text1"/>
                <w:highlight w:val="none"/>
              </w:rPr>
            </w:r>
          </w:p>
        </w:tc>
      </w:tr>
    </w:tbl>
    <w:p>
      <w:pPr>
        <w:pStyle w:val="1022"/>
        <w:ind w:firstLine="540"/>
        <w:jc w:val="both"/>
        <w:spacing w:before="200"/>
        <w:rPr>
          <w:color w:val="000000" w:themeColor="text1"/>
          <w:sz w:val="20"/>
          <w:szCs w:val="20"/>
          <w:highlight w:val="none"/>
        </w:rPr>
      </w:pPr>
      <w:r>
        <w:rPr>
          <w:color w:val="000000" w:themeColor="text1"/>
          <w:sz w:val="20"/>
        </w:rPr>
        <w:t xml:space="preserve">&lt;*&gt; Объемы финансирования из федерального, областного и местных бюджетов являются прогнозными и могут уточняться в течение действия государственной программы.</w:t>
      </w:r>
      <w:r>
        <w:rPr>
          <w:color w:val="000000" w:themeColor="text1"/>
          <w:sz w:val="20"/>
          <w:szCs w:val="20"/>
          <w:highlight w:val="none"/>
        </w:rPr>
      </w:r>
      <w:r>
        <w:rPr>
          <w:color w:val="000000" w:themeColor="text1"/>
          <w:sz w:val="20"/>
          <w:szCs w:val="20"/>
          <w:highlight w:val="none"/>
        </w:rPr>
      </w:r>
    </w:p>
    <w:p>
      <w:pPr>
        <w:pStyle w:val="1022"/>
        <w:ind w:firstLine="0"/>
        <w:jc w:val="both"/>
        <w:spacing w:before="200"/>
        <w:rPr>
          <w:color w:val="000000" w:themeColor="text1"/>
        </w:rPr>
      </w:pPr>
      <w:r>
        <w:rPr>
          <w:color w:val="000000" w:themeColor="text1"/>
        </w:rPr>
      </w:r>
      <w:r>
        <w:rPr>
          <w:color w:val="000000" w:themeColor="text1"/>
        </w:rPr>
      </w:r>
      <w:r>
        <w:rPr>
          <w:color w:val="000000" w:themeColor="text1"/>
        </w:rPr>
      </w:r>
    </w:p>
    <w:p>
      <w:pPr>
        <w:pStyle w:val="1022"/>
        <w:ind w:firstLine="540"/>
        <w:jc w:val="both"/>
        <w:spacing w:before="200"/>
        <w:sectPr>
          <w:footnotePr/>
          <w:endnotePr/>
          <w:type w:val="nextPage"/>
          <w:pgSz w:w="11906" w:h="16838" w:orient="portrait"/>
          <w:pgMar w:top="1134" w:right="850" w:bottom="1134" w:left="1701" w:header="709" w:footer="709" w:gutter="0"/>
          <w:pgNumType w:start="1"/>
          <w:cols w:num="1" w:sep="0" w:space="708" w:equalWidth="1"/>
          <w:docGrid w:linePitch="360"/>
          <w:titlePg/>
        </w:sectPr>
      </w:pPr>
      <w:r>
        <w:rPr>
          <w:sz w:val="20"/>
          <w:highlight w:val="none"/>
        </w:rPr>
      </w:r>
      <w:r>
        <w:rPr>
          <w:sz w:val="20"/>
          <w:highlight w:val="none"/>
        </w:rPr>
      </w:r>
      <w:r/>
    </w:p>
    <w:p>
      <w:pPr>
        <w:jc w:val="center"/>
      </w:pPr>
      <w:r>
        <w:t xml:space="preserve">2. Показатели государственной программы Еврейской автономной области</w:t>
      </w:r>
      <w:r/>
    </w:p>
    <w:p>
      <w:pPr>
        <w:pStyle w:val="1021"/>
        <w:jc w:val="center"/>
        <w:rPr>
          <w:highlight w:val="white"/>
        </w:rPr>
      </w:pPr>
      <w:r>
        <w:rPr>
          <w:highlight w:val="white"/>
        </w:rPr>
      </w:r>
      <w:r>
        <w:rPr>
          <w:highlight w:val="white"/>
        </w:rPr>
      </w:r>
      <w:r>
        <w:rPr>
          <w:highlight w:val="white"/>
        </w:rPr>
      </w:r>
    </w:p>
    <w:p>
      <w:pPr>
        <w:pStyle w:val="1021"/>
        <w:jc w:val="center"/>
        <w:rPr>
          <w:highlight w:val="white"/>
        </w:rPr>
      </w:pPr>
      <w:r>
        <w:rPr>
          <w:b w:val="0"/>
          <w:szCs w:val="28"/>
          <w:highlight w:val="white"/>
        </w:rPr>
      </w:r>
      <w:r>
        <w:rPr>
          <w:highlight w:val="white"/>
        </w:rPr>
      </w:r>
      <w:r>
        <w:rPr>
          <w:highlight w:val="white"/>
        </w:rPr>
      </w:r>
    </w:p>
    <w:tbl>
      <w:tblPr>
        <w:tblW w:w="15193" w:type="dxa"/>
        <w:tblInd w:w="0" w:type="dxa"/>
        <w:tblBorders>
          <w:top w:val="single" w:color="000000" w:sz="4" w:space="0"/>
          <w:left w:val="single" w:color="000000" w:sz="4" w:space="0"/>
          <w:right w:val="single" w:color="000000" w:sz="4" w:space="0"/>
        </w:tblBorders>
        <w:tblLayout w:type="fixed"/>
        <w:tblCellMar>
          <w:left w:w="28" w:type="dxa"/>
          <w:top w:w="28" w:type="dxa"/>
          <w:right w:w="28" w:type="dxa"/>
          <w:bottom w:w="28" w:type="dxa"/>
        </w:tblCellMar>
        <w:tblLook w:val="0000" w:firstRow="0" w:lastRow="0" w:firstColumn="0" w:lastColumn="0" w:noHBand="0" w:noVBand="0"/>
      </w:tblPr>
      <w:tblGrid>
        <w:gridCol w:w="595"/>
        <w:gridCol w:w="4961"/>
        <w:gridCol w:w="1134"/>
        <w:gridCol w:w="850"/>
        <w:gridCol w:w="850"/>
        <w:gridCol w:w="850"/>
        <w:gridCol w:w="850"/>
        <w:gridCol w:w="850"/>
        <w:gridCol w:w="850"/>
        <w:gridCol w:w="1417"/>
        <w:gridCol w:w="1987"/>
      </w:tblGrid>
      <w:tr>
        <w:trPr>
          <w:trHeight w:val="309"/>
        </w:trPr>
        <w:tc>
          <w:tcPr>
            <w:tcBorders>
              <w:top w:val="single" w:color="000000" w:sz="4" w:space="0"/>
              <w:left w:val="single" w:color="000000" w:sz="4" w:space="0"/>
              <w:bottom w:val="none" w:color="000000" w:sz="4" w:space="0"/>
              <w:right w:val="single" w:color="000000" w:sz="4" w:space="0"/>
            </w:tcBorders>
            <w:tcW w:w="595" w:type="dxa"/>
            <w:vMerge w:val="restart"/>
            <w:textDirection w:val="lrTb"/>
            <w:noWrap w:val="false"/>
          </w:tcPr>
          <w:p>
            <w:pPr>
              <w:pStyle w:val="1022"/>
              <w:jc w:val="center"/>
              <w:rPr>
                <w:highlight w:val="white"/>
              </w:rPr>
            </w:pPr>
            <w:r>
              <w:rPr>
                <w:sz w:val="18"/>
                <w:szCs w:val="18"/>
                <w:highlight w:val="white"/>
              </w:rPr>
              <w:t xml:space="preserve">№ п/п</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4961" w:type="dxa"/>
            <w:vMerge w:val="restart"/>
            <w:textDirection w:val="lrTb"/>
            <w:noWrap w:val="false"/>
          </w:tcPr>
          <w:p>
            <w:pPr>
              <w:pStyle w:val="1022"/>
              <w:jc w:val="center"/>
              <w:rPr>
                <w:highlight w:val="white"/>
              </w:rPr>
            </w:pPr>
            <w:r>
              <w:rPr>
                <w:sz w:val="18"/>
                <w:szCs w:val="18"/>
                <w:highlight w:val="white"/>
              </w:rPr>
              <w:t xml:space="preserve">Наименование показателя </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1134" w:type="dxa"/>
            <w:vMerge w:val="restart"/>
            <w:textDirection w:val="lrTb"/>
            <w:noWrap w:val="false"/>
          </w:tcPr>
          <w:p>
            <w:pPr>
              <w:pStyle w:val="1022"/>
              <w:ind w:left="-28"/>
              <w:jc w:val="center"/>
              <w:rPr>
                <w:sz w:val="18"/>
                <w:szCs w:val="18"/>
                <w:highlight w:val="none"/>
              </w:rPr>
            </w:pPr>
            <w:r>
              <w:rPr>
                <w:sz w:val="18"/>
                <w:szCs w:val="18"/>
                <w:highlight w:val="white"/>
              </w:rPr>
              <w:t xml:space="preserve">Еденица измерения</w:t>
            </w:r>
            <w:r>
              <w:rPr>
                <w:sz w:val="18"/>
                <w:szCs w:val="18"/>
                <w:highlight w:val="none"/>
              </w:rPr>
            </w:r>
            <w:r>
              <w:rPr>
                <w:sz w:val="18"/>
                <w:szCs w:val="18"/>
                <w:highlight w:val="none"/>
              </w:rPr>
            </w:r>
          </w:p>
          <w:p>
            <w:pPr>
              <w:pStyle w:val="1022"/>
              <w:ind w:left="-28"/>
              <w:jc w:val="center"/>
              <w:rPr>
                <w:highlight w:val="white"/>
              </w:rPr>
            </w:pPr>
            <w:r>
              <w:rPr>
                <w:sz w:val="18"/>
                <w:szCs w:val="18"/>
                <w:highlight w:val="none"/>
              </w:rPr>
            </w:r>
            <w:r>
              <w:rPr>
                <w:sz w:val="18"/>
                <w:szCs w:val="18"/>
              </w:rPr>
              <w:t xml:space="preserve">(по ОКЕИ)</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850" w:type="dxa"/>
            <w:vMerge w:val="restart"/>
            <w:textDirection w:val="lrTb"/>
            <w:noWrap w:val="false"/>
          </w:tcPr>
          <w:p>
            <w:pPr>
              <w:pStyle w:val="1022"/>
              <w:jc w:val="center"/>
              <w:rPr>
                <w:sz w:val="18"/>
                <w:szCs w:val="18"/>
                <w:highlight w:val="white"/>
              </w:rPr>
            </w:pPr>
            <w:r>
              <w:rPr>
                <w:sz w:val="18"/>
                <w:szCs w:val="18"/>
                <w:highlight w:val="white"/>
              </w:rPr>
            </w:r>
            <w:r>
              <w:rPr>
                <w:sz w:val="18"/>
                <w:szCs w:val="18"/>
              </w:rPr>
              <w:t xml:space="preserve">Базовое значение</w:t>
            </w:r>
            <w:r>
              <w:rPr>
                <w:sz w:val="18"/>
                <w:szCs w:val="18"/>
                <w:highlight w:val="white"/>
              </w:rPr>
            </w:r>
            <w:r>
              <w:rPr>
                <w:sz w:val="18"/>
                <w:szCs w:val="18"/>
                <w:highlight w:val="white"/>
              </w:rPr>
            </w:r>
          </w:p>
        </w:tc>
        <w:tc>
          <w:tcPr>
            <w:gridSpan w:val="7"/>
            <w:tcBorders>
              <w:top w:val="single" w:color="000000" w:sz="4" w:space="0"/>
              <w:left w:val="single" w:color="000000" w:sz="4" w:space="0"/>
              <w:bottom w:val="single" w:color="000000" w:sz="4" w:space="0"/>
              <w:right w:val="single" w:color="000000" w:sz="4" w:space="0"/>
            </w:tcBorders>
            <w:tcW w:w="7653" w:type="dxa"/>
            <w:textDirection w:val="lrTb"/>
            <w:noWrap w:val="false"/>
          </w:tcPr>
          <w:p>
            <w:pPr>
              <w:jc w:val="center"/>
              <w:rPr>
                <w:sz w:val="24"/>
                <w:szCs w:val="24"/>
              </w:rPr>
            </w:pPr>
            <w:r>
              <w:rPr>
                <w:sz w:val="18"/>
                <w:szCs w:val="18"/>
              </w:rPr>
              <w:t xml:space="preserve">Значения показателей</w:t>
            </w:r>
            <w:r>
              <w:rPr>
                <w:sz w:val="24"/>
                <w:szCs w:val="24"/>
              </w:rPr>
            </w:r>
            <w:r>
              <w:rPr>
                <w:sz w:val="24"/>
                <w:szCs w:val="24"/>
              </w:rPr>
            </w:r>
          </w:p>
        </w:tc>
      </w:tr>
      <w:tr>
        <w:trPr>
          <w:trHeight w:val="577"/>
        </w:trPr>
        <w:tc>
          <w:tcPr>
            <w:tcBorders>
              <w:top w:val="none" w:color="000000" w:sz="4" w:space="0"/>
              <w:left w:val="single" w:color="000000" w:sz="4" w:space="0"/>
              <w:bottom w:val="none" w:color="000000" w:sz="4" w:space="0"/>
              <w:right w:val="single" w:color="000000" w:sz="4" w:space="0"/>
            </w:tcBorders>
            <w:tcW w:w="595" w:type="dxa"/>
            <w:vMerge w:val="continue"/>
            <w:textDirection w:val="lrTb"/>
            <w:noWrap w:val="false"/>
          </w:tcPr>
          <w:p>
            <w:r>
              <w:rPr>
                <w:sz w:val="18"/>
                <w:szCs w:val="18"/>
              </w:rPr>
            </w:r>
            <w:r/>
          </w:p>
        </w:tc>
        <w:tc>
          <w:tcPr>
            <w:tcBorders>
              <w:top w:val="none" w:color="000000" w:sz="4" w:space="0"/>
              <w:left w:val="single" w:color="000000" w:sz="4" w:space="0"/>
              <w:bottom w:val="none" w:color="000000" w:sz="4" w:space="0"/>
              <w:right w:val="single" w:color="000000" w:sz="4" w:space="0"/>
            </w:tcBorders>
            <w:tcW w:w="4961" w:type="dxa"/>
            <w:vMerge w:val="continue"/>
            <w:textDirection w:val="lrTb"/>
            <w:noWrap w:val="false"/>
          </w:tcPr>
          <w:p>
            <w:r>
              <w:rPr>
                <w:sz w:val="18"/>
                <w:szCs w:val="18"/>
              </w:rPr>
            </w:r>
            <w:r/>
          </w:p>
        </w:tc>
        <w:tc>
          <w:tcPr>
            <w:tcBorders>
              <w:top w:val="none" w:color="000000" w:sz="4" w:space="0"/>
              <w:left w:val="single" w:color="000000" w:sz="4" w:space="0"/>
              <w:bottom w:val="none" w:color="000000" w:sz="4" w:space="0"/>
              <w:right w:val="single" w:color="000000" w:sz="4" w:space="0"/>
            </w:tcBorders>
            <w:tcW w:w="1134" w:type="dxa"/>
            <w:vMerge w:val="continue"/>
            <w:textDirection w:val="lrTb"/>
            <w:noWrap w:val="false"/>
          </w:tcPr>
          <w:p>
            <w:r>
              <w:rPr>
                <w:sz w:val="18"/>
                <w:szCs w:val="18"/>
              </w:rPr>
            </w:r>
            <w:r/>
          </w:p>
        </w:tc>
        <w:tc>
          <w:tcPr>
            <w:tcBorders>
              <w:top w:val="none" w:color="000000" w:sz="4" w:space="0"/>
              <w:left w:val="single" w:color="000000" w:sz="4" w:space="0"/>
              <w:bottom w:val="none" w:color="000000" w:sz="4" w:space="0"/>
              <w:right w:val="single" w:color="000000" w:sz="4" w:space="0"/>
            </w:tcBorders>
            <w:tcW w:w="850" w:type="dxa"/>
            <w:vMerge w:val="continue"/>
            <w:textDirection w:val="lrTb"/>
            <w:noWrap w:val="false"/>
          </w:tcPr>
          <w:p>
            <w:r>
              <w:rPr>
                <w:sz w:val="18"/>
                <w:szCs w:val="18"/>
              </w:rPr>
            </w:r>
            <w:r/>
          </w:p>
        </w:tc>
        <w:tc>
          <w:tcPr>
            <w:tcBorders>
              <w:top w:val="single" w:color="000000" w:sz="4" w:space="0"/>
              <w:left w:val="single" w:color="000000" w:sz="4" w:space="0"/>
              <w:bottom w:val="none" w:color="000000" w:sz="4" w:space="0"/>
              <w:right w:val="single" w:color="000000" w:sz="4" w:space="0"/>
            </w:tcBorders>
            <w:tcW w:w="850" w:type="dxa"/>
            <w:textDirection w:val="lrTb"/>
            <w:noWrap w:val="false"/>
          </w:tcPr>
          <w:p>
            <w:pPr>
              <w:pStyle w:val="1022"/>
              <w:jc w:val="center"/>
              <w:rPr>
                <w:sz w:val="18"/>
                <w:szCs w:val="18"/>
                <w:highlight w:val="white"/>
              </w:rPr>
            </w:pPr>
            <w:r>
              <w:rPr>
                <w:sz w:val="18"/>
                <w:szCs w:val="18"/>
                <w:highlight w:val="white"/>
              </w:rPr>
              <w:t xml:space="preserve">2024</w:t>
            </w:r>
            <w:r>
              <w:rPr>
                <w:sz w:val="18"/>
                <w:szCs w:val="18"/>
                <w:highlight w:val="white"/>
              </w:rPr>
            </w:r>
            <w:r>
              <w:rPr>
                <w:sz w:val="18"/>
                <w:szCs w:val="18"/>
                <w:highlight w:val="white"/>
              </w:rPr>
            </w:r>
          </w:p>
          <w:p>
            <w:pPr>
              <w:pStyle w:val="1022"/>
              <w:jc w:val="center"/>
              <w:rPr>
                <w:highlight w:val="white"/>
              </w:rPr>
            </w:pPr>
            <w:r>
              <w:rPr>
                <w:sz w:val="18"/>
                <w:szCs w:val="18"/>
                <w:highlight w:val="white"/>
              </w:rPr>
              <w:t xml:space="preserve"> год</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850" w:type="dxa"/>
            <w:textDirection w:val="lrTb"/>
            <w:noWrap w:val="false"/>
          </w:tcPr>
          <w:p>
            <w:pPr>
              <w:pStyle w:val="1022"/>
              <w:jc w:val="center"/>
              <w:rPr>
                <w:sz w:val="18"/>
                <w:szCs w:val="18"/>
                <w:highlight w:val="white"/>
              </w:rPr>
            </w:pPr>
            <w:r>
              <w:rPr>
                <w:sz w:val="18"/>
                <w:szCs w:val="18"/>
                <w:highlight w:val="white"/>
              </w:rPr>
              <w:t xml:space="preserve">2025 </w:t>
            </w:r>
            <w:r>
              <w:rPr>
                <w:sz w:val="18"/>
                <w:szCs w:val="18"/>
                <w:highlight w:val="white"/>
              </w:rPr>
            </w:r>
            <w:r>
              <w:rPr>
                <w:sz w:val="18"/>
                <w:szCs w:val="18"/>
                <w:highlight w:val="white"/>
              </w:rPr>
            </w:r>
          </w:p>
          <w:p>
            <w:pPr>
              <w:pStyle w:val="1022"/>
              <w:jc w:val="center"/>
              <w:rPr>
                <w:highlight w:val="white"/>
              </w:rPr>
            </w:pPr>
            <w:r>
              <w:rPr>
                <w:sz w:val="18"/>
                <w:szCs w:val="18"/>
                <w:highlight w:val="white"/>
              </w:rPr>
              <w:t xml:space="preserve">год</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850" w:type="dxa"/>
            <w:textDirection w:val="lrTb"/>
            <w:noWrap w:val="false"/>
          </w:tcPr>
          <w:p>
            <w:pPr>
              <w:pStyle w:val="1022"/>
              <w:jc w:val="center"/>
              <w:rPr>
                <w:sz w:val="18"/>
                <w:szCs w:val="18"/>
                <w:highlight w:val="white"/>
              </w:rPr>
            </w:pPr>
            <w:r>
              <w:rPr>
                <w:sz w:val="18"/>
                <w:szCs w:val="18"/>
                <w:highlight w:val="white"/>
              </w:rPr>
              <w:t xml:space="preserve">2026 </w:t>
            </w:r>
            <w:r>
              <w:rPr>
                <w:sz w:val="18"/>
                <w:szCs w:val="18"/>
                <w:highlight w:val="white"/>
              </w:rPr>
            </w:r>
            <w:r>
              <w:rPr>
                <w:sz w:val="18"/>
                <w:szCs w:val="18"/>
                <w:highlight w:val="white"/>
              </w:rPr>
            </w:r>
          </w:p>
          <w:p>
            <w:pPr>
              <w:pStyle w:val="1022"/>
              <w:jc w:val="center"/>
              <w:rPr>
                <w:highlight w:val="white"/>
              </w:rPr>
            </w:pPr>
            <w:r>
              <w:rPr>
                <w:sz w:val="18"/>
                <w:szCs w:val="18"/>
                <w:highlight w:val="white"/>
              </w:rPr>
              <w:t xml:space="preserve">год</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850" w:type="dxa"/>
            <w:textDirection w:val="lrTb"/>
            <w:noWrap w:val="false"/>
          </w:tcPr>
          <w:p>
            <w:pPr>
              <w:pStyle w:val="1022"/>
              <w:jc w:val="center"/>
              <w:rPr>
                <w:sz w:val="18"/>
                <w:szCs w:val="18"/>
                <w:highlight w:val="white"/>
              </w:rPr>
            </w:pPr>
            <w:r>
              <w:rPr>
                <w:sz w:val="18"/>
                <w:szCs w:val="18"/>
                <w:highlight w:val="white"/>
              </w:rPr>
              <w:t xml:space="preserve">2027 </w:t>
            </w:r>
            <w:r>
              <w:rPr>
                <w:sz w:val="18"/>
                <w:szCs w:val="18"/>
                <w:highlight w:val="white"/>
              </w:rPr>
            </w:r>
            <w:r>
              <w:rPr>
                <w:sz w:val="18"/>
                <w:szCs w:val="18"/>
                <w:highlight w:val="white"/>
              </w:rPr>
            </w:r>
          </w:p>
          <w:p>
            <w:pPr>
              <w:pStyle w:val="1022"/>
              <w:jc w:val="center"/>
              <w:rPr>
                <w:highlight w:val="white"/>
              </w:rPr>
            </w:pPr>
            <w:r>
              <w:rPr>
                <w:sz w:val="18"/>
                <w:szCs w:val="18"/>
                <w:highlight w:val="white"/>
              </w:rPr>
              <w:t xml:space="preserve">год</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850" w:type="dxa"/>
            <w:textDirection w:val="lrTb"/>
            <w:noWrap w:val="false"/>
          </w:tcPr>
          <w:p>
            <w:pPr>
              <w:pStyle w:val="1022"/>
              <w:jc w:val="center"/>
              <w:rPr>
                <w:sz w:val="18"/>
                <w:szCs w:val="18"/>
                <w:highlight w:val="white"/>
              </w:rPr>
            </w:pPr>
            <w:r>
              <w:rPr>
                <w:sz w:val="18"/>
                <w:szCs w:val="18"/>
                <w:highlight w:val="white"/>
              </w:rPr>
              <w:t xml:space="preserve">2028 </w:t>
            </w:r>
            <w:r>
              <w:rPr>
                <w:sz w:val="18"/>
                <w:szCs w:val="18"/>
                <w:highlight w:val="white"/>
              </w:rPr>
            </w:r>
            <w:r>
              <w:rPr>
                <w:sz w:val="18"/>
                <w:szCs w:val="18"/>
                <w:highlight w:val="white"/>
              </w:rPr>
            </w:r>
          </w:p>
          <w:p>
            <w:pPr>
              <w:pStyle w:val="1022"/>
              <w:jc w:val="center"/>
              <w:rPr>
                <w:highlight w:val="white"/>
              </w:rPr>
            </w:pPr>
            <w:r>
              <w:rPr>
                <w:sz w:val="18"/>
                <w:szCs w:val="18"/>
                <w:highlight w:val="white"/>
              </w:rPr>
              <w:t xml:space="preserve">год</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1417" w:type="dxa"/>
            <w:textDirection w:val="lrTb"/>
            <w:noWrap w:val="false"/>
          </w:tcPr>
          <w:p>
            <w:pPr>
              <w:jc w:val="center"/>
              <w:rPr>
                <w:sz w:val="18"/>
                <w:szCs w:val="18"/>
              </w:rPr>
            </w:pPr>
            <w:r>
              <w:rPr>
                <w:sz w:val="18"/>
                <w:szCs w:val="18"/>
              </w:rPr>
            </w:r>
            <w:r>
              <w:rPr>
                <w:sz w:val="18"/>
                <w:szCs w:val="18"/>
              </w:rPr>
              <w:t xml:space="preserve">Ответственный</w:t>
            </w:r>
            <w:r>
              <w:rPr>
                <w:sz w:val="18"/>
                <w:szCs w:val="18"/>
              </w:rPr>
              <w:t xml:space="preserve"> </w:t>
            </w:r>
            <w:r>
              <w:rPr>
                <w:sz w:val="18"/>
                <w:szCs w:val="18"/>
              </w:rPr>
            </w:r>
            <w:r>
              <w:rPr>
                <w:sz w:val="18"/>
                <w:szCs w:val="18"/>
              </w:rPr>
            </w:r>
          </w:p>
          <w:p>
            <w:pPr>
              <w:jc w:val="center"/>
              <w:rPr>
                <w:sz w:val="18"/>
                <w:szCs w:val="18"/>
              </w:rPr>
            </w:pPr>
            <w:r>
              <w:rPr>
                <w:sz w:val="18"/>
                <w:szCs w:val="18"/>
              </w:rPr>
              <w:t xml:space="preserve">за достижение показателя</w:t>
            </w:r>
            <w:r>
              <w:rPr>
                <w:sz w:val="18"/>
                <w:szCs w:val="18"/>
              </w:rPr>
            </w:r>
            <w:r>
              <w:rPr>
                <w:sz w:val="18"/>
                <w:szCs w:val="18"/>
              </w:rPr>
            </w:r>
          </w:p>
        </w:tc>
        <w:tc>
          <w:tcPr>
            <w:tcBorders>
              <w:top w:val="single" w:color="000000" w:sz="4" w:space="0"/>
              <w:left w:val="single" w:color="000000" w:sz="4" w:space="0"/>
              <w:bottom w:val="none" w:color="000000" w:sz="4" w:space="0"/>
              <w:right w:val="single" w:color="000000" w:sz="4" w:space="0"/>
            </w:tcBorders>
            <w:tcW w:w="1987" w:type="dxa"/>
            <w:textDirection w:val="lrTb"/>
            <w:noWrap w:val="false"/>
          </w:tcPr>
          <w:p>
            <w:pPr>
              <w:jc w:val="center"/>
              <w:rPr>
                <w:sz w:val="18"/>
                <w:szCs w:val="18"/>
              </w:rPr>
            </w:pPr>
            <w:r>
              <w:rPr>
                <w:sz w:val="18"/>
                <w:szCs w:val="18"/>
              </w:rPr>
            </w:r>
            <w:r>
              <w:rPr>
                <w:sz w:val="18"/>
                <w:szCs w:val="18"/>
              </w:rPr>
              <w:t xml:space="preserve">Связь с показателями национальных целей</w:t>
            </w:r>
            <w:r>
              <w:rPr>
                <w:sz w:val="18"/>
                <w:szCs w:val="18"/>
              </w:rPr>
            </w:r>
            <w:r>
              <w:rPr>
                <w:sz w:val="18"/>
                <w:szCs w:val="18"/>
              </w:rPr>
            </w:r>
          </w:p>
        </w:tc>
      </w:tr>
    </w:tbl>
    <w:tbl>
      <w:tblPr>
        <w:tblW w:w="151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top w:w="28" w:type="dxa"/>
          <w:right w:w="28" w:type="dxa"/>
          <w:bottom w:w="28" w:type="dxa"/>
        </w:tblCellMar>
        <w:tblLook w:val="0000" w:firstRow="0" w:lastRow="0" w:firstColumn="0" w:lastColumn="0" w:noHBand="0" w:noVBand="0"/>
      </w:tblPr>
      <w:tblGrid>
        <w:gridCol w:w="595"/>
        <w:gridCol w:w="4962"/>
        <w:gridCol w:w="1133"/>
        <w:gridCol w:w="852"/>
        <w:gridCol w:w="850"/>
        <w:gridCol w:w="850"/>
        <w:gridCol w:w="850"/>
        <w:gridCol w:w="850"/>
        <w:gridCol w:w="850"/>
        <w:gridCol w:w="1417"/>
        <w:gridCol w:w="1984"/>
      </w:tblGrid>
      <w:tr>
        <w:trPr>
          <w:trHeight w:val="19"/>
          <w:tblHeader/>
        </w:trPr>
        <w:tc>
          <w:tcPr>
            <w:tcMar>
              <w:left w:w="28" w:type="dxa"/>
              <w:top w:w="28" w:type="dxa"/>
              <w:right w:w="28" w:type="dxa"/>
              <w:bottom w:w="28" w:type="dxa"/>
            </w:tcMar>
            <w:tcW w:w="595" w:type="dxa"/>
            <w:vAlign w:val="center"/>
            <w:textDirection w:val="lrTb"/>
            <w:noWrap w:val="false"/>
          </w:tcPr>
          <w:p>
            <w:pPr>
              <w:pStyle w:val="1022"/>
              <w:jc w:val="center"/>
              <w:rPr>
                <w:highlight w:val="white"/>
              </w:rPr>
            </w:pPr>
            <w:r>
              <w:rPr>
                <w:sz w:val="18"/>
                <w:szCs w:val="18"/>
                <w:highlight w:val="white"/>
              </w:rPr>
              <w:t xml:space="preserve">1</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jc w:val="center"/>
              <w:rPr>
                <w:highlight w:val="white"/>
              </w:rPr>
            </w:pPr>
            <w:r>
              <w:rPr>
                <w:sz w:val="18"/>
                <w:szCs w:val="18"/>
                <w:highlight w:val="white"/>
              </w:rPr>
              <w:t xml:space="preserve">2</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3</w:t>
            </w:r>
            <w:r>
              <w:rPr>
                <w:highlight w:val="white"/>
              </w:rPr>
            </w:r>
            <w:r>
              <w:rPr>
                <w:highlight w:val="white"/>
              </w:rPr>
            </w:r>
          </w:p>
        </w:tc>
        <w:tc>
          <w:tcPr>
            <w:tcMar>
              <w:left w:w="28" w:type="dxa"/>
              <w:top w:w="28" w:type="dxa"/>
              <w:right w:w="28" w:type="dxa"/>
              <w:bottom w:w="28" w:type="dxa"/>
            </w:tcMar>
            <w:tcW w:w="852" w:type="dxa"/>
            <w:textDirection w:val="lrTb"/>
            <w:noWrap w:val="false"/>
          </w:tcPr>
          <w:p>
            <w:pPr>
              <w:pStyle w:val="1022"/>
              <w:jc w:val="center"/>
              <w:rPr>
                <w:highlight w:val="white"/>
              </w:rPr>
            </w:pPr>
            <w:r>
              <w:rPr>
                <w:sz w:val="18"/>
                <w:szCs w:val="18"/>
                <w:highlight w:val="white"/>
              </w:rPr>
              <w:t xml:space="preserve">4</w:t>
            </w:r>
            <w:r>
              <w:rPr>
                <w:highlight w:val="white"/>
              </w:rPr>
            </w:r>
            <w:r>
              <w:rPr>
                <w:highlight w:val="white"/>
              </w:rPr>
            </w:r>
          </w:p>
        </w:tc>
        <w:tc>
          <w:tcPr>
            <w:tcMar>
              <w:left w:w="28" w:type="dxa"/>
              <w:top w:w="28" w:type="dxa"/>
              <w:right w:w="28" w:type="dxa"/>
              <w:bottom w:w="28" w:type="dxa"/>
            </w:tcMar>
            <w:tcW w:w="850" w:type="dxa"/>
            <w:textDirection w:val="lrTb"/>
            <w:noWrap w:val="false"/>
          </w:tcPr>
          <w:p>
            <w:pPr>
              <w:pStyle w:val="1022"/>
              <w:jc w:val="center"/>
              <w:rPr>
                <w:highlight w:val="white"/>
              </w:rPr>
            </w:pPr>
            <w:r>
              <w:rPr>
                <w:sz w:val="18"/>
                <w:szCs w:val="18"/>
                <w:highlight w:val="white"/>
              </w:rPr>
              <w:t xml:space="preserve">5</w:t>
            </w:r>
            <w:r>
              <w:rPr>
                <w:highlight w:val="white"/>
              </w:rPr>
            </w:r>
            <w:r>
              <w:rPr>
                <w:highlight w:val="white"/>
              </w:rPr>
            </w:r>
          </w:p>
        </w:tc>
        <w:tc>
          <w:tcPr>
            <w:tcMar>
              <w:left w:w="28" w:type="dxa"/>
              <w:top w:w="28" w:type="dxa"/>
              <w:right w:w="28" w:type="dxa"/>
              <w:bottom w:w="28" w:type="dxa"/>
            </w:tcMar>
            <w:tcW w:w="850" w:type="dxa"/>
            <w:textDirection w:val="lrTb"/>
            <w:noWrap w:val="false"/>
          </w:tcPr>
          <w:p>
            <w:pPr>
              <w:pStyle w:val="1022"/>
              <w:jc w:val="center"/>
              <w:rPr>
                <w:highlight w:val="white"/>
              </w:rPr>
            </w:pPr>
            <w:r>
              <w:rPr>
                <w:sz w:val="18"/>
                <w:szCs w:val="18"/>
                <w:highlight w:val="white"/>
              </w:rPr>
              <w:t xml:space="preserve">6</w:t>
            </w:r>
            <w:r>
              <w:rPr>
                <w:highlight w:val="white"/>
              </w:rPr>
            </w:r>
            <w:r>
              <w:rPr>
                <w:highlight w:val="white"/>
              </w:rPr>
            </w:r>
          </w:p>
        </w:tc>
        <w:tc>
          <w:tcPr>
            <w:tcMar>
              <w:left w:w="28" w:type="dxa"/>
              <w:top w:w="28" w:type="dxa"/>
              <w:right w:w="28" w:type="dxa"/>
              <w:bottom w:w="28" w:type="dxa"/>
            </w:tcMar>
            <w:tcW w:w="850" w:type="dxa"/>
            <w:textDirection w:val="lrTb"/>
            <w:noWrap w:val="false"/>
          </w:tcPr>
          <w:p>
            <w:pPr>
              <w:pStyle w:val="1022"/>
              <w:jc w:val="center"/>
              <w:rPr>
                <w:highlight w:val="white"/>
              </w:rPr>
            </w:pPr>
            <w:r>
              <w:rPr>
                <w:sz w:val="18"/>
                <w:szCs w:val="18"/>
                <w:highlight w:val="white"/>
              </w:rPr>
              <w:t xml:space="preserve">7</w:t>
            </w:r>
            <w:r>
              <w:rPr>
                <w:highlight w:val="white"/>
              </w:rPr>
            </w:r>
            <w:r>
              <w:rPr>
                <w:highlight w:val="white"/>
              </w:rPr>
            </w:r>
          </w:p>
        </w:tc>
        <w:tc>
          <w:tcPr>
            <w:tcMar>
              <w:left w:w="28" w:type="dxa"/>
              <w:top w:w="28" w:type="dxa"/>
              <w:right w:w="28" w:type="dxa"/>
              <w:bottom w:w="28" w:type="dxa"/>
            </w:tcMar>
            <w:tcW w:w="850" w:type="dxa"/>
            <w:textDirection w:val="lrTb"/>
            <w:noWrap w:val="false"/>
          </w:tcPr>
          <w:p>
            <w:pPr>
              <w:pStyle w:val="1022"/>
              <w:jc w:val="center"/>
              <w:rPr>
                <w:highlight w:val="white"/>
              </w:rPr>
            </w:pPr>
            <w:r>
              <w:rPr>
                <w:sz w:val="18"/>
                <w:szCs w:val="18"/>
                <w:highlight w:val="white"/>
              </w:rPr>
              <w:t xml:space="preserve">8</w:t>
            </w:r>
            <w:r>
              <w:rPr>
                <w:highlight w:val="white"/>
              </w:rPr>
            </w:r>
            <w:r>
              <w:rPr>
                <w:highlight w:val="white"/>
              </w:rPr>
            </w:r>
          </w:p>
        </w:tc>
        <w:tc>
          <w:tcPr>
            <w:tcMar>
              <w:left w:w="28" w:type="dxa"/>
              <w:top w:w="28" w:type="dxa"/>
              <w:right w:w="28" w:type="dxa"/>
              <w:bottom w:w="28" w:type="dxa"/>
            </w:tcMar>
            <w:tcW w:w="850" w:type="dxa"/>
            <w:textDirection w:val="lrTb"/>
            <w:noWrap w:val="false"/>
          </w:tcPr>
          <w:p>
            <w:pPr>
              <w:pStyle w:val="1022"/>
              <w:jc w:val="center"/>
              <w:rPr>
                <w:highlight w:val="white"/>
              </w:rPr>
            </w:pPr>
            <w:r>
              <w:rPr>
                <w:sz w:val="18"/>
                <w:szCs w:val="18"/>
                <w:highlight w:val="white"/>
              </w:rPr>
              <w:t xml:space="preserve">9</w:t>
            </w:r>
            <w:r>
              <w:rPr>
                <w:highlight w:val="white"/>
              </w:rPr>
            </w:r>
            <w:r>
              <w:rPr>
                <w:highlight w:val="white"/>
              </w:rPr>
            </w:r>
          </w:p>
        </w:tc>
        <w:tc>
          <w:tcPr>
            <w:tcMar>
              <w:left w:w="28" w:type="dxa"/>
              <w:top w:w="28" w:type="dxa"/>
              <w:right w:w="28" w:type="dxa"/>
              <w:bottom w:w="28" w:type="dxa"/>
            </w:tcMar>
            <w:tcW w:w="1417" w:type="dxa"/>
            <w:textDirection w:val="lrTb"/>
            <w:noWrap w:val="false"/>
          </w:tcPr>
          <w:p>
            <w:pPr>
              <w:pStyle w:val="1022"/>
              <w:jc w:val="center"/>
              <w:rPr>
                <w:highlight w:val="white"/>
              </w:rPr>
            </w:pPr>
            <w:r>
              <w:rPr>
                <w:sz w:val="18"/>
                <w:szCs w:val="18"/>
                <w:highlight w:val="white"/>
              </w:rPr>
              <w:t xml:space="preserve">10</w:t>
            </w:r>
            <w:r>
              <w:rPr>
                <w:highlight w:val="white"/>
              </w:rPr>
            </w:r>
            <w:r>
              <w:rPr>
                <w:highlight w:val="white"/>
              </w:rPr>
            </w:r>
          </w:p>
        </w:tc>
        <w:tc>
          <w:tcPr>
            <w:tcW w:w="1984" w:type="dxa"/>
            <w:textDirection w:val="lrTb"/>
            <w:noWrap w:val="false"/>
          </w:tcPr>
          <w:p>
            <w:pPr>
              <w:pStyle w:val="1022"/>
              <w:jc w:val="center"/>
              <w:rPr>
                <w:highlight w:val="white"/>
              </w:rPr>
            </w:pPr>
            <w:r>
              <w:rPr>
                <w:sz w:val="18"/>
                <w:szCs w:val="18"/>
                <w:highlight w:val="white"/>
              </w:rPr>
              <w:t xml:space="preserve">11</w:t>
            </w:r>
            <w:r>
              <w:rPr>
                <w:highlight w:val="white"/>
              </w:rPr>
            </w:r>
            <w:r>
              <w:rPr>
                <w:highlight w:val="white"/>
              </w:rPr>
            </w:r>
          </w:p>
        </w:tc>
      </w:tr>
      <w:tr>
        <w:trPr>
          <w:trHeight w:val="1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rPr>
              <w:t xml:space="preserve">1</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Протяженность сети автомобильных дорог общего пользования регионального и местного значения на территории Еврейской автономной области, в том числе:</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textDirection w:val="lrTb"/>
            <w:noWrap w:val="false"/>
          </w:tcPr>
          <w:p>
            <w:pPr>
              <w:ind w:left="-28"/>
              <w:jc w:val="center"/>
              <w:rPr>
                <w:highlight w:val="white"/>
              </w:rPr>
            </w:pPr>
            <w:r>
              <w:rPr>
                <w:sz w:val="18"/>
                <w:szCs w:val="18"/>
                <w:highlight w:val="white"/>
              </w:rPr>
              <w:t xml:space="preserve">2469,118</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2469,118</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2469,118</w:t>
            </w:r>
            <w:r>
              <w:rPr>
                <w:highlight w:val="white"/>
              </w:rPr>
            </w:r>
            <w:r>
              <w:rPr>
                <w:highlight w:val="white"/>
              </w:rPr>
            </w:r>
          </w:p>
        </w:tc>
        <w:tc>
          <w:tcPr>
            <w:tcBorders>
              <w:left w:val="none" w:color="000000" w:sz="4" w:space="0"/>
            </w:tcBorders>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2469,118</w:t>
            </w:r>
            <w:r>
              <w:rPr>
                <w:highlight w:val="white"/>
              </w:rPr>
            </w:r>
            <w:r>
              <w:rPr>
                <w:highlight w:val="white"/>
              </w:rPr>
            </w:r>
          </w:p>
        </w:tc>
        <w:tc>
          <w:tcPr>
            <w:tcBorders>
              <w:left w:val="none" w:color="000000" w:sz="4" w:space="0"/>
            </w:tcBorders>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2469,118</w:t>
            </w:r>
            <w:r>
              <w:rPr>
                <w:highlight w:val="white"/>
              </w:rPr>
            </w:r>
            <w:r>
              <w:rPr>
                <w:highlight w:val="white"/>
              </w:rPr>
            </w:r>
          </w:p>
        </w:tc>
        <w:tc>
          <w:tcPr>
            <w:tcBorders>
              <w:left w:val="none" w:color="000000" w:sz="4" w:space="0"/>
            </w:tcBorders>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2469,118</w:t>
            </w:r>
            <w:r>
              <w:rPr>
                <w:highlight w:val="white"/>
              </w:rPr>
            </w:r>
            <w:r>
              <w:rPr>
                <w:highlight w:val="white"/>
              </w:rPr>
            </w:r>
          </w:p>
        </w:tc>
        <w:tc>
          <w:tcPr>
            <w:tcBorders>
              <w:left w:val="none" w:color="000000" w:sz="4" w:space="0"/>
            </w:tcBorders>
            <w:tcMar>
              <w:left w:w="28" w:type="dxa"/>
              <w:top w:w="28" w:type="dxa"/>
              <w:right w:w="28" w:type="dxa"/>
              <w:bottom w:w="28" w:type="dxa"/>
            </w:tcMar>
            <w:tcW w:w="1417" w:type="dxa"/>
            <w:textDirection w:val="lrTb"/>
            <w:noWrap w:val="false"/>
          </w:tcPr>
          <w:p>
            <w:r/>
            <w:r/>
          </w:p>
        </w:tc>
        <w:tc>
          <w:tcPr>
            <w:tcBorders>
              <w:left w:val="none" w:color="000000" w:sz="4" w:space="0"/>
            </w:tcBorders>
            <w:tcW w:w="1984" w:type="dxa"/>
            <w:textDirection w:val="lrTb"/>
            <w:noWrap w:val="false"/>
          </w:tcPr>
          <w:p>
            <w:r/>
            <w:r/>
          </w:p>
        </w:tc>
      </w:tr>
      <w:tr>
        <w:trPr>
          <w:trHeight w:val="1831"/>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rPr>
              <w:t xml:space="preserve">1.1</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сети автомобильных дорог общего пользования регионального значения</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textDirection w:val="lrTb"/>
            <w:noWrap w:val="false"/>
          </w:tcPr>
          <w:p>
            <w:pPr>
              <w:ind w:left="-28"/>
              <w:jc w:val="center"/>
              <w:rPr>
                <w:highlight w:val="white"/>
              </w:rPr>
            </w:pPr>
            <w:r>
              <w:rPr>
                <w:sz w:val="18"/>
                <w:szCs w:val="18"/>
                <w:highlight w:val="white"/>
              </w:rPr>
              <w:t xml:space="preserve">479,618</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479,618</w:t>
            </w:r>
            <w:r>
              <w:rPr>
                <w:highlight w:val="white"/>
              </w:rPr>
            </w:r>
            <w:r>
              <w:rPr>
                <w:highlight w:val="white"/>
              </w:rPr>
            </w:r>
          </w:p>
        </w:tc>
        <w:tc>
          <w:tcPr>
            <w:tcBorders>
              <w:top w:val="none" w:color="000000" w:sz="4" w:space="0"/>
            </w:tcBorders>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479,618</w:t>
            </w:r>
            <w:r>
              <w:rPr>
                <w:highlight w:val="white"/>
              </w:rPr>
            </w:r>
            <w:r>
              <w:rPr>
                <w:highlight w:val="white"/>
              </w:rPr>
            </w:r>
          </w:p>
        </w:tc>
        <w:tc>
          <w:tcPr>
            <w:tcBorders>
              <w:top w:val="none" w:color="000000" w:sz="4" w:space="0"/>
              <w:left w:val="none" w:color="000000" w:sz="4" w:space="0"/>
            </w:tcBorders>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479,618</w:t>
            </w:r>
            <w:r>
              <w:rPr>
                <w:highlight w:val="white"/>
              </w:rPr>
            </w:r>
            <w:r>
              <w:rPr>
                <w:highlight w:val="white"/>
              </w:rPr>
            </w:r>
          </w:p>
        </w:tc>
        <w:tc>
          <w:tcPr>
            <w:tcBorders>
              <w:top w:val="none" w:color="000000" w:sz="4" w:space="0"/>
              <w:left w:val="none" w:color="000000" w:sz="4" w:space="0"/>
            </w:tcBorders>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479,618</w:t>
            </w:r>
            <w:r>
              <w:rPr>
                <w:highlight w:val="white"/>
              </w:rPr>
            </w:r>
            <w:r>
              <w:rPr>
                <w:highlight w:val="white"/>
              </w:rPr>
            </w:r>
          </w:p>
        </w:tc>
        <w:tc>
          <w:tcPr>
            <w:tcBorders>
              <w:top w:val="none" w:color="000000" w:sz="4" w:space="0"/>
              <w:left w:val="none" w:color="000000" w:sz="4" w:space="0"/>
            </w:tcBorders>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479,618</w:t>
            </w:r>
            <w:r>
              <w:rPr>
                <w:highlight w:val="white"/>
              </w:rPr>
            </w:r>
            <w:r>
              <w:rPr>
                <w:highlight w:val="white"/>
              </w:rPr>
            </w:r>
          </w:p>
        </w:tc>
        <w:tc>
          <w:tcPr>
            <w:tcBorders>
              <w:top w:val="none" w:color="000000" w:sz="4" w:space="0"/>
              <w:left w:val="none" w:color="000000" w:sz="4" w:space="0"/>
            </w:tcBorders>
            <w:tcMar>
              <w:left w:w="28" w:type="dxa"/>
              <w:top w:w="28" w:type="dxa"/>
              <w:right w:w="28" w:type="dxa"/>
              <w:bottom w:w="28" w:type="dxa"/>
            </w:tcMar>
            <w:tcW w:w="1417" w:type="dxa"/>
            <w:textDirection w:val="lrTb"/>
            <w:noWrap w:val="false"/>
          </w:tcPr>
          <w:p>
            <w:pPr>
              <w:jc w:val="center"/>
            </w:pPr>
            <w:r>
              <w:rPr>
                <w:sz w:val="18"/>
                <w:szCs w:val="18"/>
              </w:rPr>
              <w:t xml:space="preserve">Д</w:t>
            </w:r>
            <w:r>
              <w:rPr>
                <w:rFonts w:ascii="Times New Roman" w:hAnsi="Times New Roman" w:eastAsia="Times New Roman" w:cs="Times New Roman"/>
                <w:color w:val="000000" w:themeColor="text1"/>
                <w:sz w:val="18"/>
                <w:szCs w:val="18"/>
                <w:highlight w:val="white"/>
              </w:rPr>
              <w:t xml:space="preserve">епартамент автомобильных дорог и транспорта правительства Еврейской автономной области</w:t>
            </w:r>
            <w:r/>
          </w:p>
        </w:tc>
        <w:tc>
          <w:tcPr>
            <w:tcBorders>
              <w:top w:val="none" w:color="000000" w:sz="4" w:space="0"/>
              <w:left w:val="none" w:color="000000" w:sz="4" w:space="0"/>
            </w:tcBorders>
            <w:tcW w:w="1984" w:type="dxa"/>
            <w:textDirection w:val="lrTb"/>
            <w:noWrap w:val="false"/>
          </w:tcPr>
          <w:p>
            <w:r/>
            <w:r/>
          </w:p>
        </w:tc>
      </w:tr>
      <w:tr>
        <w:trPr>
          <w:trHeight w:val="1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rPr>
              <w:t xml:space="preserve">1.2</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сети автомобильных дорог общего пользования местного значения</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textDirection w:val="lrTb"/>
            <w:noWrap w:val="false"/>
          </w:tcPr>
          <w:p>
            <w:pPr>
              <w:ind w:left="-28"/>
              <w:jc w:val="center"/>
              <w:rPr>
                <w:highlight w:val="white"/>
              </w:rPr>
            </w:pPr>
            <w:r>
              <w:rPr>
                <w:sz w:val="18"/>
                <w:szCs w:val="18"/>
                <w:highlight w:val="white"/>
              </w:rPr>
              <w:t xml:space="preserve">1989,500</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1989,500</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1989,500</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1989,500</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1989,500</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1989,500</w:t>
            </w:r>
            <w:r>
              <w:rPr>
                <w:highlight w:val="white"/>
              </w:rPr>
            </w:r>
            <w:r>
              <w:rPr>
                <w:highlight w:val="white"/>
              </w:rPr>
            </w:r>
          </w:p>
        </w:tc>
        <w:tc>
          <w:tcPr>
            <w:tcMar>
              <w:left w:w="28" w:type="dxa"/>
              <w:top w:w="28" w:type="dxa"/>
              <w:right w:w="28" w:type="dxa"/>
              <w:bottom w:w="28" w:type="dxa"/>
            </w:tcMar>
            <w:tcW w:w="1417" w:type="dxa"/>
            <w:textDirection w:val="lrTb"/>
            <w:noWrap w:val="false"/>
          </w:tcPr>
          <w:p>
            <w:pPr>
              <w:jc w:val="center"/>
              <w:rPr>
                <w:sz w:val="18"/>
                <w:szCs w:val="18"/>
              </w:rPr>
            </w:pPr>
            <w:r>
              <w:rPr>
                <w:sz w:val="18"/>
                <w:szCs w:val="18"/>
              </w:rPr>
            </w:r>
            <w:r>
              <w:rPr>
                <w:sz w:val="18"/>
                <w:szCs w:val="18"/>
              </w:rPr>
              <w:t xml:space="preserve">Муниципальные образования Еврейской автономной области</w:t>
            </w:r>
            <w:r>
              <w:rPr>
                <w:sz w:val="18"/>
                <w:szCs w:val="18"/>
              </w:rPr>
            </w:r>
            <w:r>
              <w:rPr>
                <w:sz w:val="18"/>
                <w:szCs w:val="18"/>
              </w:rPr>
            </w:r>
          </w:p>
        </w:tc>
        <w:tc>
          <w:tcPr>
            <w:tcW w:w="1984" w:type="dxa"/>
            <w:textDirection w:val="lrTb"/>
            <w:noWrap w:val="false"/>
          </w:tcPr>
          <w:p>
            <w:r/>
            <w:r/>
          </w:p>
        </w:tc>
      </w:tr>
      <w:tr>
        <w:trPr>
          <w:trHeight w:val="1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rPr>
              <w:t xml:space="preserve">2</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Объемы ввода в эксплуатацию после строительства автомобильных дорог общего пользования регионального и местного значения на территории Еврейской автономной области, в том числе:</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textDirection w:val="lrTb"/>
            <w:noWrap w:val="false"/>
          </w:tcPr>
          <w:p>
            <w:pPr>
              <w:ind w:left="113" w:hanging="141"/>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1417" w:type="dxa"/>
            <w:textDirection w:val="lrTb"/>
            <w:noWrap w:val="false"/>
          </w:tcPr>
          <w:p>
            <w:r/>
            <w:r/>
          </w:p>
        </w:tc>
        <w:tc>
          <w:tcPr>
            <w:tcW w:w="1984" w:type="dxa"/>
            <w:textDirection w:val="lrTb"/>
            <w:noWrap w:val="false"/>
          </w:tcPr>
          <w:p>
            <w:r/>
            <w:r/>
          </w:p>
        </w:tc>
      </w:tr>
      <w:tr>
        <w:trPr>
          <w:trHeight w:val="1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rPr>
              <w:t xml:space="preserve">2.1</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сети автомобильных дорог общего пользования регионального значения</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textDirection w:val="lrTb"/>
            <w:noWrap w:val="false"/>
          </w:tcPr>
          <w:p>
            <w:pPr>
              <w:ind w:left="0"/>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1417" w:type="dxa"/>
            <w:textDirection w:val="lrTb"/>
            <w:noWrap w:val="false"/>
          </w:tcPr>
          <w:p>
            <w:pPr>
              <w:jc w:val="center"/>
            </w:pPr>
            <w:r>
              <w:rPr>
                <w:sz w:val="18"/>
                <w:szCs w:val="18"/>
              </w:rPr>
              <w:t xml:space="preserve">Д</w:t>
            </w:r>
            <w:r>
              <w:rPr>
                <w:rFonts w:ascii="Times New Roman" w:hAnsi="Times New Roman" w:eastAsia="Times New Roman" w:cs="Times New Roman"/>
                <w:color w:val="000000" w:themeColor="text1"/>
                <w:sz w:val="18"/>
                <w:szCs w:val="18"/>
                <w:highlight w:val="white"/>
              </w:rPr>
              <w:t xml:space="preserve">епартамент автомобильных дорог и транспорта правительства Еврейской автономной области</w:t>
            </w:r>
            <w:r/>
          </w:p>
        </w:tc>
        <w:tc>
          <w:tcPr>
            <w:tcW w:w="1984" w:type="dxa"/>
            <w:textDirection w:val="lrTb"/>
            <w:noWrap w:val="false"/>
          </w:tcPr>
          <w:p>
            <w:r/>
            <w:r/>
          </w:p>
        </w:tc>
      </w:tr>
      <w:tr>
        <w:trPr>
          <w:trHeight w:val="1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rPr>
              <w:t xml:space="preserve">2.2</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сети автомобильных дорог общего пользования местного значения</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textDirection w:val="lrTb"/>
            <w:noWrap w:val="false"/>
          </w:tcPr>
          <w:p>
            <w:pPr>
              <w:ind w:left="0"/>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1417" w:type="dxa"/>
            <w:textDirection w:val="lrTb"/>
            <w:noWrap w:val="false"/>
          </w:tcPr>
          <w:p>
            <w:pPr>
              <w:jc w:val="center"/>
              <w:rPr>
                <w:sz w:val="18"/>
                <w:szCs w:val="18"/>
              </w:rPr>
            </w:pPr>
            <w:r>
              <w:rPr>
                <w:sz w:val="18"/>
                <w:szCs w:val="18"/>
              </w:rPr>
            </w:r>
            <w:r>
              <w:rPr>
                <w:sz w:val="18"/>
                <w:szCs w:val="18"/>
              </w:rPr>
              <w:t xml:space="preserve">Муниципальные образования Еврейской автономной области</w:t>
            </w:r>
            <w:r>
              <w:rPr>
                <w:sz w:val="18"/>
                <w:szCs w:val="18"/>
              </w:rPr>
            </w:r>
            <w:r>
              <w:rPr>
                <w:sz w:val="18"/>
                <w:szCs w:val="18"/>
              </w:rPr>
            </w:r>
          </w:p>
        </w:tc>
        <w:tc>
          <w:tcPr>
            <w:tcW w:w="1984" w:type="dxa"/>
            <w:textDirection w:val="lrTb"/>
            <w:noWrap w:val="false"/>
          </w:tcPr>
          <w:p>
            <w:r/>
            <w:r/>
          </w:p>
        </w:tc>
      </w:tr>
      <w:tr>
        <w:trPr>
          <w:trHeight w:val="1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rPr>
              <w:t xml:space="preserve">3</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Прирост протяженности сети автом</w:t>
            </w:r>
            <w:r>
              <w:rPr>
                <w:sz w:val="18"/>
                <w:szCs w:val="18"/>
                <w:highlight w:val="white"/>
              </w:rPr>
              <w:t xml:space="preserve">обильных дорог общего пользования регионального и местного значения, соответствующих нормативным требованиям к транспортно-эксплуатационным показателям, в результате строительства автомобильных дорог на территории Еврейской автономной области, в том числе:</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textDirection w:val="lrTb"/>
            <w:noWrap w:val="false"/>
          </w:tcPr>
          <w:p>
            <w:pPr>
              <w:ind w:left="0"/>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1417" w:type="dxa"/>
            <w:textDirection w:val="lrTb"/>
            <w:noWrap w:val="false"/>
          </w:tcPr>
          <w:p>
            <w:r/>
            <w:r/>
          </w:p>
        </w:tc>
        <w:tc>
          <w:tcPr>
            <w:tcW w:w="1984" w:type="dxa"/>
            <w:textDirection w:val="lrTb"/>
            <w:noWrap w:val="false"/>
          </w:tcPr>
          <w:p>
            <w:r/>
            <w:r/>
          </w:p>
        </w:tc>
      </w:tr>
      <w:tr>
        <w:trPr>
          <w:trHeight w:val="1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rPr>
              <w:t xml:space="preserve">3.1</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сети автомобильных дорог общего пользования регионального значения</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textDirection w:val="lrTb"/>
            <w:noWrap w:val="false"/>
          </w:tcPr>
          <w:p>
            <w:pPr>
              <w:ind w:left="0"/>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1417" w:type="dxa"/>
            <w:textDirection w:val="lrTb"/>
            <w:noWrap w:val="false"/>
          </w:tcPr>
          <w:p>
            <w:pPr>
              <w:jc w:val="center"/>
            </w:pPr>
            <w:r>
              <w:rPr>
                <w:sz w:val="18"/>
                <w:szCs w:val="18"/>
              </w:rPr>
              <w:t xml:space="preserve">Д</w:t>
            </w:r>
            <w:r>
              <w:rPr>
                <w:rFonts w:ascii="Times New Roman" w:hAnsi="Times New Roman" w:eastAsia="Times New Roman" w:cs="Times New Roman"/>
                <w:color w:val="000000" w:themeColor="text1"/>
                <w:sz w:val="18"/>
                <w:szCs w:val="18"/>
                <w:highlight w:val="white"/>
              </w:rPr>
              <w:t xml:space="preserve">епартамент автомобильных дорог и транспорта правительства Еврейской автономной области</w:t>
            </w:r>
            <w:r/>
          </w:p>
        </w:tc>
        <w:tc>
          <w:tcPr>
            <w:tcW w:w="1984" w:type="dxa"/>
            <w:textDirection w:val="lrTb"/>
            <w:noWrap w:val="false"/>
          </w:tcPr>
          <w:p>
            <w:r/>
            <w:r/>
          </w:p>
        </w:tc>
      </w:tr>
      <w:tr>
        <w:trPr>
          <w:trHeight w:val="1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rPr>
              <w:t xml:space="preserve">3.2</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сети автомобильных дорог общего пользования местного значения</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textDirection w:val="lrTb"/>
            <w:noWrap w:val="false"/>
          </w:tcPr>
          <w:p>
            <w:pPr>
              <w:ind w:left="-28" w:firstLine="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1417" w:type="dxa"/>
            <w:textDirection w:val="lrTb"/>
            <w:noWrap w:val="false"/>
          </w:tcPr>
          <w:p>
            <w:pPr>
              <w:jc w:val="center"/>
              <w:rPr>
                <w:sz w:val="18"/>
                <w:szCs w:val="18"/>
              </w:rPr>
            </w:pPr>
            <w:r>
              <w:rPr>
                <w:sz w:val="18"/>
                <w:szCs w:val="18"/>
              </w:rPr>
            </w:r>
            <w:r>
              <w:rPr>
                <w:sz w:val="18"/>
                <w:szCs w:val="18"/>
              </w:rPr>
              <w:t xml:space="preserve">Муниципальные образования Еврейской автономной области</w:t>
            </w:r>
            <w:r>
              <w:rPr>
                <w:sz w:val="18"/>
                <w:szCs w:val="18"/>
              </w:rPr>
            </w:r>
            <w:r>
              <w:rPr>
                <w:sz w:val="18"/>
                <w:szCs w:val="18"/>
              </w:rPr>
            </w:r>
          </w:p>
        </w:tc>
        <w:tc>
          <w:tcPr>
            <w:tcW w:w="1984" w:type="dxa"/>
            <w:textDirection w:val="lrTb"/>
            <w:noWrap w:val="false"/>
          </w:tcPr>
          <w:p>
            <w:r/>
            <w:r/>
          </w:p>
        </w:tc>
      </w:tr>
      <w:tr>
        <w:trPr>
          <w:trHeight w:val="1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lang w:val="en-US"/>
              </w:rPr>
              <w:t xml:space="preserve">4</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Объемы ввода в эксплуатацию после реконструкции</w:t>
            </w:r>
            <w:r>
              <w:rPr>
                <w:sz w:val="18"/>
                <w:szCs w:val="18"/>
                <w:highlight w:val="white"/>
              </w:rPr>
              <w:t xml:space="preserve"> </w:t>
            </w:r>
            <w:r>
              <w:rPr>
                <w:sz w:val="18"/>
                <w:szCs w:val="18"/>
                <w:highlight w:val="white"/>
              </w:rPr>
              <w:t xml:space="preserve">автомобильных дорог общего пользования регионального и местного значения на территории Еврейской автономной области, в том числе:</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textDirection w:val="lrTb"/>
            <w:noWrap w:val="false"/>
          </w:tcPr>
          <w:p>
            <w:pPr>
              <w:ind w:left="0"/>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1417" w:type="dxa"/>
            <w:textDirection w:val="lrTb"/>
            <w:noWrap w:val="false"/>
          </w:tcPr>
          <w:p>
            <w:r/>
            <w:r/>
          </w:p>
        </w:tc>
        <w:tc>
          <w:tcPr>
            <w:tcW w:w="1984" w:type="dxa"/>
            <w:textDirection w:val="lrTb"/>
            <w:noWrap w:val="false"/>
          </w:tcPr>
          <w:p>
            <w:r/>
            <w:r/>
          </w:p>
        </w:tc>
      </w:tr>
      <w:tr>
        <w:trPr>
          <w:trHeight w:val="1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rPr>
              <w:t xml:space="preserve">4.1</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сети автомобильных дорог общего пользования регионального значения</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textDirection w:val="lrTb"/>
            <w:noWrap w:val="false"/>
          </w:tcPr>
          <w:p>
            <w:pPr>
              <w:ind w:left="0"/>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1417" w:type="dxa"/>
            <w:textDirection w:val="lrTb"/>
            <w:noWrap w:val="false"/>
          </w:tcPr>
          <w:p>
            <w:pPr>
              <w:jc w:val="center"/>
            </w:pPr>
            <w:r>
              <w:rPr>
                <w:sz w:val="18"/>
                <w:szCs w:val="18"/>
              </w:rPr>
              <w:t xml:space="preserve">Д</w:t>
            </w:r>
            <w:r>
              <w:rPr>
                <w:rFonts w:ascii="Times New Roman" w:hAnsi="Times New Roman" w:eastAsia="Times New Roman" w:cs="Times New Roman"/>
                <w:color w:val="000000" w:themeColor="text1"/>
                <w:sz w:val="18"/>
                <w:szCs w:val="18"/>
                <w:highlight w:val="white"/>
              </w:rPr>
              <w:t xml:space="preserve">епартамент автомобильных дорог и транспорта правительства Еврейской автономной области</w:t>
            </w:r>
            <w:r/>
          </w:p>
        </w:tc>
        <w:tc>
          <w:tcPr>
            <w:tcW w:w="1984" w:type="dxa"/>
            <w:textDirection w:val="lrTb"/>
            <w:noWrap w:val="false"/>
          </w:tcPr>
          <w:p>
            <w:r/>
            <w:r/>
          </w:p>
        </w:tc>
      </w:tr>
      <w:tr>
        <w:trPr>
          <w:trHeight w:val="1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rPr>
              <w:t xml:space="preserve">4.2</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сети автомобильных дорог общего пользования местного значения</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textDirection w:val="lrTb"/>
            <w:noWrap w:val="false"/>
          </w:tcPr>
          <w:p>
            <w:pPr>
              <w:ind w:left="0"/>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1417" w:type="dxa"/>
            <w:textDirection w:val="lrTb"/>
            <w:noWrap w:val="false"/>
          </w:tcPr>
          <w:p>
            <w:pPr>
              <w:jc w:val="center"/>
              <w:rPr>
                <w:sz w:val="18"/>
                <w:szCs w:val="18"/>
              </w:rPr>
            </w:pPr>
            <w:r>
              <w:rPr>
                <w:sz w:val="18"/>
                <w:szCs w:val="18"/>
              </w:rPr>
            </w:r>
            <w:r>
              <w:rPr>
                <w:sz w:val="18"/>
                <w:szCs w:val="18"/>
              </w:rPr>
              <w:t xml:space="preserve">Муниципальные образования Еврейской автономной области</w:t>
            </w:r>
            <w:r>
              <w:rPr>
                <w:sz w:val="18"/>
                <w:szCs w:val="18"/>
              </w:rPr>
            </w:r>
            <w:r>
              <w:rPr>
                <w:sz w:val="18"/>
                <w:szCs w:val="18"/>
              </w:rPr>
            </w:r>
          </w:p>
        </w:tc>
        <w:tc>
          <w:tcPr>
            <w:tcW w:w="1984" w:type="dxa"/>
            <w:textDirection w:val="lrTb"/>
            <w:noWrap w:val="false"/>
          </w:tcPr>
          <w:p>
            <w:r/>
            <w:r/>
          </w:p>
        </w:tc>
      </w:tr>
      <w:tr>
        <w:trPr>
          <w:trHeight w:val="1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lang w:val="en-US"/>
              </w:rPr>
              <w:t xml:space="preserve">5</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Прирост протяженности сети автомобильных дорог общего пользования регионального и местного значения, соответствующих </w:t>
            </w:r>
            <w:r>
              <w:rPr>
                <w:sz w:val="18"/>
                <w:szCs w:val="18"/>
                <w:highlight w:val="white"/>
              </w:rPr>
              <w:t xml:space="preserve">нормативным требованиям к транспортно-эксплуатационным показателям, в результате реконструкции автомобильных дорог на территории Еврейской автономной области, в том числе:</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textDirection w:val="lrTb"/>
            <w:noWrap w:val="false"/>
          </w:tcPr>
          <w:p>
            <w:pPr>
              <w:ind w:left="0"/>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1417" w:type="dxa"/>
            <w:textDirection w:val="lrTb"/>
            <w:noWrap w:val="false"/>
          </w:tcPr>
          <w:p>
            <w:r/>
            <w:r/>
          </w:p>
        </w:tc>
        <w:tc>
          <w:tcPr>
            <w:tcW w:w="1984" w:type="dxa"/>
            <w:textDirection w:val="lrTb"/>
            <w:noWrap w:val="false"/>
          </w:tcPr>
          <w:p>
            <w:r/>
            <w:r/>
          </w:p>
        </w:tc>
      </w:tr>
      <w:tr>
        <w:trPr>
          <w:trHeight w:val="1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rPr>
              <w:t xml:space="preserve">5.1</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сети автомобильных дорог общего пользования регионального значения</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textDirection w:val="lrTb"/>
            <w:noWrap w:val="false"/>
          </w:tcPr>
          <w:p>
            <w:pPr>
              <w:ind w:left="0"/>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1417" w:type="dxa"/>
            <w:textDirection w:val="lrTb"/>
            <w:noWrap w:val="false"/>
          </w:tcPr>
          <w:p>
            <w:pPr>
              <w:jc w:val="center"/>
            </w:pPr>
            <w:r>
              <w:rPr>
                <w:sz w:val="18"/>
                <w:szCs w:val="18"/>
              </w:rPr>
              <w:t xml:space="preserve">Д</w:t>
            </w:r>
            <w:r>
              <w:rPr>
                <w:rFonts w:ascii="Times New Roman" w:hAnsi="Times New Roman" w:eastAsia="Times New Roman" w:cs="Times New Roman"/>
                <w:color w:val="000000" w:themeColor="text1"/>
                <w:sz w:val="18"/>
                <w:szCs w:val="18"/>
                <w:highlight w:val="white"/>
              </w:rPr>
              <w:t xml:space="preserve">епартамент автомобильных дорог и транспорта правительства Еврейской автономной области</w:t>
            </w:r>
            <w:r/>
          </w:p>
        </w:tc>
        <w:tc>
          <w:tcPr>
            <w:tcW w:w="1984" w:type="dxa"/>
            <w:textDirection w:val="lrTb"/>
            <w:noWrap w:val="false"/>
          </w:tcPr>
          <w:p>
            <w:r/>
            <w:r/>
          </w:p>
        </w:tc>
      </w:tr>
      <w:tr>
        <w:trPr>
          <w:trHeight w:val="1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rPr>
              <w:t xml:space="preserve">5.2</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сети автомобильных дорог общего пользования местного значения</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textDirection w:val="lrTb"/>
            <w:noWrap w:val="false"/>
          </w:tcPr>
          <w:p>
            <w:pPr>
              <w:ind w:left="0"/>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ind w:left="-28"/>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0" w:type="dxa"/>
            <w:textDirection w:val="lrTb"/>
            <w:noWrap w:val="false"/>
          </w:tcPr>
          <w:p>
            <w:pPr>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1417" w:type="dxa"/>
            <w:textDirection w:val="lrTb"/>
            <w:noWrap w:val="false"/>
          </w:tcPr>
          <w:p>
            <w:pPr>
              <w:jc w:val="center"/>
              <w:rPr>
                <w:sz w:val="18"/>
                <w:szCs w:val="18"/>
              </w:rPr>
            </w:pPr>
            <w:r>
              <w:rPr>
                <w:sz w:val="18"/>
                <w:szCs w:val="18"/>
              </w:rPr>
            </w:r>
            <w:r>
              <w:rPr>
                <w:sz w:val="18"/>
                <w:szCs w:val="18"/>
              </w:rPr>
              <w:t xml:space="preserve">Муниципальные образования Еврейской автономной области</w:t>
            </w:r>
            <w:r>
              <w:rPr>
                <w:sz w:val="18"/>
                <w:szCs w:val="18"/>
              </w:rPr>
            </w:r>
            <w:r>
              <w:rPr>
                <w:sz w:val="18"/>
                <w:szCs w:val="18"/>
              </w:rPr>
            </w:r>
          </w:p>
        </w:tc>
        <w:tc>
          <w:tcPr>
            <w:tcW w:w="1984" w:type="dxa"/>
            <w:textDirection w:val="lrTb"/>
            <w:noWrap w:val="false"/>
          </w:tcPr>
          <w:p>
            <w:r/>
            <w:r/>
          </w:p>
        </w:tc>
      </w:tr>
      <w:tr>
        <w:trPr>
          <w:trHeight w:val="1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lang w:val="en-US"/>
              </w:rPr>
              <w:t xml:space="preserve">6</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Прирост протяженности сети</w:t>
            </w:r>
            <w:r>
              <w:rPr>
                <w:sz w:val="18"/>
                <w:szCs w:val="18"/>
                <w:highlight w:val="white"/>
              </w:rPr>
              <w:t xml:space="preserve">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 в том числе:</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47,655</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4,500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15,700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17,900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20,900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18,300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1417" w:type="dxa"/>
            <w:textDirection w:val="lrTb"/>
            <w:noWrap w:val="false"/>
          </w:tcPr>
          <w:p>
            <w:r/>
            <w:r/>
          </w:p>
        </w:tc>
        <w:tc>
          <w:tcPr>
            <w:tcW w:w="1984" w:type="dxa"/>
            <w:textDirection w:val="lrTb"/>
            <w:noWrap w:val="false"/>
          </w:tcPr>
          <w:p>
            <w:r/>
            <w:r/>
          </w:p>
        </w:tc>
      </w:tr>
      <w:tr>
        <w:trPr>
          <w:trHeight w:val="1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rPr>
              <w:t xml:space="preserve">6.1</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сети автомобильных дорог общего пользования регионального значения</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24,900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3,500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14,700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9,900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12,400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9,800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1417" w:type="dxa"/>
            <w:textDirection w:val="lrTb"/>
            <w:noWrap w:val="false"/>
          </w:tcPr>
          <w:p>
            <w:pPr>
              <w:jc w:val="center"/>
            </w:pPr>
            <w:r>
              <w:rPr>
                <w:sz w:val="18"/>
                <w:szCs w:val="18"/>
              </w:rPr>
              <w:t xml:space="preserve">Д</w:t>
            </w:r>
            <w:r>
              <w:rPr>
                <w:rFonts w:ascii="Times New Roman" w:hAnsi="Times New Roman" w:eastAsia="Times New Roman" w:cs="Times New Roman"/>
                <w:color w:val="000000" w:themeColor="text1"/>
                <w:sz w:val="18"/>
                <w:szCs w:val="18"/>
                <w:highlight w:val="white"/>
              </w:rPr>
              <w:t xml:space="preserve">епартамент автомобильных дорог и транспорта правительства Еврейской автономной области</w:t>
            </w:r>
            <w:r/>
          </w:p>
        </w:tc>
        <w:tc>
          <w:tcPr>
            <w:tcW w:w="1984" w:type="dxa"/>
            <w:textDirection w:val="lrTb"/>
            <w:noWrap w:val="false"/>
          </w:tcPr>
          <w:p>
            <w:pPr>
              <w:rPr>
                <w:sz w:val="18"/>
                <w:szCs w:val="18"/>
              </w:rPr>
            </w:pPr>
            <w:r>
              <w:rPr>
                <w:sz w:val="18"/>
                <w:szCs w:val="18"/>
              </w:rPr>
              <w:t xml:space="preserve">Увеличение </w:t>
            </w:r>
            <w:r>
              <w:rPr>
                <w:color w:val="000000" w:themeColor="text1"/>
                <w:sz w:val="18"/>
                <w:szCs w:val="18"/>
                <w:highlight w:val="none"/>
                <w:lang w:val="ru-RU"/>
              </w:rPr>
              <w:t xml:space="preserve">д</w:t>
            </w:r>
            <w:r>
              <w:rPr>
                <w:color w:val="000000" w:themeColor="text1"/>
                <w:sz w:val="18"/>
                <w:szCs w:val="18"/>
                <w:highlight w:val="white"/>
                <w:lang w:val="ru-RU"/>
              </w:rPr>
              <w:t xml:space="preserve">оли автомобильных дорог регионального и межмуниципального значения, соответствующих нормативным требованиям</w:t>
            </w:r>
            <w:r>
              <w:rPr>
                <w:sz w:val="18"/>
                <w:szCs w:val="18"/>
              </w:rPr>
            </w:r>
            <w:r>
              <w:rPr>
                <w:sz w:val="18"/>
                <w:szCs w:val="18"/>
              </w:rPr>
            </w:r>
          </w:p>
        </w:tc>
      </w:tr>
      <w:tr>
        <w:trPr>
          <w:trHeight w:val="1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rPr>
              <w:t xml:space="preserve">6.2</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сети автомобильных дорог общего пользования местного значения</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22,755</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1,000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1,000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8,000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8,500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8,500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1417" w:type="dxa"/>
            <w:textDirection w:val="lrTb"/>
            <w:noWrap w:val="false"/>
          </w:tcPr>
          <w:p>
            <w:pPr>
              <w:jc w:val="center"/>
              <w:rPr>
                <w:sz w:val="18"/>
                <w:szCs w:val="18"/>
              </w:rPr>
            </w:pPr>
            <w:r>
              <w:rPr>
                <w:sz w:val="18"/>
                <w:szCs w:val="18"/>
              </w:rPr>
            </w:r>
            <w:r>
              <w:rPr>
                <w:sz w:val="18"/>
                <w:szCs w:val="18"/>
              </w:rPr>
              <w:t xml:space="preserve">Муниципальные образования Еврейской автономной области</w:t>
            </w:r>
            <w:r>
              <w:rPr>
                <w:sz w:val="18"/>
                <w:szCs w:val="18"/>
              </w:rPr>
            </w:r>
            <w:r>
              <w:rPr>
                <w:sz w:val="18"/>
                <w:szCs w:val="18"/>
              </w:rPr>
            </w:r>
          </w:p>
        </w:tc>
        <w:tc>
          <w:tcPr>
            <w:tcW w:w="1984" w:type="dxa"/>
            <w:textDirection w:val="lrTb"/>
            <w:noWrap w:val="false"/>
          </w:tcPr>
          <w:p>
            <w:pPr>
              <w:rPr>
                <w:sz w:val="18"/>
                <w:szCs w:val="18"/>
              </w:rPr>
            </w:pPr>
            <w:r>
              <w:rPr>
                <w:sz w:val="18"/>
                <w:szCs w:val="18"/>
              </w:rPr>
            </w:r>
            <w:r>
              <w:rPr>
                <w:sz w:val="18"/>
                <w:szCs w:val="18"/>
              </w:rPr>
              <w:t xml:space="preserve">Увеличение </w:t>
            </w:r>
            <w:r>
              <w:rPr>
                <w:color w:val="000000" w:themeColor="text1"/>
                <w:sz w:val="18"/>
                <w:szCs w:val="18"/>
                <w:highlight w:val="none"/>
                <w:lang w:val="ru-RU"/>
              </w:rPr>
              <w:t xml:space="preserve">д</w:t>
            </w:r>
            <w:r>
              <w:rPr>
                <w:color w:val="000000" w:themeColor="text1"/>
                <w:sz w:val="18"/>
                <w:szCs w:val="18"/>
                <w:highlight w:val="white"/>
                <w:lang w:val="ru-RU"/>
              </w:rPr>
              <w:t xml:space="preserve">оли </w:t>
            </w:r>
            <w:r>
              <w:rPr>
                <w:color w:val="000000" w:themeColor="text1"/>
                <w:sz w:val="18"/>
                <w:szCs w:val="18"/>
                <w:highlight w:val="white"/>
              </w:rPr>
              <w:t xml:space="preserve"> дорожной сети городских агломераций, находящаяся в нормативном состоянии</w:t>
            </w:r>
            <w:r>
              <w:rPr>
                <w:color w:val="000000" w:themeColor="text1"/>
                <w:sz w:val="18"/>
                <w:szCs w:val="18"/>
                <w:highlight w:val="white"/>
                <w:lang w:val="ru-RU"/>
              </w:rPr>
              <w:t xml:space="preserve"> </w:t>
            </w:r>
            <w:r>
              <w:rPr>
                <w:sz w:val="18"/>
                <w:szCs w:val="18"/>
              </w:rPr>
            </w:r>
            <w:r>
              <w:rPr>
                <w:sz w:val="18"/>
                <w:szCs w:val="18"/>
              </w:rPr>
            </w:r>
          </w:p>
        </w:tc>
      </w:tr>
      <w:tr>
        <w:trPr>
          <w:trHeight w:val="1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lang w:val="en-US"/>
              </w:rPr>
              <w:t xml:space="preserve">7</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Общая протяженность автомобильных дорог общего пользования регионального и местного значения, соответствующих нормативным требованиям </w:t>
            </w:r>
            <w:r>
              <w:rPr>
                <w:sz w:val="18"/>
                <w:szCs w:val="18"/>
                <w:highlight w:val="white"/>
              </w:rPr>
              <w:t xml:space="preserve">    </w:t>
            </w:r>
            <w:r>
              <w:rPr>
                <w:sz w:val="18"/>
                <w:szCs w:val="18"/>
                <w:highlight w:val="white"/>
              </w:rPr>
              <w:t xml:space="preserve">к </w:t>
            </w:r>
            <w:r>
              <w:rPr>
                <w:sz w:val="18"/>
                <w:szCs w:val="18"/>
                <w:highlight w:val="white"/>
              </w:rPr>
              <w:t xml:space="preserve"> </w:t>
            </w:r>
            <w:r>
              <w:rPr>
                <w:sz w:val="18"/>
                <w:szCs w:val="18"/>
                <w:highlight w:val="white"/>
              </w:rPr>
              <w:t xml:space="preserve">транспортно-эксплуатационным показателям, на 31 декабря отчетного года, в том числе:</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1233,276</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1237,776</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1253,476</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1271,376</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1292,276</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1310,576</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1417" w:type="dxa"/>
            <w:textDirection w:val="lrTb"/>
            <w:noWrap w:val="false"/>
          </w:tcPr>
          <w:p>
            <w:r/>
            <w:r/>
          </w:p>
        </w:tc>
        <w:tc>
          <w:tcPr>
            <w:tcW w:w="1984" w:type="dxa"/>
            <w:textDirection w:val="lrTb"/>
            <w:noWrap w:val="false"/>
          </w:tcPr>
          <w:p>
            <w:r/>
            <w:r/>
          </w:p>
        </w:tc>
      </w:tr>
      <w:tr>
        <w:trPr>
          <w:trHeight w:val="1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rPr>
              <w:t xml:space="preserve">7.1</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автомобильных дорог общего пользования регионального значения</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238,526</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242,026</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256,726</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266,626</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279,026</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288,826</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1417" w:type="dxa"/>
            <w:vAlign w:val="center"/>
            <w:textDirection w:val="lrTb"/>
            <w:noWrap w:val="false"/>
          </w:tcPr>
          <w:p>
            <w:pPr>
              <w:jc w:val="center"/>
            </w:pPr>
            <w:r>
              <w:rPr>
                <w:sz w:val="18"/>
                <w:szCs w:val="18"/>
              </w:rPr>
              <w:t xml:space="preserve">Д</w:t>
            </w:r>
            <w:r>
              <w:rPr>
                <w:rFonts w:ascii="Times New Roman" w:hAnsi="Times New Roman" w:eastAsia="Times New Roman" w:cs="Times New Roman"/>
                <w:color w:val="000000" w:themeColor="text1"/>
                <w:sz w:val="18"/>
                <w:szCs w:val="18"/>
                <w:highlight w:val="white"/>
              </w:rPr>
              <w:t xml:space="preserve">епартамент автомобильных дорог и транспорта правительства Еврейской автономной области</w:t>
            </w:r>
            <w:r/>
          </w:p>
        </w:tc>
        <w:tc>
          <w:tcPr>
            <w:tcW w:w="1984" w:type="dxa"/>
            <w:vAlign w:val="center"/>
            <w:textDirection w:val="lrTb"/>
            <w:noWrap w:val="false"/>
          </w:tcPr>
          <w:p>
            <w:pPr>
              <w:rPr>
                <w:sz w:val="18"/>
                <w:szCs w:val="18"/>
              </w:rPr>
            </w:pPr>
            <w:r>
              <w:rPr>
                <w:sz w:val="18"/>
                <w:szCs w:val="18"/>
              </w:rPr>
              <w:t xml:space="preserve">Увеличение </w:t>
            </w:r>
            <w:r>
              <w:rPr>
                <w:color w:val="000000" w:themeColor="text1"/>
                <w:sz w:val="18"/>
                <w:szCs w:val="18"/>
                <w:highlight w:val="none"/>
                <w:lang w:val="ru-RU"/>
              </w:rPr>
              <w:t xml:space="preserve">д</w:t>
            </w:r>
            <w:r>
              <w:rPr>
                <w:color w:val="000000" w:themeColor="text1"/>
                <w:sz w:val="18"/>
                <w:szCs w:val="18"/>
                <w:highlight w:val="white"/>
                <w:lang w:val="ru-RU"/>
              </w:rPr>
              <w:t xml:space="preserve">оли автомобильных дорог регионального и межмуниципального значения, соответствующих нормативным требованиям</w:t>
            </w:r>
            <w:r>
              <w:rPr>
                <w:sz w:val="18"/>
                <w:szCs w:val="18"/>
              </w:rPr>
            </w:r>
            <w:r>
              <w:rPr>
                <w:sz w:val="18"/>
                <w:szCs w:val="18"/>
              </w:rPr>
            </w:r>
          </w:p>
        </w:tc>
      </w:tr>
      <w:tr>
        <w:trPr>
          <w:trHeight w:val="23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rPr>
              <w:t xml:space="preserve">7.2</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автомобильных дорог общего пользования местного значения</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км</w:t>
            </w:r>
            <w:r>
              <w:rPr>
                <w:highlight w:val="white"/>
              </w:rPr>
            </w:r>
            <w:r>
              <w:rPr>
                <w:highlight w:val="white"/>
              </w:rPr>
            </w:r>
          </w:p>
        </w:tc>
        <w:tc>
          <w:tcPr>
            <w:tcMar>
              <w:left w:w="28" w:type="dxa"/>
              <w:top w:w="28" w:type="dxa"/>
              <w:right w:w="28" w:type="dxa"/>
              <w:bottom w:w="28" w:type="dxa"/>
            </w:tcMar>
            <w:tcW w:w="852"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994,750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995,750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996,750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1004,750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1013,250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vAlign w:val="top"/>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1021,750</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1417" w:type="dxa"/>
            <w:vAlign w:val="center"/>
            <w:textDirection w:val="lrTb"/>
            <w:noWrap w:val="false"/>
          </w:tcPr>
          <w:p>
            <w:pPr>
              <w:jc w:val="center"/>
              <w:rPr>
                <w:sz w:val="18"/>
                <w:szCs w:val="18"/>
              </w:rPr>
            </w:pPr>
            <w:r>
              <w:rPr>
                <w:sz w:val="18"/>
                <w:szCs w:val="18"/>
              </w:rPr>
            </w:r>
            <w:r>
              <w:rPr>
                <w:sz w:val="18"/>
                <w:szCs w:val="18"/>
              </w:rPr>
              <w:t xml:space="preserve">Муниципальные образования Еврейской автономной области</w:t>
            </w:r>
            <w:r>
              <w:rPr>
                <w:sz w:val="18"/>
                <w:szCs w:val="18"/>
              </w:rPr>
            </w:r>
            <w:r>
              <w:rPr>
                <w:sz w:val="18"/>
                <w:szCs w:val="18"/>
              </w:rPr>
            </w:r>
          </w:p>
        </w:tc>
        <w:tc>
          <w:tcPr>
            <w:tcW w:w="1984" w:type="dxa"/>
            <w:vAlign w:val="center"/>
            <w:textDirection w:val="lrTb"/>
            <w:noWrap w:val="false"/>
          </w:tcPr>
          <w:p>
            <w:pPr>
              <w:rPr>
                <w:sz w:val="18"/>
                <w:szCs w:val="18"/>
              </w:rPr>
            </w:pPr>
            <w:r>
              <w:rPr>
                <w:sz w:val="18"/>
                <w:szCs w:val="18"/>
              </w:rPr>
            </w:r>
            <w:r>
              <w:rPr>
                <w:sz w:val="18"/>
                <w:szCs w:val="18"/>
              </w:rPr>
              <w:t xml:space="preserve">Увеличение </w:t>
            </w:r>
            <w:r>
              <w:rPr>
                <w:color w:val="000000" w:themeColor="text1"/>
                <w:sz w:val="18"/>
                <w:szCs w:val="18"/>
                <w:highlight w:val="none"/>
                <w:lang w:val="ru-RU"/>
              </w:rPr>
              <w:t xml:space="preserve">д</w:t>
            </w:r>
            <w:r>
              <w:rPr>
                <w:color w:val="000000" w:themeColor="text1"/>
                <w:sz w:val="18"/>
                <w:szCs w:val="18"/>
                <w:highlight w:val="white"/>
                <w:lang w:val="ru-RU"/>
              </w:rPr>
              <w:t xml:space="preserve">оли </w:t>
            </w:r>
            <w:r>
              <w:rPr>
                <w:color w:val="000000" w:themeColor="text1"/>
                <w:sz w:val="18"/>
                <w:szCs w:val="18"/>
                <w:highlight w:val="white"/>
              </w:rPr>
              <w:t xml:space="preserve"> дорожной сети городских агломераций, находящаяся в нормативном состоянии</w:t>
            </w:r>
            <w:r>
              <w:rPr>
                <w:color w:val="000000" w:themeColor="text1"/>
                <w:sz w:val="18"/>
                <w:szCs w:val="18"/>
                <w:highlight w:val="white"/>
                <w:lang w:val="ru-RU"/>
              </w:rPr>
              <w:t xml:space="preserve"> </w:t>
            </w:r>
            <w:r>
              <w:rPr>
                <w:sz w:val="18"/>
                <w:szCs w:val="18"/>
              </w:rPr>
            </w:r>
            <w:r>
              <w:rPr>
                <w:sz w:val="18"/>
                <w:szCs w:val="18"/>
              </w:rPr>
            </w:r>
          </w:p>
        </w:tc>
      </w:tr>
      <w:tr>
        <w:trPr>
          <w:trHeight w:val="19"/>
        </w:trPr>
        <w:tc>
          <w:tcPr>
            <w:tcMar>
              <w:left w:w="28" w:type="dxa"/>
              <w:top w:w="28" w:type="dxa"/>
              <w:right w:w="28" w:type="dxa"/>
              <w:bottom w:w="28" w:type="dxa"/>
            </w:tcMar>
            <w:tcW w:w="595" w:type="dxa"/>
            <w:textDirection w:val="lrTb"/>
            <w:noWrap w:val="false"/>
          </w:tcPr>
          <w:p>
            <w:pPr>
              <w:pStyle w:val="1022"/>
              <w:jc w:val="center"/>
              <w:rPr>
                <w:highlight w:val="white"/>
              </w:rPr>
            </w:pPr>
            <w:r>
              <w:rPr>
                <w:sz w:val="18"/>
                <w:szCs w:val="18"/>
                <w:highlight w:val="white"/>
                <w:lang w:val="en-US"/>
              </w:rPr>
              <w:t xml:space="preserve">8</w:t>
            </w:r>
            <w:r>
              <w:rPr>
                <w:highlight w:val="white"/>
              </w:rPr>
            </w:r>
            <w:r>
              <w:rPr>
                <w:highlight w:val="white"/>
              </w:rPr>
            </w:r>
          </w:p>
        </w:tc>
        <w:tc>
          <w:tcPr>
            <w:tcMar>
              <w:left w:w="28" w:type="dxa"/>
              <w:top w:w="28" w:type="dxa"/>
              <w:right w:w="28" w:type="dxa"/>
              <w:bottom w:w="28" w:type="dxa"/>
            </w:tcMar>
            <w:tcW w:w="4962" w:type="dxa"/>
            <w:textDirection w:val="lrTb"/>
            <w:noWrap w:val="false"/>
          </w:tcPr>
          <w:p>
            <w:pPr>
              <w:pStyle w:val="1022"/>
              <w:rPr>
                <w:highlight w:val="white"/>
              </w:rPr>
            </w:pPr>
            <w:r>
              <w:rPr>
                <w:sz w:val="18"/>
                <w:szCs w:val="18"/>
                <w:highlight w:val="white"/>
              </w:rPr>
              <w:t xml:space="preserve">Доля протяженности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w:t>
            </w:r>
            <w:r>
              <w:rPr>
                <w:highlight w:val="white"/>
              </w:rPr>
            </w:r>
            <w:r>
              <w:rPr>
                <w:highlight w:val="white"/>
              </w:rPr>
            </w:r>
          </w:p>
        </w:tc>
        <w:tc>
          <w:tcPr>
            <w:tcMar>
              <w:left w:w="28" w:type="dxa"/>
              <w:top w:w="28" w:type="dxa"/>
              <w:right w:w="28" w:type="dxa"/>
              <w:bottom w:w="28" w:type="dxa"/>
            </w:tcMar>
            <w:tcW w:w="1133" w:type="dxa"/>
            <w:textDirection w:val="lrTb"/>
            <w:noWrap w:val="false"/>
          </w:tcPr>
          <w:p>
            <w:pPr>
              <w:pStyle w:val="1022"/>
              <w:jc w:val="center"/>
              <w:rPr>
                <w:highlight w:val="white"/>
              </w:rPr>
            </w:pPr>
            <w:r>
              <w:rPr>
                <w:sz w:val="18"/>
                <w:szCs w:val="18"/>
                <w:highlight w:val="white"/>
              </w:rPr>
              <w:t xml:space="preserve">%</w:t>
            </w:r>
            <w:r>
              <w:rPr>
                <w:highlight w:val="white"/>
              </w:rPr>
            </w:r>
            <w:r>
              <w:rPr>
                <w:highlight w:val="white"/>
              </w:rPr>
            </w:r>
          </w:p>
        </w:tc>
        <w:tc>
          <w:tcPr>
            <w:tcMar>
              <w:left w:w="28" w:type="dxa"/>
              <w:top w:w="28" w:type="dxa"/>
              <w:right w:w="28" w:type="dxa"/>
              <w:bottom w:w="28" w:type="dxa"/>
            </w:tcMar>
            <w:tcW w:w="852" w:type="dxa"/>
            <w:textDirection w:val="lrTb"/>
            <w:noWrap w:val="false"/>
          </w:tcPr>
          <w:p>
            <w:pPr>
              <w:jc w:val="center"/>
              <w:spacing w:before="0" w:after="0" w:line="57" w:lineRule="atLeast"/>
              <w:rPr>
                <w:color w:val="000000" w:themeColor="text1"/>
                <w:sz w:val="18"/>
                <w:szCs w:val="18"/>
                <w:highlight w:val="white"/>
              </w:rPr>
            </w:pPr>
            <w:r>
              <w:rPr>
                <w:rFonts w:ascii="Times New Roman" w:hAnsi="Times New Roman" w:eastAsia="Times New Roman" w:cs="Times New Roman"/>
                <w:color w:val="000000" w:themeColor="text1"/>
                <w:sz w:val="18"/>
                <w:szCs w:val="18"/>
                <w:highlight w:val="white"/>
              </w:rPr>
              <w:t xml:space="preserve">49,95</w:t>
            </w:r>
            <w:r>
              <w:rPr>
                <w:color w:val="000000" w:themeColor="text1"/>
                <w:sz w:val="18"/>
                <w:szCs w:val="18"/>
                <w:highlight w:val="white"/>
              </w:rPr>
            </w:r>
            <w:r>
              <w:rPr>
                <w:color w:val="000000" w:themeColor="text1"/>
                <w:sz w:val="18"/>
                <w:szCs w:val="18"/>
                <w:highlight w:val="white"/>
              </w:rPr>
            </w:r>
          </w:p>
        </w:tc>
        <w:tc>
          <w:tcPr>
            <w:tcMar>
              <w:left w:w="28" w:type="dxa"/>
              <w:top w:w="28" w:type="dxa"/>
              <w:right w:w="28" w:type="dxa"/>
              <w:bottom w:w="28" w:type="dxa"/>
            </w:tcMar>
            <w:tcW w:w="850" w:type="dxa"/>
            <w:textDirection w:val="lrTb"/>
            <w:noWrap w:val="false"/>
          </w:tcPr>
          <w:p>
            <w:pPr>
              <w:jc w:val="center"/>
              <w:spacing w:before="0" w:after="0" w:line="57" w:lineRule="atLeast"/>
              <w:rPr>
                <w:sz w:val="18"/>
                <w:szCs w:val="18"/>
                <w:highlight w:val="white"/>
              </w:rPr>
            </w:pPr>
            <w:r>
              <w:rPr>
                <w:rFonts w:ascii="Times New Roman" w:hAnsi="Times New Roman" w:eastAsia="Times New Roman" w:cs="Times New Roman"/>
                <w:color w:val="000000"/>
                <w:sz w:val="18"/>
                <w:szCs w:val="18"/>
                <w:highlight w:val="white"/>
              </w:rPr>
              <w:t xml:space="preserve">50,13</w:t>
            </w:r>
            <w:r>
              <w:rPr>
                <w:sz w:val="18"/>
                <w:szCs w:val="18"/>
                <w:highlight w:val="white"/>
              </w:rPr>
            </w:r>
            <w:r>
              <w:rPr>
                <w:sz w:val="18"/>
                <w:szCs w:val="18"/>
                <w:highlight w:val="white"/>
              </w:rPr>
            </w:r>
          </w:p>
        </w:tc>
        <w:tc>
          <w:tcPr>
            <w:tcMar>
              <w:left w:w="28" w:type="dxa"/>
              <w:top w:w="28" w:type="dxa"/>
              <w:right w:w="28" w:type="dxa"/>
              <w:bottom w:w="28" w:type="dxa"/>
            </w:tcMar>
            <w:tcW w:w="850" w:type="dxa"/>
            <w:textDirection w:val="lrTb"/>
            <w:noWrap w:val="false"/>
          </w:tcPr>
          <w:p>
            <w:pPr>
              <w:jc w:val="center"/>
              <w:spacing w:before="0" w:after="0" w:line="57" w:lineRule="atLeast"/>
              <w:rPr>
                <w:sz w:val="18"/>
                <w:szCs w:val="18"/>
                <w:highlight w:val="white"/>
              </w:rPr>
            </w:pPr>
            <w:r>
              <w:rPr>
                <w:rFonts w:ascii="Times New Roman" w:hAnsi="Times New Roman" w:eastAsia="Times New Roman" w:cs="Times New Roman"/>
                <w:color w:val="000000"/>
                <w:sz w:val="18"/>
                <w:szCs w:val="18"/>
                <w:highlight w:val="white"/>
              </w:rPr>
              <w:t xml:space="preserve">50,77</w:t>
            </w:r>
            <w:r>
              <w:rPr>
                <w:sz w:val="18"/>
                <w:szCs w:val="18"/>
                <w:highlight w:val="white"/>
              </w:rPr>
            </w:r>
            <w:r>
              <w:rPr>
                <w:sz w:val="18"/>
                <w:szCs w:val="18"/>
                <w:highlight w:val="white"/>
              </w:rPr>
            </w:r>
          </w:p>
        </w:tc>
        <w:tc>
          <w:tcPr>
            <w:tcMar>
              <w:left w:w="28" w:type="dxa"/>
              <w:top w:w="28" w:type="dxa"/>
              <w:right w:w="28" w:type="dxa"/>
              <w:bottom w:w="28" w:type="dxa"/>
            </w:tcMar>
            <w:tcW w:w="850" w:type="dxa"/>
            <w:textDirection w:val="lrTb"/>
            <w:noWrap w:val="false"/>
          </w:tcPr>
          <w:p>
            <w:pPr>
              <w:jc w:val="center"/>
              <w:spacing w:before="0" w:after="0" w:line="57" w:lineRule="atLeast"/>
              <w:rPr>
                <w:sz w:val="18"/>
                <w:szCs w:val="18"/>
                <w:highlight w:val="white"/>
              </w:rPr>
            </w:pPr>
            <w:r>
              <w:rPr>
                <w:rFonts w:ascii="Times New Roman" w:hAnsi="Times New Roman" w:eastAsia="Times New Roman" w:cs="Times New Roman"/>
                <w:color w:val="000000"/>
                <w:sz w:val="18"/>
                <w:szCs w:val="18"/>
                <w:highlight w:val="white"/>
              </w:rPr>
              <w:t xml:space="preserve">51,49</w:t>
            </w:r>
            <w:r>
              <w:rPr>
                <w:sz w:val="18"/>
                <w:szCs w:val="18"/>
                <w:highlight w:val="white"/>
              </w:rPr>
            </w:r>
            <w:r>
              <w:rPr>
                <w:sz w:val="18"/>
                <w:szCs w:val="18"/>
                <w:highlight w:val="white"/>
              </w:rPr>
            </w:r>
          </w:p>
        </w:tc>
        <w:tc>
          <w:tcPr>
            <w:tcMar>
              <w:left w:w="28" w:type="dxa"/>
              <w:top w:w="28" w:type="dxa"/>
              <w:right w:w="28" w:type="dxa"/>
              <w:bottom w:w="28" w:type="dxa"/>
            </w:tcMar>
            <w:tcW w:w="850" w:type="dxa"/>
            <w:textDirection w:val="lrTb"/>
            <w:noWrap w:val="false"/>
          </w:tcPr>
          <w:p>
            <w:pPr>
              <w:jc w:val="center"/>
              <w:spacing w:before="0" w:after="0" w:line="57" w:lineRule="atLeast"/>
              <w:rPr>
                <w:sz w:val="18"/>
                <w:szCs w:val="18"/>
                <w:highlight w:val="white"/>
              </w:rPr>
            </w:pPr>
            <w:r>
              <w:rPr>
                <w:rFonts w:ascii="Times New Roman" w:hAnsi="Times New Roman" w:eastAsia="Times New Roman" w:cs="Times New Roman"/>
                <w:color w:val="000000"/>
                <w:sz w:val="18"/>
                <w:szCs w:val="18"/>
                <w:highlight w:val="white"/>
              </w:rPr>
              <w:t xml:space="preserve">52,34</w:t>
            </w:r>
            <w:r>
              <w:rPr>
                <w:sz w:val="18"/>
                <w:szCs w:val="18"/>
                <w:highlight w:val="white"/>
              </w:rPr>
            </w:r>
            <w:r>
              <w:rPr>
                <w:sz w:val="18"/>
                <w:szCs w:val="18"/>
                <w:highlight w:val="white"/>
              </w:rPr>
            </w:r>
          </w:p>
        </w:tc>
        <w:tc>
          <w:tcPr>
            <w:tcMar>
              <w:left w:w="28" w:type="dxa"/>
              <w:top w:w="28" w:type="dxa"/>
              <w:right w:w="28" w:type="dxa"/>
              <w:bottom w:w="28" w:type="dxa"/>
            </w:tcMar>
            <w:tcW w:w="850" w:type="dxa"/>
            <w:textDirection w:val="lrTb"/>
            <w:noWrap w:val="false"/>
          </w:tcPr>
          <w:p>
            <w:pPr>
              <w:jc w:val="center"/>
              <w:spacing w:before="0" w:after="0" w:line="57" w:lineRule="atLeast"/>
              <w:rPr>
                <w:sz w:val="18"/>
                <w:szCs w:val="18"/>
                <w:highlight w:val="white"/>
              </w:rPr>
            </w:pPr>
            <w:r>
              <w:rPr>
                <w:rFonts w:ascii="Times New Roman" w:hAnsi="Times New Roman" w:eastAsia="Times New Roman" w:cs="Times New Roman"/>
                <w:color w:val="000000"/>
                <w:sz w:val="18"/>
                <w:szCs w:val="18"/>
                <w:highlight w:val="white"/>
              </w:rPr>
              <w:t xml:space="preserve">53,08</w:t>
            </w:r>
            <w:r>
              <w:rPr>
                <w:sz w:val="18"/>
                <w:szCs w:val="18"/>
                <w:highlight w:val="white"/>
              </w:rPr>
            </w:r>
            <w:r>
              <w:rPr>
                <w:sz w:val="18"/>
                <w:szCs w:val="18"/>
                <w:highlight w:val="white"/>
              </w:rPr>
            </w:r>
          </w:p>
        </w:tc>
        <w:tc>
          <w:tcPr>
            <w:tcMar>
              <w:left w:w="28" w:type="dxa"/>
              <w:top w:w="28" w:type="dxa"/>
              <w:right w:w="28" w:type="dxa"/>
              <w:bottom w:w="28" w:type="dxa"/>
            </w:tcMar>
            <w:tcW w:w="1417" w:type="dxa"/>
            <w:textDirection w:val="lrTb"/>
            <w:noWrap w:val="false"/>
          </w:tcPr>
          <w:p>
            <w:pPr>
              <w:jc w:val="center"/>
            </w:pPr>
            <w:r>
              <w:rPr>
                <w:sz w:val="18"/>
                <w:szCs w:val="18"/>
              </w:rPr>
              <w:t xml:space="preserve">Д</w:t>
            </w:r>
            <w:r>
              <w:rPr>
                <w:rFonts w:ascii="Times New Roman" w:hAnsi="Times New Roman" w:eastAsia="Times New Roman" w:cs="Times New Roman"/>
                <w:color w:val="000000" w:themeColor="text1"/>
                <w:sz w:val="18"/>
                <w:szCs w:val="18"/>
                <w:highlight w:val="white"/>
              </w:rPr>
              <w:t xml:space="preserve">епартамент автомобильных дорог и транспорта правительства Еврейской автономной области</w:t>
            </w:r>
            <w:r/>
          </w:p>
        </w:tc>
        <w:tc>
          <w:tcPr>
            <w:tcW w:w="1984" w:type="dxa"/>
            <w:textDirection w:val="lrTb"/>
            <w:noWrap w:val="false"/>
          </w:tcPr>
          <w:p>
            <w:r/>
            <w:r/>
          </w:p>
        </w:tc>
      </w:tr>
    </w:tbl>
    <w:p>
      <w:pPr>
        <w:ind w:left="0" w:right="0" w:firstLine="709"/>
        <w:jc w:val="both"/>
        <w:spacing w:line="235" w:lineRule="auto"/>
        <w:tabs>
          <w:tab w:val="left" w:pos="709" w:leader="none"/>
          <w:tab w:val="left" w:pos="851" w:leader="none"/>
        </w:tabs>
        <w:rPr>
          <w:highlight w:val="white"/>
        </w:rPr>
        <w:sectPr>
          <w:headerReference w:type="default" r:id="rId11"/>
          <w:headerReference w:type="first" r:id="rId12"/>
          <w:footerReference w:type="default" r:id="rId16"/>
          <w:footerReference w:type="first" r:id="rId17"/>
          <w:footnotePr/>
          <w:endnotePr/>
          <w:type w:val="nextPage"/>
          <w:pgSz w:w="16838" w:h="11905" w:orient="landscape"/>
          <w:pgMar w:top="1701" w:right="1134" w:bottom="850" w:left="1134" w:header="709" w:footer="709" w:gutter="0"/>
          <w:cols w:num="1" w:sep="0" w:space="720" w:equalWidth="1"/>
          <w:docGrid w:linePitch="360"/>
        </w:sectPr>
      </w:pPr>
      <w:r>
        <w:rPr>
          <w:szCs w:val="28"/>
          <w:highlight w:val="white"/>
          <w:lang w:eastAsia="ru-RU"/>
        </w:rPr>
      </w:r>
      <w:r>
        <w:rPr>
          <w:highlight w:val="white"/>
        </w:rPr>
      </w:r>
      <w:r>
        <w:rPr>
          <w:highlight w:val="white"/>
        </w:rPr>
      </w:r>
    </w:p>
    <w:p>
      <w:pPr>
        <w:shd w:val="nil" w:color="auto"/>
        <w:rPr>
          <w:highlight w:val="none"/>
        </w:rPr>
      </w:pPr>
      <w:r>
        <w:rPr>
          <w:highlight w:val="none"/>
        </w:rPr>
        <w:br w:type="page" w:clear="all"/>
      </w:r>
      <w:r>
        <w:rPr>
          <w:highlight w:val="none"/>
        </w:rPr>
      </w:r>
      <w:r>
        <w:rPr>
          <w:highlight w:val="none"/>
        </w:rPr>
      </w:r>
    </w:p>
    <w:p>
      <w:pPr>
        <w:jc w:val="center"/>
        <w:rPr>
          <w:highlight w:val="none"/>
        </w:rPr>
      </w:pPr>
      <w:r>
        <w:t xml:space="preserve">3. Структурные элементы государственной программы Еврейской автономной области</w:t>
      </w:r>
      <w:r>
        <w:rPr>
          <w:highlight w:val="none"/>
        </w:rPr>
      </w:r>
      <w:r>
        <w:rPr>
          <w:highlight w:val="none"/>
        </w:rPr>
      </w:r>
    </w:p>
    <w:p>
      <w:pPr>
        <w:jc w:val="center"/>
      </w:pPr>
      <w:r>
        <w:rPr>
          <w:highlight w:val="none"/>
        </w:rPr>
      </w:r>
      <w:r>
        <w:rPr>
          <w:highlight w:val="none"/>
        </w:rPr>
      </w:r>
      <w:r/>
    </w:p>
    <w:tbl>
      <w:tblPr>
        <w:tblStyle w:val="1040"/>
        <w:tblW w:w="0" w:type="auto"/>
        <w:tblLayout w:type="fixed"/>
        <w:tblLook w:val="04A0" w:firstRow="1" w:lastRow="0" w:firstColumn="1" w:lastColumn="0" w:noHBand="0" w:noVBand="1"/>
      </w:tblPr>
      <w:tblGrid>
        <w:gridCol w:w="1064"/>
        <w:gridCol w:w="3755"/>
        <w:gridCol w:w="757"/>
        <w:gridCol w:w="2255"/>
        <w:gridCol w:w="1"/>
        <w:gridCol w:w="944"/>
        <w:gridCol w:w="1312"/>
        <w:gridCol w:w="933"/>
        <w:gridCol w:w="3578"/>
      </w:tblGrid>
      <w:tr>
        <w:trPr>
          <w:trHeight w:val="541"/>
        </w:trPr>
        <w:tc>
          <w:tcPr>
            <w:tcW w:w="106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w:t>
            </w:r>
            <w:r>
              <w:rPr>
                <w:rFonts w:ascii="Times New Roman" w:hAnsi="Times New Roman" w:eastAsia="Times New Roman" w:cs="Times New Roman"/>
                <w:sz w:val="24"/>
                <w:szCs w:val="24"/>
              </w:rPr>
              <w:t xml:space="preserve">/п</w:t>
            </w:r>
            <w:r>
              <w:rPr>
                <w:rFonts w:ascii="Times New Roman" w:hAnsi="Times New Roman" w:cs="Times New Roman"/>
                <w:sz w:val="24"/>
                <w:szCs w:val="24"/>
              </w:rPr>
            </w:r>
            <w:r>
              <w:rPr>
                <w:rFonts w:ascii="Times New Roman" w:hAnsi="Times New Roman" w:cs="Times New Roman"/>
                <w:sz w:val="24"/>
                <w:szCs w:val="24"/>
              </w:rPr>
            </w:r>
          </w:p>
        </w:tc>
        <w:tc>
          <w:tcPr>
            <w:tcW w:w="3755"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Наименование задачи структурного элемента</w:t>
            </w:r>
            <w:r>
              <w:rPr>
                <w:rFonts w:ascii="Times New Roman" w:hAnsi="Times New Roman" w:cs="Times New Roman"/>
                <w:sz w:val="24"/>
                <w:szCs w:val="24"/>
              </w:rPr>
            </w:r>
            <w:r>
              <w:rPr>
                <w:rFonts w:ascii="Times New Roman" w:hAnsi="Times New Roman" w:cs="Times New Roman"/>
                <w:sz w:val="24"/>
                <w:szCs w:val="24"/>
              </w:rPr>
            </w:r>
          </w:p>
        </w:tc>
        <w:tc>
          <w:tcPr>
            <w:gridSpan w:val="6"/>
            <w:tcW w:w="6202"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Краткое описание ожидаемых результатов </w:t>
            </w:r>
            <w:r>
              <w:rPr>
                <w:rFonts w:ascii="Times New Roman" w:hAnsi="Times New Roman" w:cs="Times New Roman"/>
                <w:sz w:val="24"/>
                <w:szCs w:val="24"/>
              </w:rPr>
            </w:r>
            <w:r>
              <w:rPr>
                <w:rFonts w:ascii="Times New Roman" w:hAnsi="Times New Roman" w:cs="Times New Roman"/>
                <w:sz w:val="24"/>
                <w:szCs w:val="24"/>
              </w:rPr>
            </w:r>
          </w:p>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от реализации задачи структурного элемента</w:t>
            </w:r>
            <w:r>
              <w:rPr>
                <w:rFonts w:ascii="Times New Roman" w:hAnsi="Times New Roman" w:cs="Times New Roman"/>
                <w:sz w:val="24"/>
                <w:szCs w:val="24"/>
              </w:rPr>
            </w:r>
            <w:r>
              <w:rPr>
                <w:rFonts w:ascii="Times New Roman" w:hAnsi="Times New Roman" w:cs="Times New Roman"/>
                <w:sz w:val="24"/>
                <w:szCs w:val="24"/>
              </w:rPr>
            </w:r>
          </w:p>
        </w:tc>
        <w:tc>
          <w:tcPr>
            <w:tcW w:w="3578" w:type="dxa"/>
            <w:textDirection w:val="lrTb"/>
            <w:noWrap w:val="false"/>
          </w:tcPr>
          <w:p>
            <w:pPr>
              <w:ind w:right="-81"/>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Связь с показателями государственной программы</w:t>
            </w:r>
            <w:r>
              <w:rPr>
                <w:rFonts w:ascii="Times New Roman" w:hAnsi="Times New Roman" w:cs="Times New Roman"/>
                <w:sz w:val="24"/>
                <w:szCs w:val="24"/>
              </w:rPr>
            </w:r>
            <w:r>
              <w:rPr>
                <w:rFonts w:ascii="Times New Roman" w:hAnsi="Times New Roman" w:cs="Times New Roman"/>
                <w:sz w:val="24"/>
                <w:szCs w:val="24"/>
              </w:rPr>
            </w:r>
          </w:p>
        </w:tc>
      </w:tr>
      <w:tr>
        <w:trPr>
          <w:trHeight w:val="271"/>
        </w:trPr>
        <w:tc>
          <w:tcPr>
            <w:tcW w:w="106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tcW w:w="3755"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gridSpan w:val="6"/>
            <w:tcW w:w="6202"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c>
          <w:tcPr>
            <w:tcW w:w="3578"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cs="Times New Roman"/>
                <w:sz w:val="24"/>
                <w:szCs w:val="24"/>
              </w:rPr>
            </w:r>
            <w:r>
              <w:rPr>
                <w:rFonts w:ascii="Times New Roman" w:hAnsi="Times New Roman" w:cs="Times New Roman"/>
                <w:sz w:val="24"/>
                <w:szCs w:val="24"/>
              </w:rPr>
            </w:r>
          </w:p>
        </w:tc>
      </w:tr>
      <w:tr>
        <w:trPr>
          <w:trHeight w:val="641"/>
        </w:trPr>
        <w:tc>
          <w:tcPr>
            <w:tcW w:w="1064" w:type="dxa"/>
            <w:vMerge w:val="restart"/>
            <w:textDirection w:val="lrTb"/>
            <w:noWrap w:val="false"/>
          </w:tcPr>
          <w:p>
            <w:pPr>
              <w:jc w:val="center"/>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en-US"/>
              </w:rPr>
              <w:t xml:space="preserve">1</w:t>
            </w:r>
            <w:r>
              <w:rPr>
                <w:rFonts w:ascii="Times New Roman" w:hAnsi="Times New Roman" w:eastAsia="Times New Roman" w:cs="Times New Roman"/>
                <w:color w:val="000000" w:themeColor="text1"/>
                <w:sz w:val="24"/>
                <w:szCs w:val="24"/>
              </w:rPr>
              <w:t xml:space="preserve">.1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8"/>
            <w:tcW w:w="13535" w:type="dxa"/>
            <w:vMerge w:val="restart"/>
            <w:textDirection w:val="lrTb"/>
            <w:noWrap w:val="false"/>
          </w:tcPr>
          <w:p>
            <w:pPr>
              <w:jc w:val="center"/>
              <w:spacing w:line="238" w:lineRule="auto"/>
              <w:rPr>
                <w:rFonts w:ascii="Times New Roman" w:hAnsi="Times New Roman" w:cs="Times New Roman"/>
                <w:color w:val="000000" w:themeColor="text1"/>
                <w:sz w:val="24"/>
                <w:szCs w:val="24"/>
                <w:highlight w:val="none"/>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t xml:space="preserve">Региональный проект</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Региональная и местная дорожная сеть» </w:t>
            </w:r>
            <w:r>
              <w:rPr>
                <w:rFonts w:ascii="Times New Roman" w:hAnsi="Times New Roman" w:cs="Times New Roman"/>
                <w:color w:val="000000" w:themeColor="text1"/>
                <w:sz w:val="24"/>
                <w:szCs w:val="24"/>
                <w:highlight w:val="none"/>
              </w:rPr>
            </w:r>
            <w:r>
              <w:rPr>
                <w:rFonts w:ascii="Times New Roman" w:hAnsi="Times New Roman" w:cs="Times New Roman"/>
                <w:color w:val="000000" w:themeColor="text1"/>
                <w:sz w:val="24"/>
                <w:szCs w:val="24"/>
                <w:highlight w:val="none"/>
              </w:rPr>
            </w:r>
          </w:p>
          <w:p>
            <w:pPr>
              <w:jc w:val="center"/>
              <w:spacing w:line="238"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highlight w:val="none"/>
              </w:rPr>
              <w:t xml:space="preserve">Самков Валерий Анатольевич</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rPr>
          <w:trHeight w:val="641"/>
        </w:trPr>
        <w:tc>
          <w:tcPr>
            <w:tcW w:w="1064" w:type="dxa"/>
            <w:vMerge w:val="restart"/>
            <w:textDirection w:val="lrTb"/>
            <w:noWrap w:val="false"/>
          </w:tcPr>
          <w:p>
            <w:pPr>
              <w:jc w:val="center"/>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4"/>
            <w:tcW w:w="6767" w:type="dxa"/>
            <w:vMerge w:val="restart"/>
            <w:textDirection w:val="lrTb"/>
            <w:noWrap w:val="false"/>
          </w:tcPr>
          <w:p>
            <w:pPr>
              <w:pStyle w:val="1022"/>
              <w:jc w:val="center"/>
              <w:rPr>
                <w:rFonts w:ascii="Times New Roman" w:hAnsi="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t xml:space="preserve">Ответственный</w:t>
            </w:r>
            <w:r>
              <w:rPr>
                <w:rFonts w:ascii="Times New Roman" w:hAnsi="Times New Roman" w:eastAsia="Times New Roman" w:cs="Times New Roman"/>
                <w:color w:val="000000" w:themeColor="text1"/>
                <w:sz w:val="24"/>
                <w:szCs w:val="24"/>
                <w:highlight w:val="white"/>
              </w:rPr>
              <w:t xml:space="preserve"> за реализацию </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pStyle w:val="1022"/>
              <w:jc w:val="center"/>
              <w:rPr>
                <w:rFonts w:ascii="Times New Roman" w:hAnsi="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pStyle w:val="1022"/>
              <w:jc w:val="center"/>
              <w:rPr>
                <w:rFonts w:ascii="Times New Roman" w:hAnsi="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tc>
        <w:tc>
          <w:tcPr>
            <w:gridSpan w:val="4"/>
            <w:tcW w:w="6767" w:type="dxa"/>
            <w:vMerge w:val="restart"/>
            <w:textDirection w:val="lrTb"/>
            <w:noWrap w:val="false"/>
          </w:tcPr>
          <w:p>
            <w:pPr>
              <w:jc w:val="center"/>
              <w:spacing w:line="238"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Срок реализации </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center"/>
              <w:spacing w:line="238"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t xml:space="preserve">202</w:t>
            </w:r>
            <w:r>
              <w:rPr>
                <w:rFonts w:ascii="Times New Roman" w:hAnsi="Times New Roman" w:eastAsia="Times New Roman" w:cs="Times New Roman"/>
                <w:color w:val="000000" w:themeColor="text1"/>
                <w:sz w:val="24"/>
                <w:szCs w:val="24"/>
                <w:lang w:val="ru-RU"/>
              </w:rPr>
              <w:t xml:space="preserve">4 </w:t>
            </w:r>
            <w:r>
              <w:rPr>
                <w:rFonts w:ascii="Times New Roman" w:hAnsi="Times New Roman" w:eastAsia="Times New Roman" w:cs="Times New Roman"/>
                <w:color w:val="000000" w:themeColor="text1"/>
                <w:sz w:val="24"/>
                <w:szCs w:val="24"/>
              </w:rPr>
              <w:t xml:space="preserve">–</w:t>
            </w:r>
            <w:r>
              <w:rPr>
                <w:rFonts w:ascii="Times New Roman" w:hAnsi="Times New Roman" w:eastAsia="Times New Roman" w:cs="Times New Roman"/>
                <w:color w:val="000000" w:themeColor="text1"/>
                <w:sz w:val="24"/>
                <w:szCs w:val="24"/>
              </w:rPr>
              <w:t xml:space="preserve"> 202</w:t>
            </w:r>
            <w:r>
              <w:rPr>
                <w:rFonts w:ascii="Times New Roman" w:hAnsi="Times New Roman" w:eastAsia="Times New Roman" w:cs="Times New Roman"/>
                <w:color w:val="000000" w:themeColor="text1"/>
                <w:sz w:val="24"/>
                <w:szCs w:val="24"/>
                <w:lang w:val="ru-RU"/>
              </w:rPr>
              <w:t xml:space="preserve">8</w:t>
            </w:r>
            <w:r>
              <w:rPr>
                <w:rFonts w:ascii="Times New Roman" w:hAnsi="Times New Roman" w:eastAsia="Times New Roman" w:cs="Times New Roman"/>
                <w:color w:val="000000" w:themeColor="text1"/>
                <w:sz w:val="24"/>
                <w:szCs w:val="24"/>
              </w:rPr>
              <w:t xml:space="preserve"> годы</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en-US"/>
              </w:rPr>
              <w:t xml:space="preserve">1</w:t>
            </w:r>
            <w:r>
              <w:rPr>
                <w:rFonts w:ascii="Times New Roman" w:hAnsi="Times New Roman" w:eastAsia="Times New Roman" w:cs="Times New Roman"/>
                <w:color w:val="000000" w:themeColor="text1"/>
                <w:sz w:val="24"/>
                <w:szCs w:val="24"/>
              </w:rPr>
              <w:t xml:space="preserve">.1.1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4512"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Ремонт автомобильных  дорог общего пользования регионального значения и искусственных сооружений в рамках реализации национального проекта «Безопасные качественные дороги»</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4"/>
            <w:tcW w:w="4512" w:type="dxa"/>
            <w:vMerge w:val="restart"/>
            <w:textDirection w:val="lrTb"/>
            <w:noWrap w:val="false"/>
          </w:tcPr>
          <w:p>
            <w:pPr>
              <w:pStyle w:val="1022"/>
              <w:jc w:val="left"/>
              <w:rPr>
                <w:rFonts w:ascii="Times New Roman" w:hAnsi="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t xml:space="preserve">Обеспечение круглогодичного функционирования сети автомобильных дорог общего пользования регионального значения</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p>
            <w:pPr>
              <w:jc w:val="left"/>
              <w:spacing w:line="238"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4512"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Прирост протя</w:t>
            </w:r>
            <w:r>
              <w:rPr>
                <w:rFonts w:ascii="Times New Roman" w:hAnsi="Times New Roman" w:eastAsia="Times New Roman" w:cs="Times New Roman"/>
                <w:sz w:val="24"/>
                <w:szCs w:val="24"/>
                <w:highlight w:val="white"/>
              </w:rPr>
              <w:t xml:space="preserve">женности сети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rPr>
          <w:trHeight w:val="797"/>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en-US"/>
              </w:rPr>
              <w:t xml:space="preserve">1</w:t>
            </w:r>
            <w:r>
              <w:rPr>
                <w:rFonts w:ascii="Times New Roman" w:hAnsi="Times New Roman" w:eastAsia="Times New Roman" w:cs="Times New Roman"/>
                <w:color w:val="000000" w:themeColor="text1"/>
                <w:sz w:val="24"/>
                <w:szCs w:val="24"/>
              </w:rPr>
              <w:t xml:space="preserve">.1.1.1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4512"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Ремонт автомобильной дороги Биробиджан </w:t>
            </w:r>
            <w:r>
              <w:rPr>
                <w:color w:val="000000" w:themeColor="text1"/>
                <w:sz w:val="24"/>
                <w:szCs w:val="24"/>
                <w:highlight w:val="white"/>
              </w:rPr>
              <w:t xml:space="preserve">–</w:t>
            </w:r>
            <w:r>
              <w:rPr>
                <w:rFonts w:ascii="Times New Roman" w:hAnsi="Times New Roman" w:eastAsia="Times New Roman" w:cs="Times New Roman"/>
                <w:color w:val="000000" w:themeColor="text1"/>
                <w:sz w:val="24"/>
                <w:szCs w:val="24"/>
              </w:rPr>
              <w:t xml:space="preserve"> Амурзет в Ленинском и Октябрьском районах , км 130 </w:t>
            </w:r>
            <w:r>
              <w:rPr>
                <w:color w:val="000000" w:themeColor="text1"/>
                <w:sz w:val="18"/>
                <w:szCs w:val="18"/>
                <w:highlight w:val="white"/>
              </w:rPr>
              <w:t xml:space="preserve">–</w:t>
            </w:r>
            <w:r>
              <w:rPr>
                <w:rFonts w:ascii="Times New Roman" w:hAnsi="Times New Roman" w:eastAsia="Times New Roman" w:cs="Times New Roman"/>
                <w:color w:val="000000" w:themeColor="text1"/>
                <w:sz w:val="24"/>
                <w:szCs w:val="24"/>
              </w:rPr>
              <w:t xml:space="preserve"> км 137  </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4"/>
            <w:tcW w:w="4512" w:type="dxa"/>
            <w:vMerge w:val="restart"/>
            <w:textDirection w:val="lrTb"/>
            <w:noWrap w:val="false"/>
          </w:tcPr>
          <w:p>
            <w:pPr>
              <w:jc w:val="left"/>
              <w:rPr>
                <w:rFonts w:ascii="Times New Roman" w:hAnsi="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t xml:space="preserve">Объем ввода в эксплуатацию после ремонта автомобильной дороги в 2027 году – 7,400 км</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tc>
        <w:tc>
          <w:tcPr>
            <w:gridSpan w:val="2"/>
            <w:tcW w:w="4512" w:type="dxa"/>
            <w:vMerge w:val="continue"/>
            <w:textDirection w:val="lrTb"/>
            <w:noWrap w:val="false"/>
          </w:tcPr>
          <w:p>
            <w: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en-US"/>
              </w:rPr>
              <w:t xml:space="preserve">1</w:t>
            </w:r>
            <w:r>
              <w:rPr>
                <w:rFonts w:ascii="Times New Roman" w:hAnsi="Times New Roman" w:eastAsia="Times New Roman" w:cs="Times New Roman"/>
                <w:color w:val="000000" w:themeColor="text1"/>
                <w:sz w:val="24"/>
                <w:szCs w:val="24"/>
              </w:rPr>
              <w:t xml:space="preserve">.1.1.2</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4512"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Ремонт автомобильной дороги </w:t>
            </w:r>
            <w:r>
              <w:rPr>
                <w:color w:val="000000" w:themeColor="text1"/>
                <w:sz w:val="24"/>
                <w:szCs w:val="24"/>
                <w:highlight w:val="white"/>
              </w:rPr>
              <w:t xml:space="preserve">Биробиджан – Унгун – Ленинское</w:t>
            </w:r>
            <w:r>
              <w:rPr>
                <w:rFonts w:ascii="Times New Roman" w:hAnsi="Times New Roman" w:eastAsia="Times New Roman" w:cs="Times New Roman"/>
                <w:color w:val="000000" w:themeColor="text1"/>
                <w:sz w:val="24"/>
                <w:szCs w:val="24"/>
              </w:rPr>
              <w:t xml:space="preserve">,  км 18 </w:t>
            </w:r>
            <w:r>
              <w:rPr>
                <w:color w:val="000000" w:themeColor="text1"/>
                <w:sz w:val="24"/>
                <w:szCs w:val="24"/>
                <w:highlight w:val="white"/>
              </w:rPr>
              <w:t xml:space="preserve">–</w:t>
            </w:r>
            <w:r>
              <w:rPr>
                <w:rFonts w:ascii="Times New Roman" w:hAnsi="Times New Roman" w:eastAsia="Times New Roman" w:cs="Times New Roman"/>
                <w:color w:val="000000" w:themeColor="text1"/>
                <w:sz w:val="24"/>
                <w:szCs w:val="24"/>
              </w:rPr>
              <w:t xml:space="preserve"> км 33 </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4"/>
            <w:tcW w:w="4512" w:type="dxa"/>
            <w:vMerge w:val="restart"/>
            <w:textDirection w:val="lrTb"/>
            <w:noWrap w:val="false"/>
          </w:tcPr>
          <w:p>
            <w:pPr>
              <w:rPr>
                <w:rFonts w:ascii="Times New Roman" w:hAnsi="Times New Roman" w:eastAsia="Times New Roman" w:cs="Times New Roman"/>
                <w:color w:val="000000" w:themeColor="text1"/>
                <w:sz w:val="24"/>
                <w:szCs w:val="24"/>
                <w:highlight w:val="white"/>
              </w:rPr>
            </w:pPr>
            <w:r>
              <w:rPr>
                <w:color w:val="000000" w:themeColor="text1"/>
              </w:rPr>
            </w:r>
            <w:r>
              <w:rPr>
                <w:rFonts w:ascii="Times New Roman" w:hAnsi="Times New Roman" w:eastAsia="Times New Roman" w:cs="Times New Roman"/>
                <w:color w:val="000000" w:themeColor="text1"/>
                <w:sz w:val="24"/>
                <w:szCs w:val="24"/>
                <w:highlight w:val="white"/>
              </w:rPr>
              <w:t xml:space="preserve">Объем ввода в эксплуатацию после ремонта автомобильной дороги, в том числе:</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rPr>
                <w:rFonts w:ascii="Times New Roman" w:hAnsi="Times New Roman" w:eastAsia="Times New Roman" w:cs="Times New Roman"/>
                <w:color w:val="000000" w:themeColor="text1"/>
                <w:sz w:val="24"/>
                <w:szCs w:val="24"/>
                <w:highlight w:val="none"/>
              </w:rPr>
            </w:pPr>
            <w:r>
              <w:rPr>
                <w:rFonts w:ascii="Times New Roman" w:hAnsi="Times New Roman" w:eastAsia="Times New Roman" w:cs="Times New Roman"/>
                <w:color w:val="000000" w:themeColor="text1"/>
                <w:sz w:val="24"/>
                <w:szCs w:val="24"/>
                <w:highlight w:val="white"/>
              </w:rPr>
              <w:t xml:space="preserve"> в 2027 году – 5,000 км</w:t>
            </w:r>
            <w:r>
              <w:rPr>
                <w:rFonts w:ascii="Times New Roman" w:hAnsi="Times New Roman" w:eastAsia="Times New Roman" w:cs="Times New Roman"/>
                <w:color w:val="000000" w:themeColor="text1"/>
                <w:sz w:val="24"/>
                <w:szCs w:val="24"/>
                <w:highlight w:val="none"/>
              </w:rPr>
              <w:t xml:space="preserve">;</w:t>
            </w:r>
            <w:r>
              <w:rPr>
                <w:rFonts w:ascii="Times New Roman" w:hAnsi="Times New Roman" w:eastAsia="Times New Roman" w:cs="Times New Roman"/>
                <w:color w:val="000000" w:themeColor="text1"/>
                <w:sz w:val="24"/>
                <w:szCs w:val="24"/>
                <w:highlight w:val="none"/>
              </w:rPr>
            </w:r>
            <w:r>
              <w:rPr>
                <w:rFonts w:ascii="Times New Roman" w:hAnsi="Times New Roman" w:eastAsia="Times New Roman" w:cs="Times New Roman"/>
                <w:color w:val="000000" w:themeColor="text1"/>
                <w:sz w:val="24"/>
                <w:szCs w:val="24"/>
                <w:highlight w:val="none"/>
              </w:rPr>
            </w:r>
          </w:p>
          <w:p>
            <w:pPr>
              <w:rPr>
                <w:rFonts w:ascii="Times New Roman" w:hAnsi="Times New Roman" w:eastAsia="Times New Roman" w:cs="Times New Roman"/>
                <w:color w:val="000000" w:themeColor="text1"/>
                <w:sz w:val="24"/>
                <w:szCs w:val="24"/>
                <w:highlight w:val="none"/>
              </w:rPr>
            </w:pPr>
            <w:r>
              <w:rPr>
                <w:rFonts w:ascii="Times New Roman" w:hAnsi="Times New Roman" w:eastAsia="Times New Roman" w:cs="Times New Roman"/>
                <w:color w:val="000000" w:themeColor="text1"/>
                <w:sz w:val="24"/>
                <w:szCs w:val="24"/>
                <w:highlight w:val="none"/>
              </w:rPr>
              <w:t xml:space="preserve"> </w:t>
            </w:r>
            <w:r>
              <w:rPr>
                <w:rFonts w:ascii="Times New Roman" w:hAnsi="Times New Roman" w:eastAsia="Times New Roman" w:cs="Times New Roman"/>
                <w:color w:val="000000" w:themeColor="text1"/>
                <w:sz w:val="24"/>
                <w:szCs w:val="24"/>
                <w:highlight w:val="white"/>
              </w:rPr>
              <w:t xml:space="preserve">в 2028 году – 9,800 км</w:t>
            </w:r>
            <w:r>
              <w:rPr>
                <w:rFonts w:ascii="Times New Roman" w:hAnsi="Times New Roman" w:eastAsia="Times New Roman" w:cs="Times New Roman"/>
                <w:color w:val="000000" w:themeColor="text1"/>
                <w:sz w:val="24"/>
                <w:szCs w:val="24"/>
                <w:highlight w:val="none"/>
              </w:rPr>
            </w:r>
            <w:r>
              <w:rPr>
                <w:rFonts w:ascii="Times New Roman" w:hAnsi="Times New Roman" w:eastAsia="Times New Roman" w:cs="Times New Roman"/>
                <w:color w:val="000000" w:themeColor="text1"/>
                <w:sz w:val="24"/>
                <w:szCs w:val="24"/>
                <w:highlight w:val="none"/>
              </w:rPr>
            </w:r>
          </w:p>
        </w:tc>
        <w:tc>
          <w:tcPr>
            <w:gridSpan w:val="2"/>
            <w:tcW w:w="4512" w:type="dxa"/>
            <w:vMerge w:val="continue"/>
            <w:textDirection w:val="lrTb"/>
            <w:noWrap w:val="false"/>
          </w:tcPr>
          <w:p>
            <w: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en-US"/>
              </w:rPr>
              <w:t xml:space="preserve">1</w:t>
            </w:r>
            <w:r>
              <w:rPr>
                <w:rFonts w:ascii="Times New Roman" w:hAnsi="Times New Roman" w:eastAsia="Times New Roman" w:cs="Times New Roman"/>
                <w:color w:val="000000" w:themeColor="text1"/>
                <w:sz w:val="24"/>
                <w:szCs w:val="24"/>
              </w:rPr>
              <w:t xml:space="preserve">.1.1.3</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4512"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Ремонт автомобильной дороги </w:t>
            </w:r>
            <w:r>
              <w:rPr>
                <w:color w:val="000000" w:themeColor="text1"/>
                <w:sz w:val="24"/>
                <w:szCs w:val="24"/>
                <w:highlight w:val="white"/>
              </w:rPr>
              <w:t xml:space="preserve">Биробиджан – Унгун – Ленинское, км 98 </w:t>
            </w:r>
            <w:r>
              <w:rPr>
                <w:color w:val="000000" w:themeColor="text1"/>
                <w:sz w:val="24"/>
                <w:szCs w:val="24"/>
                <w:highlight w:val="white"/>
              </w:rPr>
              <w:t xml:space="preserve">–</w:t>
            </w:r>
            <w:r>
              <w:rPr>
                <w:color w:val="000000" w:themeColor="text1"/>
                <w:sz w:val="18"/>
                <w:szCs w:val="18"/>
                <w:highlight w:val="none"/>
              </w:rPr>
              <w:t xml:space="preserve"> </w:t>
            </w:r>
            <w:r>
              <w:rPr>
                <w:color w:val="000000" w:themeColor="text1"/>
                <w:sz w:val="24"/>
                <w:szCs w:val="24"/>
                <w:highlight w:val="white"/>
              </w:rPr>
              <w:t xml:space="preserve">км </w:t>
            </w:r>
            <w:r>
              <w:rPr>
                <w:color w:val="000000" w:themeColor="text1"/>
                <w:sz w:val="24"/>
                <w:szCs w:val="24"/>
                <w:highlight w:val="none"/>
              </w:rPr>
              <w:t xml:space="preserve">110</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4"/>
            <w:tcW w:w="4512" w:type="dxa"/>
            <w:vMerge w:val="restart"/>
            <w:textDirection w:val="lrTb"/>
            <w:noWrap w:val="false"/>
          </w:tcPr>
          <w:p>
            <w:pPr>
              <w:rPr>
                <w:rFonts w:ascii="Times New Roman" w:hAnsi="Times New Roman" w:eastAsia="Times New Roman" w:cs="Times New Roman"/>
                <w:color w:val="000000" w:themeColor="text1"/>
                <w:sz w:val="24"/>
                <w:szCs w:val="24"/>
                <w:highlight w:val="white"/>
              </w:rPr>
            </w:pPr>
            <w:r>
              <w:rPr>
                <w:color w:val="000000" w:themeColor="text1"/>
              </w:rPr>
            </w:r>
            <w:r>
              <w:rPr>
                <w:rFonts w:ascii="Times New Roman" w:hAnsi="Times New Roman" w:eastAsia="Times New Roman" w:cs="Times New Roman"/>
                <w:color w:val="000000" w:themeColor="text1"/>
                <w:sz w:val="24"/>
                <w:szCs w:val="24"/>
                <w:highlight w:val="white"/>
              </w:rPr>
              <w:t xml:space="preserve">Объем ввода в эксплуатацию после ремонта автомобильной дороги, в том числе:</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rPr>
                <w:rFonts w:ascii="Times New Roman" w:hAnsi="Times New Roman" w:eastAsia="Times New Roman" w:cs="Times New Roman"/>
                <w:color w:val="000000" w:themeColor="text1"/>
                <w:sz w:val="24"/>
                <w:szCs w:val="24"/>
                <w:highlight w:val="none"/>
              </w:rPr>
            </w:pPr>
            <w:r>
              <w:rPr>
                <w:rFonts w:ascii="Times New Roman" w:hAnsi="Times New Roman" w:eastAsia="Times New Roman" w:cs="Times New Roman"/>
                <w:color w:val="000000" w:themeColor="text1"/>
                <w:sz w:val="24"/>
                <w:szCs w:val="24"/>
                <w:highlight w:val="white"/>
              </w:rPr>
              <w:t xml:space="preserve"> в 2024 году – 3,500 км</w:t>
            </w:r>
            <w:r>
              <w:rPr>
                <w:rFonts w:ascii="Times New Roman" w:hAnsi="Times New Roman" w:eastAsia="Times New Roman" w:cs="Times New Roman"/>
                <w:color w:val="000000" w:themeColor="text1"/>
                <w:sz w:val="24"/>
                <w:szCs w:val="24"/>
                <w:highlight w:val="none"/>
              </w:rPr>
              <w:t xml:space="preserve">;</w:t>
            </w:r>
            <w:r>
              <w:rPr>
                <w:rFonts w:ascii="Times New Roman" w:hAnsi="Times New Roman" w:eastAsia="Times New Roman" w:cs="Times New Roman"/>
                <w:color w:val="000000" w:themeColor="text1"/>
                <w:sz w:val="24"/>
                <w:szCs w:val="24"/>
                <w:highlight w:val="none"/>
              </w:rPr>
            </w:r>
            <w:r>
              <w:rPr>
                <w:rFonts w:ascii="Times New Roman" w:hAnsi="Times New Roman" w:eastAsia="Times New Roman" w:cs="Times New Roman"/>
                <w:color w:val="000000" w:themeColor="text1"/>
                <w:sz w:val="24"/>
                <w:szCs w:val="24"/>
                <w:highlight w:val="none"/>
              </w:rPr>
            </w:r>
          </w:p>
          <w:p>
            <w:pPr>
              <w:rPr>
                <w:rFonts w:ascii="Times New Roman" w:hAnsi="Times New Roman" w:eastAsia="Times New Roman" w:cs="Times New Roman"/>
                <w:color w:val="000000" w:themeColor="text1"/>
                <w:sz w:val="24"/>
                <w:szCs w:val="24"/>
                <w:highlight w:val="none"/>
              </w:rPr>
            </w:pPr>
            <w:r>
              <w:rPr>
                <w:rFonts w:ascii="Times New Roman" w:hAnsi="Times New Roman" w:eastAsia="Times New Roman" w:cs="Times New Roman"/>
                <w:color w:val="000000" w:themeColor="text1"/>
                <w:sz w:val="24"/>
                <w:szCs w:val="24"/>
                <w:highlight w:val="none"/>
              </w:rPr>
              <w:t xml:space="preserve"> </w:t>
            </w:r>
            <w:r>
              <w:rPr>
                <w:rFonts w:ascii="Times New Roman" w:hAnsi="Times New Roman" w:eastAsia="Times New Roman" w:cs="Times New Roman"/>
                <w:color w:val="000000" w:themeColor="text1"/>
                <w:sz w:val="24"/>
                <w:szCs w:val="24"/>
                <w:highlight w:val="white"/>
              </w:rPr>
              <w:t xml:space="preserve">в 2025 году – 8,500 км</w:t>
            </w:r>
            <w:r>
              <w:rPr>
                <w:rFonts w:ascii="Times New Roman" w:hAnsi="Times New Roman" w:eastAsia="Times New Roman" w:cs="Times New Roman"/>
                <w:color w:val="000000" w:themeColor="text1"/>
                <w:sz w:val="24"/>
                <w:szCs w:val="24"/>
                <w:highlight w:val="none"/>
              </w:rPr>
            </w:r>
            <w:r>
              <w:rPr>
                <w:rFonts w:ascii="Times New Roman" w:hAnsi="Times New Roman" w:eastAsia="Times New Roman" w:cs="Times New Roman"/>
                <w:color w:val="000000" w:themeColor="text1"/>
                <w:sz w:val="24"/>
                <w:szCs w:val="24"/>
                <w:highlight w:val="none"/>
              </w:rPr>
            </w:r>
          </w:p>
        </w:tc>
        <w:tc>
          <w:tcPr>
            <w:gridSpan w:val="2"/>
            <w:tcW w:w="4512" w:type="dxa"/>
            <w:vMerge w:val="continue"/>
            <w:textDirection w:val="lrTb"/>
            <w:noWrap w:val="false"/>
          </w:tcPr>
          <w:p>
            <w: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en-US"/>
              </w:rPr>
              <w:t xml:space="preserve">1</w:t>
            </w:r>
            <w:r>
              <w:rPr>
                <w:rFonts w:ascii="Times New Roman" w:hAnsi="Times New Roman" w:eastAsia="Times New Roman" w:cs="Times New Roman"/>
                <w:color w:val="000000" w:themeColor="text1"/>
                <w:sz w:val="24"/>
                <w:szCs w:val="24"/>
              </w:rPr>
              <w:t xml:space="preserve">.1.1.4</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4512"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Ремонт автомобильной дороги </w:t>
            </w:r>
            <w:r>
              <w:rPr>
                <w:color w:val="000000" w:themeColor="text1"/>
                <w:sz w:val="24"/>
                <w:szCs w:val="24"/>
                <w:highlight w:val="white"/>
              </w:rPr>
              <w:t xml:space="preserve">Биробиджан – Унгун – Ленинское, км 113 </w:t>
            </w:r>
            <w:r>
              <w:rPr>
                <w:color w:val="000000" w:themeColor="text1"/>
                <w:sz w:val="24"/>
                <w:szCs w:val="24"/>
                <w:highlight w:val="white"/>
              </w:rPr>
              <w:t xml:space="preserve">–</w:t>
            </w:r>
            <w:r>
              <w:rPr>
                <w:color w:val="000000" w:themeColor="text1"/>
                <w:sz w:val="18"/>
                <w:szCs w:val="18"/>
                <w:highlight w:val="none"/>
              </w:rPr>
              <w:t xml:space="preserve"> </w:t>
            </w:r>
            <w:r>
              <w:rPr>
                <w:color w:val="000000" w:themeColor="text1"/>
                <w:sz w:val="24"/>
                <w:szCs w:val="24"/>
                <w:highlight w:val="white"/>
              </w:rPr>
              <w:t xml:space="preserve">км </w:t>
            </w:r>
            <w:r>
              <w:rPr>
                <w:color w:val="000000" w:themeColor="text1"/>
                <w:sz w:val="24"/>
                <w:szCs w:val="24"/>
                <w:highlight w:val="none"/>
              </w:rPr>
              <w:t xml:space="preserve">123</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4"/>
            <w:tcW w:w="4512" w:type="dxa"/>
            <w:vMerge w:val="restart"/>
            <w:textDirection w:val="lrTb"/>
            <w:noWrap w:val="false"/>
          </w:tcPr>
          <w:p>
            <w:pPr>
              <w:rPr>
                <w:rFonts w:ascii="Times New Roman" w:hAnsi="Times New Roman" w:eastAsia="Times New Roman" w:cs="Times New Roman"/>
                <w:color w:val="000000" w:themeColor="text1"/>
                <w:sz w:val="24"/>
                <w:szCs w:val="24"/>
                <w:highlight w:val="white"/>
              </w:rPr>
            </w:pPr>
            <w:r>
              <w:rPr>
                <w:color w:val="000000" w:themeColor="text1"/>
              </w:rPr>
            </w:r>
            <w:r>
              <w:rPr>
                <w:rFonts w:ascii="Times New Roman" w:hAnsi="Times New Roman" w:eastAsia="Times New Roman" w:cs="Times New Roman"/>
                <w:color w:val="000000" w:themeColor="text1"/>
                <w:sz w:val="24"/>
                <w:szCs w:val="24"/>
                <w:highlight w:val="white"/>
              </w:rPr>
              <w:t xml:space="preserve">Объем ввода в эксплуатацию после ремонта автомобильной дороги, в том числе:</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rPr>
                <w:rFonts w:ascii="Times New Roman" w:hAnsi="Times New Roman" w:eastAsia="Times New Roman" w:cs="Times New Roman"/>
                <w:color w:val="000000" w:themeColor="text1"/>
                <w:sz w:val="24"/>
                <w:szCs w:val="24"/>
                <w:highlight w:val="none"/>
              </w:rPr>
            </w:pPr>
            <w:r>
              <w:rPr>
                <w:rFonts w:ascii="Times New Roman" w:hAnsi="Times New Roman" w:eastAsia="Times New Roman" w:cs="Times New Roman"/>
                <w:color w:val="000000" w:themeColor="text1"/>
                <w:sz w:val="24"/>
                <w:szCs w:val="24"/>
                <w:highlight w:val="white"/>
              </w:rPr>
              <w:t xml:space="preserve"> в 202</w:t>
            </w:r>
            <w:r>
              <w:rPr>
                <w:rFonts w:ascii="Times New Roman" w:hAnsi="Times New Roman" w:eastAsia="Times New Roman" w:cs="Times New Roman"/>
                <w:color w:val="000000" w:themeColor="text1"/>
                <w:sz w:val="24"/>
                <w:szCs w:val="24"/>
                <w:highlight w:val="white"/>
                <w:lang w:val="en-US"/>
              </w:rPr>
              <w:t xml:space="preserve">5</w:t>
            </w:r>
            <w:r>
              <w:rPr>
                <w:rFonts w:ascii="Times New Roman" w:hAnsi="Times New Roman" w:eastAsia="Times New Roman" w:cs="Times New Roman"/>
                <w:color w:val="000000" w:themeColor="text1"/>
                <w:sz w:val="24"/>
                <w:szCs w:val="24"/>
                <w:highlight w:val="white"/>
              </w:rPr>
              <w:t xml:space="preserve"> году – </w:t>
            </w:r>
            <w:r>
              <w:rPr>
                <w:rFonts w:ascii="Times New Roman" w:hAnsi="Times New Roman" w:eastAsia="Times New Roman" w:cs="Times New Roman"/>
                <w:color w:val="000000" w:themeColor="text1"/>
                <w:sz w:val="24"/>
                <w:szCs w:val="24"/>
                <w:highlight w:val="white"/>
                <w:lang w:val="en-US"/>
              </w:rPr>
              <w:t xml:space="preserve">6</w:t>
            </w:r>
            <w:r>
              <w:rPr>
                <w:rFonts w:ascii="Times New Roman" w:hAnsi="Times New Roman" w:eastAsia="Times New Roman" w:cs="Times New Roman"/>
                <w:color w:val="000000" w:themeColor="text1"/>
                <w:sz w:val="24"/>
                <w:szCs w:val="24"/>
                <w:highlight w:val="white"/>
              </w:rPr>
              <w:t xml:space="preserve">,</w:t>
            </w:r>
            <w:r>
              <w:rPr>
                <w:rFonts w:ascii="Times New Roman" w:hAnsi="Times New Roman" w:eastAsia="Times New Roman" w:cs="Times New Roman"/>
                <w:color w:val="000000" w:themeColor="text1"/>
                <w:sz w:val="24"/>
                <w:szCs w:val="24"/>
                <w:highlight w:val="white"/>
                <w:lang w:val="en-US"/>
              </w:rPr>
              <w:t xml:space="preserve">2</w:t>
            </w:r>
            <w:r>
              <w:rPr>
                <w:rFonts w:ascii="Times New Roman" w:hAnsi="Times New Roman" w:eastAsia="Times New Roman" w:cs="Times New Roman"/>
                <w:color w:val="000000" w:themeColor="text1"/>
                <w:sz w:val="24"/>
                <w:szCs w:val="24"/>
                <w:highlight w:val="white"/>
              </w:rPr>
              <w:t xml:space="preserve">00 км</w:t>
            </w:r>
            <w:r>
              <w:rPr>
                <w:rFonts w:ascii="Times New Roman" w:hAnsi="Times New Roman" w:eastAsia="Times New Roman" w:cs="Times New Roman"/>
                <w:color w:val="000000" w:themeColor="text1"/>
                <w:sz w:val="24"/>
                <w:szCs w:val="24"/>
                <w:highlight w:val="none"/>
              </w:rPr>
              <w:t xml:space="preserve">;</w:t>
            </w:r>
            <w:r>
              <w:rPr>
                <w:rFonts w:ascii="Times New Roman" w:hAnsi="Times New Roman" w:eastAsia="Times New Roman" w:cs="Times New Roman"/>
                <w:color w:val="000000" w:themeColor="text1"/>
                <w:sz w:val="24"/>
                <w:szCs w:val="24"/>
                <w:highlight w:val="none"/>
              </w:rPr>
            </w:r>
            <w:r>
              <w:rPr>
                <w:rFonts w:ascii="Times New Roman" w:hAnsi="Times New Roman" w:eastAsia="Times New Roman" w:cs="Times New Roman"/>
                <w:color w:val="000000" w:themeColor="text1"/>
                <w:sz w:val="24"/>
                <w:szCs w:val="24"/>
                <w:highlight w:val="none"/>
              </w:rPr>
            </w:r>
          </w:p>
          <w:p>
            <w:pPr>
              <w:rPr>
                <w:rFonts w:ascii="Times New Roman" w:hAnsi="Times New Roman" w:eastAsia="Times New Roman" w:cs="Times New Roman"/>
                <w:color w:val="000000" w:themeColor="text1"/>
                <w:sz w:val="24"/>
                <w:szCs w:val="24"/>
                <w:highlight w:val="none"/>
              </w:rPr>
            </w:pPr>
            <w:r>
              <w:rPr>
                <w:rFonts w:ascii="Times New Roman" w:hAnsi="Times New Roman" w:eastAsia="Times New Roman" w:cs="Times New Roman"/>
                <w:color w:val="000000" w:themeColor="text1"/>
                <w:sz w:val="24"/>
                <w:szCs w:val="24"/>
                <w:highlight w:val="none"/>
              </w:rPr>
              <w:t xml:space="preserve"> </w:t>
            </w:r>
            <w:r>
              <w:rPr>
                <w:rFonts w:ascii="Times New Roman" w:hAnsi="Times New Roman" w:eastAsia="Times New Roman" w:cs="Times New Roman"/>
                <w:color w:val="000000" w:themeColor="text1"/>
                <w:sz w:val="24"/>
                <w:szCs w:val="24"/>
                <w:highlight w:val="white"/>
              </w:rPr>
              <w:t xml:space="preserve">в 202</w:t>
            </w:r>
            <w:r>
              <w:rPr>
                <w:rFonts w:ascii="Times New Roman" w:hAnsi="Times New Roman" w:eastAsia="Times New Roman" w:cs="Times New Roman"/>
                <w:color w:val="000000" w:themeColor="text1"/>
                <w:sz w:val="24"/>
                <w:szCs w:val="24"/>
                <w:highlight w:val="white"/>
                <w:lang w:val="en-US"/>
              </w:rPr>
              <w:t xml:space="preserve">6</w:t>
            </w:r>
            <w:r>
              <w:rPr>
                <w:rFonts w:ascii="Times New Roman" w:hAnsi="Times New Roman" w:eastAsia="Times New Roman" w:cs="Times New Roman"/>
                <w:color w:val="000000" w:themeColor="text1"/>
                <w:sz w:val="24"/>
                <w:szCs w:val="24"/>
                <w:highlight w:val="white"/>
              </w:rPr>
              <w:t xml:space="preserve"> году –</w:t>
            </w:r>
            <w:r>
              <w:rPr>
                <w:rFonts w:ascii="Times New Roman" w:hAnsi="Times New Roman" w:eastAsia="Times New Roman" w:cs="Times New Roman"/>
                <w:color w:val="000000" w:themeColor="text1"/>
                <w:sz w:val="24"/>
                <w:szCs w:val="24"/>
                <w:highlight w:val="white"/>
                <w:lang w:val="en-US"/>
              </w:rPr>
              <w:t xml:space="preserve"> </w:t>
            </w:r>
            <w:r>
              <w:rPr>
                <w:rFonts w:ascii="Times New Roman" w:hAnsi="Times New Roman" w:eastAsia="Times New Roman" w:cs="Times New Roman"/>
                <w:color w:val="000000" w:themeColor="text1"/>
                <w:sz w:val="24"/>
                <w:szCs w:val="24"/>
                <w:highlight w:val="white"/>
                <w:lang w:val="en-US"/>
              </w:rPr>
              <w:t xml:space="preserve">3</w:t>
            </w:r>
            <w:r>
              <w:rPr>
                <w:rFonts w:ascii="Times New Roman" w:hAnsi="Times New Roman" w:eastAsia="Times New Roman" w:cs="Times New Roman"/>
                <w:color w:val="000000" w:themeColor="text1"/>
                <w:sz w:val="24"/>
                <w:szCs w:val="24"/>
                <w:highlight w:val="white"/>
              </w:rPr>
              <w:t xml:space="preserve">,</w:t>
            </w:r>
            <w:r>
              <w:rPr>
                <w:rFonts w:ascii="Times New Roman" w:hAnsi="Times New Roman" w:eastAsia="Times New Roman" w:cs="Times New Roman"/>
                <w:color w:val="000000" w:themeColor="text1"/>
                <w:sz w:val="24"/>
                <w:szCs w:val="24"/>
                <w:highlight w:val="white"/>
                <w:lang w:val="en-US"/>
              </w:rPr>
              <w:t xml:space="preserve">8</w:t>
            </w:r>
            <w:r>
              <w:rPr>
                <w:rFonts w:ascii="Times New Roman" w:hAnsi="Times New Roman" w:eastAsia="Times New Roman" w:cs="Times New Roman"/>
                <w:color w:val="000000" w:themeColor="text1"/>
                <w:sz w:val="24"/>
                <w:szCs w:val="24"/>
                <w:highlight w:val="white"/>
              </w:rPr>
              <w:t xml:space="preserve">00 км</w:t>
            </w:r>
            <w:r>
              <w:rPr>
                <w:rFonts w:ascii="Times New Roman" w:hAnsi="Times New Roman" w:eastAsia="Times New Roman" w:cs="Times New Roman"/>
                <w:color w:val="000000" w:themeColor="text1"/>
                <w:sz w:val="24"/>
                <w:szCs w:val="24"/>
                <w:highlight w:val="none"/>
              </w:rPr>
            </w:r>
            <w:r>
              <w:rPr>
                <w:rFonts w:ascii="Times New Roman" w:hAnsi="Times New Roman" w:eastAsia="Times New Roman" w:cs="Times New Roman"/>
                <w:color w:val="000000" w:themeColor="text1"/>
                <w:sz w:val="24"/>
                <w:szCs w:val="24"/>
                <w:highlight w:val="none"/>
              </w:rPr>
            </w:r>
          </w:p>
        </w:tc>
        <w:tc>
          <w:tcPr>
            <w:gridSpan w:val="2"/>
            <w:tcW w:w="4512" w:type="dxa"/>
            <w:vMerge w:val="continue"/>
            <w:textDirection w:val="lrTb"/>
            <w:noWrap w:val="false"/>
          </w:tcPr>
          <w:p>
            <w: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en-US"/>
              </w:rPr>
              <w:t xml:space="preserve">1</w:t>
            </w:r>
            <w:r>
              <w:rPr>
                <w:rFonts w:ascii="Times New Roman" w:hAnsi="Times New Roman" w:eastAsia="Times New Roman" w:cs="Times New Roman"/>
                <w:color w:val="000000" w:themeColor="text1"/>
                <w:sz w:val="24"/>
                <w:szCs w:val="24"/>
              </w:rPr>
              <w:t xml:space="preserve">.1.1.5</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4512" w:type="dxa"/>
            <w:vMerge w:val="restart"/>
            <w:textDirection w:val="lrTb"/>
            <w:noWrap w:val="false"/>
          </w:tcPr>
          <w:p>
            <w:pPr>
              <w:jc w:val="left"/>
              <w:spacing w:before="0" w:after="0" w:line="57" w:lineRule="atLeast"/>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Ремонт автомобильной дороги Подъезд к международному речному порту в </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с. Нижнелененское,  км 0 </w:t>
            </w:r>
            <w:r>
              <w:rPr>
                <w:color w:val="000000" w:themeColor="text1"/>
                <w:sz w:val="24"/>
                <w:szCs w:val="24"/>
                <w:highlight w:val="white"/>
              </w:rPr>
              <w:t xml:space="preserve">–</w:t>
            </w:r>
            <w:r>
              <w:rPr>
                <w:rFonts w:ascii="Times New Roman" w:hAnsi="Times New Roman" w:eastAsia="Times New Roman" w:cs="Times New Roman"/>
                <w:color w:val="000000" w:themeColor="text1"/>
                <w:sz w:val="24"/>
                <w:szCs w:val="24"/>
              </w:rPr>
              <w:t xml:space="preserve"> км 6  </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4"/>
            <w:tcW w:w="4512" w:type="dxa"/>
            <w:vMerge w:val="restart"/>
            <w:textDirection w:val="lrTb"/>
            <w:noWrap w:val="false"/>
          </w:tcPr>
          <w:p>
            <w:pPr>
              <w:rPr>
                <w:color w:val="000000" w:themeColor="text1"/>
              </w:rPr>
            </w:pPr>
            <w:r>
              <w:rPr>
                <w:color w:val="000000" w:themeColor="text1"/>
              </w:rPr>
            </w:r>
            <w:r>
              <w:rPr>
                <w:rFonts w:ascii="Times New Roman" w:hAnsi="Times New Roman" w:eastAsia="Times New Roman" w:cs="Times New Roman"/>
                <w:color w:val="000000" w:themeColor="text1"/>
                <w:sz w:val="24"/>
                <w:szCs w:val="24"/>
                <w:highlight w:val="white"/>
              </w:rPr>
              <w:t xml:space="preserve">Объем ввода в эксплуатацию после ремонта автомобильной дороги в 202</w:t>
            </w:r>
            <w:r>
              <w:rPr>
                <w:rFonts w:ascii="Times New Roman" w:hAnsi="Times New Roman" w:eastAsia="Times New Roman" w:cs="Times New Roman"/>
                <w:color w:val="000000" w:themeColor="text1"/>
                <w:sz w:val="24"/>
                <w:szCs w:val="24"/>
                <w:highlight w:val="white"/>
                <w:lang w:val="en-US"/>
              </w:rPr>
              <w:t xml:space="preserve">6</w:t>
            </w:r>
            <w:r>
              <w:rPr>
                <w:rFonts w:ascii="Times New Roman" w:hAnsi="Times New Roman" w:eastAsia="Times New Roman" w:cs="Times New Roman"/>
                <w:color w:val="000000" w:themeColor="text1"/>
                <w:sz w:val="24"/>
                <w:szCs w:val="24"/>
                <w:highlight w:val="white"/>
              </w:rPr>
              <w:t xml:space="preserve"> году – 6,100 км</w:t>
            </w:r>
            <w:r>
              <w:rPr>
                <w:color w:val="000000" w:themeColor="text1"/>
              </w:rPr>
            </w:r>
            <w:r>
              <w:rPr>
                <w:color w:val="000000" w:themeColor="text1"/>
              </w:rPr>
            </w:r>
          </w:p>
        </w:tc>
        <w:tc>
          <w:tcPr>
            <w:gridSpan w:val="2"/>
            <w:tcW w:w="4512" w:type="dxa"/>
            <w:vMerge w:val="continue"/>
            <w:textDirection w:val="lrTb"/>
            <w:noWrap w:val="false"/>
          </w:tcPr>
          <w:p>
            <w: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en-US"/>
              </w:rPr>
              <w:t xml:space="preserve">1</w:t>
            </w:r>
            <w:r>
              <w:rPr>
                <w:rFonts w:ascii="Times New Roman" w:hAnsi="Times New Roman" w:eastAsia="Times New Roman" w:cs="Times New Roman"/>
                <w:color w:val="000000" w:themeColor="text1"/>
                <w:sz w:val="24"/>
                <w:szCs w:val="24"/>
              </w:rPr>
              <w:t xml:space="preserve">.1.1.6</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4512"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Ремонт мостового сооружения через р. Щукинка 3я на км 32+289 автомобильной дороги регионального значения Биробиджан – Унгун </w:t>
            </w:r>
            <w:r>
              <w:rPr>
                <w:color w:val="000000" w:themeColor="text1"/>
                <w:sz w:val="24"/>
                <w:szCs w:val="24"/>
                <w:highlight w:val="white"/>
              </w:rPr>
              <w:t xml:space="preserve">–</w:t>
            </w:r>
            <w:r>
              <w:rPr>
                <w:rFonts w:ascii="Times New Roman" w:hAnsi="Times New Roman" w:eastAsia="Times New Roman" w:cs="Times New Roman"/>
                <w:color w:val="000000" w:themeColor="text1"/>
                <w:sz w:val="24"/>
                <w:szCs w:val="24"/>
              </w:rPr>
              <w:t xml:space="preserve"> Ленинское </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4"/>
            <w:tcW w:w="4512" w:type="dxa"/>
            <w:vMerge w:val="restart"/>
            <w:textDirection w:val="lrTb"/>
            <w:noWrap w:val="false"/>
          </w:tcPr>
          <w:p>
            <w:pPr>
              <w:rPr>
                <w:color w:val="000000" w:themeColor="text1"/>
                <w:sz w:val="24"/>
                <w:szCs w:val="24"/>
                <w:highlight w:val="white"/>
              </w:rPr>
            </w:pPr>
            <w:r>
              <w:rPr>
                <w:color w:val="000000" w:themeColor="text1"/>
                <w:sz w:val="24"/>
                <w:szCs w:val="24"/>
                <w:highlight w:val="white"/>
              </w:rPr>
              <w:t xml:space="preserve">Объем ввода в</w:t>
            </w:r>
            <w:r>
              <w:rPr>
                <w:color w:val="000000" w:themeColor="text1"/>
                <w:sz w:val="24"/>
                <w:szCs w:val="24"/>
                <w:highlight w:val="white"/>
              </w:rPr>
              <w:t xml:space="preserve"> </w:t>
            </w:r>
            <w:r>
              <w:rPr>
                <w:color w:val="000000" w:themeColor="text1"/>
                <w:sz w:val="24"/>
                <w:szCs w:val="24"/>
                <w:highlight w:val="white"/>
              </w:rPr>
              <w:t xml:space="preserve">эксплуатацию в 2024 году – 72,65 пог. м</w:t>
            </w:r>
            <w:r>
              <w:rPr>
                <w:color w:val="000000" w:themeColor="text1"/>
                <w:sz w:val="24"/>
                <w:szCs w:val="24"/>
                <w:highlight w:val="white"/>
              </w:rPr>
            </w:r>
            <w:r>
              <w:rPr>
                <w:color w:val="000000" w:themeColor="text1"/>
                <w:sz w:val="24"/>
                <w:szCs w:val="24"/>
                <w:highlight w:val="white"/>
              </w:rPr>
            </w:r>
          </w:p>
          <w:p>
            <w:pPr>
              <w:rPr>
                <w:color w:val="000000" w:themeColor="text1"/>
              </w:rPr>
            </w:pPr>
            <w:r>
              <w:rPr>
                <w:color w:val="000000" w:themeColor="text1"/>
              </w:rPr>
            </w:r>
            <w:r>
              <w:rPr>
                <w:color w:val="000000" w:themeColor="text1"/>
              </w:rPr>
            </w:r>
            <w:r>
              <w:rPr>
                <w:color w:val="000000" w:themeColor="text1"/>
              </w:rPr>
            </w:r>
          </w:p>
        </w:tc>
        <w:tc>
          <w:tcPr>
            <w:gridSpan w:val="2"/>
            <w:tcW w:w="4512" w:type="dxa"/>
            <w:vMerge w:val="continue"/>
            <w:textDirection w:val="lrTb"/>
            <w:noWrap w:val="false"/>
          </w:tcPr>
          <w:p>
            <w: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lang w:val="en-US"/>
              </w:rPr>
              <w:t xml:space="preserve">1</w:t>
            </w:r>
            <w:r>
              <w:rPr>
                <w:rFonts w:ascii="Times New Roman" w:hAnsi="Times New Roman" w:eastAsia="Times New Roman" w:cs="Times New Roman"/>
                <w:color w:val="000000"/>
                <w:sz w:val="24"/>
                <w:szCs w:val="24"/>
              </w:rPr>
              <w:t xml:space="preserve">.1.2</w:t>
            </w:r>
            <w:r>
              <w:rPr>
                <w:rFonts w:ascii="Times New Roman" w:hAnsi="Times New Roman" w:cs="Times New Roman"/>
                <w:sz w:val="24"/>
                <w:szCs w:val="24"/>
              </w:rPr>
            </w:r>
            <w:r>
              <w:rPr>
                <w:rFonts w:ascii="Times New Roman" w:hAnsi="Times New Roman" w:cs="Times New Roman"/>
                <w:sz w:val="24"/>
                <w:szCs w:val="24"/>
              </w:rPr>
            </w:r>
          </w:p>
        </w:tc>
        <w:tc>
          <w:tcPr>
            <w:gridSpan w:val="2"/>
            <w:tcW w:w="4512"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Предоставление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w:t>
            </w:r>
            <w:r>
              <w:rPr>
                <w:rFonts w:ascii="Times New Roman" w:hAnsi="Times New Roman" w:eastAsia="Times New Roman" w:cs="Times New Roman"/>
                <w:color w:val="000000"/>
                <w:sz w:val="24"/>
                <w:szCs w:val="24"/>
              </w:rPr>
              <w:t xml:space="preserve">ного значения</w:t>
            </w:r>
            <w:r>
              <w:rPr>
                <w:rFonts w:ascii="Times New Roman" w:hAnsi="Times New Roman" w:cs="Times New Roman"/>
                <w:sz w:val="24"/>
                <w:szCs w:val="24"/>
              </w:rPr>
            </w:r>
            <w:r>
              <w:rPr>
                <w:rFonts w:ascii="Times New Roman" w:hAnsi="Times New Roman" w:cs="Times New Roman"/>
                <w:sz w:val="24"/>
                <w:szCs w:val="24"/>
              </w:rPr>
            </w:r>
          </w:p>
        </w:tc>
        <w:tc>
          <w:tcPr>
            <w:gridSpan w:val="4"/>
            <w:tcW w:w="4512"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Объем ввода в эксплуатацию после ремонта автомобильных дорог,</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в том чиле:</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2024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1</w:t>
            </w:r>
            <w:r>
              <w:rPr>
                <w:rFonts w:ascii="Times New Roman" w:hAnsi="Times New Roman" w:eastAsia="Times New Roman" w:cs="Times New Roman"/>
                <w:sz w:val="24"/>
                <w:szCs w:val="24"/>
                <w:highlight w:val="white"/>
                <w:lang w:eastAsia="ar-SA"/>
              </w:rPr>
              <w:t xml:space="preserve">,000 </w:t>
            </w:r>
            <w:r>
              <w:rPr>
                <w:rFonts w:ascii="Times New Roman" w:hAnsi="Times New Roman" w:eastAsia="Times New Roman" w:cs="Times New Roman"/>
                <w:sz w:val="24"/>
                <w:szCs w:val="24"/>
                <w:highlight w:val="white"/>
              </w:rPr>
              <w:t xml:space="preserve">км;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2025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lang w:eastAsia="ar-SA"/>
              </w:rPr>
              <w:t xml:space="preserve">1,000 </w:t>
            </w:r>
            <w:r>
              <w:rPr>
                <w:rFonts w:ascii="Times New Roman" w:hAnsi="Times New Roman" w:eastAsia="Times New Roman" w:cs="Times New Roman"/>
                <w:sz w:val="24"/>
                <w:szCs w:val="24"/>
                <w:highlight w:val="white"/>
              </w:rPr>
              <w:t xml:space="preserve">км</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pStyle w:val="1022"/>
              <w:jc w:val="left"/>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white"/>
              </w:rPr>
              <w:t xml:space="preserve">2026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6</w:t>
            </w:r>
            <w:r>
              <w:rPr>
                <w:rFonts w:ascii="Times New Roman" w:hAnsi="Times New Roman" w:eastAsia="Times New Roman" w:cs="Times New Roman"/>
                <w:sz w:val="24"/>
                <w:szCs w:val="24"/>
                <w:highlight w:val="white"/>
                <w:lang w:eastAsia="ar-SA"/>
              </w:rPr>
              <w:t xml:space="preserve">,000 </w:t>
            </w:r>
            <w:r>
              <w:rPr>
                <w:rFonts w:ascii="Times New Roman" w:hAnsi="Times New Roman" w:eastAsia="Times New Roman" w:cs="Times New Roman"/>
                <w:sz w:val="24"/>
                <w:szCs w:val="24"/>
                <w:highlight w:val="white"/>
              </w:rPr>
              <w:t xml:space="preserve">км; </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2027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6</w:t>
            </w:r>
            <w:r>
              <w:rPr>
                <w:rFonts w:ascii="Times New Roman" w:hAnsi="Times New Roman" w:eastAsia="Times New Roman" w:cs="Times New Roman"/>
                <w:sz w:val="24"/>
                <w:szCs w:val="24"/>
                <w:highlight w:val="white"/>
                <w:lang w:eastAsia="ar-SA"/>
              </w:rPr>
              <w:t xml:space="preserve">,000 </w:t>
            </w:r>
            <w:r>
              <w:rPr>
                <w:rFonts w:ascii="Times New Roman" w:hAnsi="Times New Roman" w:eastAsia="Times New Roman" w:cs="Times New Roman"/>
                <w:sz w:val="24"/>
                <w:szCs w:val="24"/>
                <w:highlight w:val="white"/>
              </w:rPr>
              <w:t xml:space="preserve">км</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2028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lang w:eastAsia="ar-SA"/>
              </w:rPr>
              <w:t xml:space="preserve">6,000</w:t>
            </w:r>
            <w:r>
              <w:rPr>
                <w:rFonts w:ascii="Times New Roman" w:hAnsi="Times New Roman" w:eastAsia="Times New Roman" w:cs="Times New Roman"/>
                <w:sz w:val="24"/>
                <w:szCs w:val="24"/>
                <w:highlight w:val="white"/>
                <w:lang w:eastAsia="ar-SA"/>
              </w:rPr>
              <w:t xml:space="preserve"> </w:t>
            </w:r>
            <w:r>
              <w:rPr>
                <w:rFonts w:ascii="Times New Roman" w:hAnsi="Times New Roman" w:eastAsia="Times New Roman" w:cs="Times New Roman"/>
                <w:sz w:val="24"/>
                <w:szCs w:val="24"/>
                <w:highlight w:val="white"/>
              </w:rPr>
              <w:t xml:space="preserve">км </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2"/>
            <w:tcW w:w="4512" w:type="dxa"/>
            <w:vMerge w:val="continue"/>
            <w:textDirection w:val="lrTb"/>
            <w:noWrap w:val="false"/>
          </w:tcPr>
          <w:p>
            <w: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lang w:val="en-US"/>
              </w:rPr>
              <w:t xml:space="preserve">1</w:t>
            </w:r>
            <w:r>
              <w:rPr>
                <w:rFonts w:ascii="Times New Roman" w:hAnsi="Times New Roman" w:eastAsia="Times New Roman" w:cs="Times New Roman"/>
                <w:color w:val="000000"/>
                <w:sz w:val="24"/>
                <w:szCs w:val="24"/>
              </w:rPr>
              <w:t xml:space="preserve">.1.3</w:t>
            </w:r>
            <w:r>
              <w:rPr>
                <w:rFonts w:ascii="Times New Roman" w:hAnsi="Times New Roman" w:cs="Times New Roman"/>
                <w:sz w:val="24"/>
                <w:szCs w:val="24"/>
              </w:rPr>
            </w:r>
            <w:r>
              <w:rPr>
                <w:rFonts w:ascii="Times New Roman" w:hAnsi="Times New Roman" w:cs="Times New Roman"/>
                <w:sz w:val="24"/>
                <w:szCs w:val="24"/>
              </w:rPr>
            </w:r>
          </w:p>
        </w:tc>
        <w:tc>
          <w:tcPr>
            <w:gridSpan w:val="2"/>
            <w:tcW w:w="4512"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Реконструкция автомобильных  дорог общего пользования регионального значения и искусственных сооружений на них в рамках реализации национального проекта «Безопасные качественные дороги»</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4"/>
            <w:tcW w:w="4512" w:type="dxa"/>
            <w:vMerge w:val="restart"/>
            <w:textDirection w:val="lrTb"/>
            <w:noWrap w:val="false"/>
          </w:tcPr>
          <w:p>
            <w:pPr>
              <w:pStyle w:val="1022"/>
              <w:jc w:val="left"/>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r>
            <w:r>
              <w:rPr>
                <w:color w:val="000000" w:themeColor="text1"/>
                <w:sz w:val="24"/>
                <w:szCs w:val="24"/>
                <w:highlight w:val="white"/>
              </w:rPr>
              <w:t xml:space="preserve">Объем ввода в эксплуатацию после реконструкции </w:t>
            </w:r>
            <w:r>
              <w:rPr>
                <w:rFonts w:ascii="Times New Roman" w:hAnsi="Times New Roman" w:eastAsia="Times New Roman" w:cs="Times New Roman"/>
                <w:color w:val="000000" w:themeColor="text1"/>
                <w:sz w:val="24"/>
                <w:szCs w:val="24"/>
              </w:rPr>
              <w:t xml:space="preserve">автомобильных  дорог общего пользования регионального значения и искусственных сооружений на них</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jc w:val="left"/>
              <w:spacing w:line="238"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4512"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Прирост протяженности сети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реконструкции </w:t>
            </w:r>
            <w:r>
              <w:rPr>
                <w:rFonts w:ascii="Times New Roman" w:hAnsi="Times New Roman" w:eastAsia="Times New Roman" w:cs="Times New Roman"/>
                <w:sz w:val="24"/>
                <w:szCs w:val="24"/>
                <w:highlight w:val="white"/>
              </w:rPr>
              <w:t xml:space="preserve">и капитального ремонта </w:t>
            </w:r>
            <w:r>
              <w:rPr>
                <w:rFonts w:ascii="Times New Roman" w:hAnsi="Times New Roman" w:eastAsia="Times New Roman" w:cs="Times New Roman"/>
                <w:sz w:val="24"/>
                <w:szCs w:val="24"/>
                <w:highlight w:val="white"/>
              </w:rPr>
              <w:t xml:space="preserve">автомобильных дорог</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lang w:val="en-US"/>
              </w:rPr>
              <w:t xml:space="preserve">1</w:t>
            </w:r>
            <w:r>
              <w:rPr>
                <w:rFonts w:ascii="Times New Roman" w:hAnsi="Times New Roman" w:eastAsia="Times New Roman" w:cs="Times New Roman"/>
                <w:color w:val="000000"/>
                <w:sz w:val="24"/>
                <w:szCs w:val="24"/>
              </w:rPr>
              <w:t xml:space="preserve">.1.3.1</w:t>
            </w:r>
            <w:r>
              <w:rPr>
                <w:rFonts w:ascii="Times New Roman" w:hAnsi="Times New Roman" w:cs="Times New Roman"/>
                <w:sz w:val="24"/>
                <w:szCs w:val="24"/>
              </w:rPr>
            </w:r>
            <w:r>
              <w:rPr>
                <w:rFonts w:ascii="Times New Roman" w:hAnsi="Times New Roman" w:cs="Times New Roman"/>
                <w:sz w:val="24"/>
                <w:szCs w:val="24"/>
              </w:rPr>
            </w:r>
          </w:p>
        </w:tc>
        <w:tc>
          <w:tcPr>
            <w:gridSpan w:val="2"/>
            <w:tcW w:w="4512"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Реконструкция мостового перехода  через реку Мокрый Лог на км 180+600 автодороги Биробиджан </w:t>
            </w:r>
            <w:r>
              <w:rPr>
                <w:color w:val="000000" w:themeColor="text1"/>
                <w:sz w:val="24"/>
                <w:szCs w:val="24"/>
                <w:highlight w:val="white"/>
              </w:rPr>
              <w:t xml:space="preserve">–</w:t>
            </w:r>
            <w:r>
              <w:rPr>
                <w:rFonts w:ascii="Times New Roman" w:hAnsi="Times New Roman" w:eastAsia="Times New Roman" w:cs="Times New Roman"/>
                <w:color w:val="000000" w:themeColor="text1"/>
                <w:sz w:val="24"/>
                <w:szCs w:val="24"/>
              </w:rPr>
              <w:t xml:space="preserve"> Амурзет </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4"/>
            <w:tcW w:w="4512" w:type="dxa"/>
            <w:vMerge w:val="restart"/>
            <w:textDirection w:val="lrTb"/>
            <w:noWrap w:val="false"/>
          </w:tcPr>
          <w:p>
            <w:pPr>
              <w:jc w:val="left"/>
              <w:spacing w:line="238"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color w:val="000000" w:themeColor="text1"/>
                <w:sz w:val="24"/>
                <w:szCs w:val="24"/>
                <w:highlight w:val="white"/>
              </w:rPr>
              <w:t xml:space="preserve">Объем ввода в  эксплуатацию </w:t>
            </w:r>
            <w:r>
              <w:rPr>
                <w:color w:val="000000" w:themeColor="text1"/>
                <w:sz w:val="24"/>
                <w:szCs w:val="24"/>
                <w:highlight w:val="white"/>
              </w:rPr>
              <w:t xml:space="preserve">в 2024 году – </w:t>
            </w:r>
            <w:r>
              <w:rPr>
                <w:color w:val="000000" w:themeColor="text1"/>
                <w:sz w:val="24"/>
                <w:szCs w:val="24"/>
                <w:highlight w:val="white"/>
              </w:rPr>
              <w:t xml:space="preserve">18,200 пог. м</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4512" w:type="dxa"/>
            <w:vMerge w:val="continue"/>
            <w:textDirection w:val="lrTb"/>
            <w:noWrap w:val="false"/>
          </w:tcPr>
          <w:p>
            <w: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lang w:val="en-US"/>
              </w:rPr>
              <w:t xml:space="preserve">1</w:t>
            </w:r>
            <w:r>
              <w:rPr>
                <w:rFonts w:ascii="Times New Roman" w:hAnsi="Times New Roman" w:eastAsia="Times New Roman" w:cs="Times New Roman"/>
                <w:color w:val="000000"/>
                <w:sz w:val="24"/>
                <w:szCs w:val="24"/>
              </w:rPr>
              <w:t xml:space="preserve">.1.3.2</w:t>
            </w:r>
            <w:r>
              <w:rPr>
                <w:rFonts w:ascii="Times New Roman" w:hAnsi="Times New Roman" w:cs="Times New Roman"/>
                <w:sz w:val="24"/>
                <w:szCs w:val="24"/>
              </w:rPr>
            </w:r>
            <w:r>
              <w:rPr>
                <w:rFonts w:ascii="Times New Roman" w:hAnsi="Times New Roman" w:cs="Times New Roman"/>
                <w:sz w:val="24"/>
                <w:szCs w:val="24"/>
              </w:rPr>
            </w:r>
          </w:p>
        </w:tc>
        <w:tc>
          <w:tcPr>
            <w:gridSpan w:val="2"/>
            <w:tcW w:w="4512"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Реконструкция мостового перехода через реку Ульдура автодороги Биробиджан </w:t>
            </w:r>
            <w:r>
              <w:rPr>
                <w:color w:val="000000" w:themeColor="text1"/>
                <w:sz w:val="24"/>
                <w:szCs w:val="24"/>
                <w:highlight w:val="white"/>
              </w:rPr>
              <w:t xml:space="preserve">–</w:t>
            </w:r>
            <w:r>
              <w:rPr>
                <w:rFonts w:ascii="Times New Roman" w:hAnsi="Times New Roman" w:eastAsia="Times New Roman" w:cs="Times New Roman"/>
                <w:color w:val="000000" w:themeColor="text1"/>
                <w:sz w:val="24"/>
                <w:szCs w:val="24"/>
              </w:rPr>
              <w:t xml:space="preserve"> Унгун </w:t>
            </w:r>
            <w:r>
              <w:rPr>
                <w:color w:val="000000" w:themeColor="text1"/>
                <w:sz w:val="24"/>
                <w:szCs w:val="24"/>
                <w:highlight w:val="white"/>
              </w:rPr>
              <w:t xml:space="preserve">–</w:t>
            </w:r>
            <w:r>
              <w:rPr>
                <w:rFonts w:ascii="Times New Roman" w:hAnsi="Times New Roman" w:eastAsia="Times New Roman" w:cs="Times New Roman"/>
                <w:color w:val="000000" w:themeColor="text1"/>
                <w:sz w:val="24"/>
                <w:szCs w:val="24"/>
              </w:rPr>
              <w:t xml:space="preserve"> Ленинское</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4"/>
            <w:tcW w:w="4512" w:type="dxa"/>
            <w:vMerge w:val="restart"/>
            <w:textDirection w:val="lrTb"/>
            <w:noWrap w:val="false"/>
          </w:tcPr>
          <w:p>
            <w:pPr>
              <w:jc w:val="left"/>
              <w:spacing w:line="238"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color w:val="000000" w:themeColor="text1"/>
                <w:sz w:val="24"/>
                <w:szCs w:val="24"/>
                <w:highlight w:val="white"/>
              </w:rPr>
              <w:t xml:space="preserve">Объем ввода в  эксплуатацию </w:t>
            </w:r>
            <w:r>
              <w:rPr>
                <w:color w:val="000000" w:themeColor="text1"/>
                <w:sz w:val="24"/>
                <w:szCs w:val="24"/>
                <w:highlight w:val="white"/>
              </w:rPr>
              <w:t xml:space="preserve">в 2025 году – </w:t>
            </w:r>
            <w:r>
              <w:rPr>
                <w:color w:val="000000" w:themeColor="text1"/>
                <w:sz w:val="24"/>
                <w:szCs w:val="24"/>
                <w:highlight w:val="white"/>
              </w:rPr>
              <w:t xml:space="preserve">36,300 пог. м</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4512" w:type="dxa"/>
            <w:vMerge w:val="continue"/>
            <w:textDirection w:val="lrTb"/>
            <w:noWrap w:val="false"/>
          </w:tcPr>
          <w:p>
            <w: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lang w:val="en-US"/>
              </w:rPr>
              <w:t xml:space="preserve">1</w:t>
            </w:r>
            <w:r>
              <w:rPr>
                <w:rFonts w:ascii="Times New Roman" w:hAnsi="Times New Roman" w:eastAsia="Times New Roman" w:cs="Times New Roman"/>
                <w:color w:val="000000"/>
                <w:sz w:val="24"/>
                <w:szCs w:val="24"/>
              </w:rPr>
              <w:t xml:space="preserve">.1.3.3</w:t>
            </w:r>
            <w:r>
              <w:rPr>
                <w:rFonts w:ascii="Times New Roman" w:hAnsi="Times New Roman" w:cs="Times New Roman"/>
                <w:sz w:val="24"/>
                <w:szCs w:val="24"/>
              </w:rPr>
            </w:r>
            <w:r>
              <w:rPr>
                <w:rFonts w:ascii="Times New Roman" w:hAnsi="Times New Roman" w:cs="Times New Roman"/>
                <w:sz w:val="24"/>
                <w:szCs w:val="24"/>
              </w:rPr>
            </w:r>
          </w:p>
        </w:tc>
        <w:tc>
          <w:tcPr>
            <w:gridSpan w:val="2"/>
            <w:tcW w:w="4512" w:type="dxa"/>
            <w:vMerge w:val="restart"/>
            <w:textDirection w:val="lrTb"/>
            <w:noWrap w:val="false"/>
          </w:tcPr>
          <w:p>
            <w:pPr>
              <w:jc w:val="left"/>
              <w:spacing w:before="0" w:after="0" w:line="57" w:lineRule="atLeast"/>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Реконструкция мостового перехода через реку Ушумун автодороги Биробиджан </w:t>
            </w:r>
            <w:r>
              <w:rPr>
                <w:color w:val="000000" w:themeColor="text1"/>
                <w:sz w:val="24"/>
                <w:szCs w:val="24"/>
                <w:highlight w:val="white"/>
              </w:rPr>
              <w:t xml:space="preserve">–</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Унгун </w:t>
            </w:r>
            <w:r>
              <w:rPr>
                <w:color w:val="000000" w:themeColor="text1"/>
                <w:sz w:val="24"/>
                <w:szCs w:val="24"/>
                <w:highlight w:val="white"/>
              </w:rPr>
              <w:t xml:space="preserve">–</w:t>
            </w:r>
            <w:r>
              <w:rPr>
                <w:rFonts w:ascii="Times New Roman" w:hAnsi="Times New Roman" w:eastAsia="Times New Roman" w:cs="Times New Roman"/>
                <w:color w:val="000000" w:themeColor="text1"/>
                <w:sz w:val="24"/>
                <w:szCs w:val="24"/>
              </w:rPr>
              <w:t xml:space="preserve"> Ленинское</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4"/>
            <w:tcW w:w="4512" w:type="dxa"/>
            <w:vMerge w:val="restart"/>
            <w:textDirection w:val="lrTb"/>
            <w:noWrap w:val="false"/>
          </w:tcPr>
          <w:p>
            <w:pPr>
              <w:jc w:val="left"/>
              <w:spacing w:line="238"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color w:val="000000" w:themeColor="text1"/>
                <w:sz w:val="24"/>
                <w:szCs w:val="24"/>
                <w:highlight w:val="white"/>
              </w:rPr>
              <w:t xml:space="preserve">Объем ввода в  эксплуатацию </w:t>
            </w:r>
            <w:r>
              <w:rPr>
                <w:color w:val="000000" w:themeColor="text1"/>
                <w:sz w:val="24"/>
                <w:szCs w:val="24"/>
                <w:highlight w:val="white"/>
              </w:rPr>
              <w:t xml:space="preserve">в 2026 году – </w:t>
            </w:r>
            <w:r>
              <w:rPr>
                <w:color w:val="000000" w:themeColor="text1"/>
                <w:sz w:val="24"/>
                <w:szCs w:val="24"/>
                <w:highlight w:val="white"/>
              </w:rPr>
              <w:t xml:space="preserve">66,600 пог. м</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4512" w:type="dxa"/>
            <w:vMerge w:val="continue"/>
            <w:textDirection w:val="lrTb"/>
            <w:noWrap w:val="false"/>
          </w:tcPr>
          <w:p>
            <w: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lang w:val="en-US"/>
              </w:rPr>
              <w:t xml:space="preserve">1</w:t>
            </w:r>
            <w:r>
              <w:rPr>
                <w:rFonts w:ascii="Times New Roman" w:hAnsi="Times New Roman" w:eastAsia="Times New Roman" w:cs="Times New Roman"/>
                <w:color w:val="000000"/>
                <w:sz w:val="24"/>
                <w:szCs w:val="24"/>
              </w:rPr>
              <w:t xml:space="preserve">.1.3.4</w:t>
            </w:r>
            <w:r>
              <w:rPr>
                <w:rFonts w:ascii="Times New Roman" w:hAnsi="Times New Roman" w:cs="Times New Roman"/>
                <w:sz w:val="24"/>
                <w:szCs w:val="24"/>
              </w:rPr>
            </w:r>
            <w:r>
              <w:rPr>
                <w:rFonts w:ascii="Times New Roman" w:hAnsi="Times New Roman" w:cs="Times New Roman"/>
                <w:sz w:val="24"/>
                <w:szCs w:val="24"/>
              </w:rPr>
            </w:r>
          </w:p>
        </w:tc>
        <w:tc>
          <w:tcPr>
            <w:gridSpan w:val="2"/>
            <w:tcW w:w="4512"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Реконструкция мостового перехода через ручей 15+346 автодороги Биробиджан </w:t>
            </w:r>
            <w:r>
              <w:rPr>
                <w:color w:val="000000" w:themeColor="text1"/>
                <w:sz w:val="24"/>
                <w:szCs w:val="24"/>
                <w:highlight w:val="white"/>
              </w:rPr>
              <w:t xml:space="preserve">–</w:t>
            </w:r>
            <w:r>
              <w:rPr>
                <w:rFonts w:ascii="Times New Roman" w:hAnsi="Times New Roman" w:eastAsia="Times New Roman" w:cs="Times New Roman"/>
                <w:color w:val="000000" w:themeColor="text1"/>
                <w:sz w:val="24"/>
                <w:szCs w:val="24"/>
              </w:rPr>
              <w:t xml:space="preserve"> Головино</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4"/>
            <w:tcW w:w="4512" w:type="dxa"/>
            <w:vMerge w:val="restart"/>
            <w:textDirection w:val="lrTb"/>
            <w:noWrap w:val="false"/>
          </w:tcPr>
          <w:p>
            <w:pPr>
              <w:jc w:val="left"/>
              <w:spacing w:line="238"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color w:val="000000" w:themeColor="text1"/>
                <w:sz w:val="24"/>
                <w:szCs w:val="24"/>
                <w:highlight w:val="white"/>
              </w:rPr>
              <w:t xml:space="preserve">Объем ввода в  эксплуатацию </w:t>
            </w:r>
            <w:r>
              <w:rPr>
                <w:color w:val="000000" w:themeColor="text1"/>
                <w:sz w:val="24"/>
                <w:szCs w:val="24"/>
                <w:highlight w:val="white"/>
              </w:rPr>
              <w:t xml:space="preserve">в 2025 году – 25</w:t>
            </w:r>
            <w:r>
              <w:rPr>
                <w:color w:val="000000" w:themeColor="text1"/>
                <w:sz w:val="24"/>
                <w:szCs w:val="24"/>
                <w:highlight w:val="white"/>
              </w:rPr>
              <w:t xml:space="preserve">,260 пог. м</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4512" w:type="dxa"/>
            <w:vMerge w:val="continue"/>
            <w:textDirection w:val="lrTb"/>
            <w:noWrap w:val="false"/>
          </w:tcPr>
          <w:p>
            <w:r/>
            <w:r/>
          </w:p>
        </w:tc>
      </w:tr>
      <w:tr>
        <w:trPr>
          <w:trHeight w:val="641"/>
        </w:trPr>
        <w:tc>
          <w:tcPr>
            <w:tcW w:w="106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gridSpan w:val="8"/>
            <w:tcW w:w="13535" w:type="dxa"/>
            <w:textDirection w:val="lrTb"/>
            <w:noWrap w:val="false"/>
          </w:tcPr>
          <w:p>
            <w:pPr>
              <w:jc w:val="center"/>
              <w:rPr>
                <w:rFonts w:ascii="Times New Roman" w:hAnsi="Times New Roman" w:cs="Times New Roman"/>
                <w:sz w:val="24"/>
                <w:szCs w:val="24"/>
                <w:highlight w:val="none"/>
              </w:rPr>
            </w:pPr>
            <w:r>
              <w:rPr>
                <w:rFonts w:ascii="Times New Roman" w:hAnsi="Times New Roman" w:eastAsia="Times New Roman" w:cs="Times New Roman"/>
                <w:sz w:val="24"/>
                <w:szCs w:val="24"/>
              </w:rPr>
              <w:t xml:space="preserve">Комплекс процессных мероприятий</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center"/>
              <w:rPr>
                <w:rFonts w:ascii="Times New Roman" w:hAnsi="Times New Roman" w:cs="Times New Roman"/>
                <w:sz w:val="24"/>
                <w:szCs w:val="24"/>
              </w:rPr>
            </w:pP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highlight w:val="white"/>
              </w:rPr>
              <w:t xml:space="preserve">Обеспечение сохранности существующей сети автомобильных дорог общего пользования регионального и местного значения</w:t>
            </w:r>
            <w:r>
              <w:rPr>
                <w:rFonts w:ascii="Times New Roman" w:hAnsi="Times New Roman" w:eastAsia="Times New Roman" w:cs="Times New Roman"/>
                <w:sz w:val="24"/>
                <w:szCs w:val="24"/>
                <w:highlight w:val="none"/>
              </w:rPr>
              <w:t xml:space="preserve">»</w:t>
            </w:r>
            <w:r>
              <w:rPr>
                <w:rFonts w:ascii="Times New Roman" w:hAnsi="Times New Roman" w:cs="Times New Roman"/>
                <w:sz w:val="24"/>
                <w:szCs w:val="24"/>
              </w:rPr>
            </w:r>
            <w:r>
              <w:rPr>
                <w:rFonts w:ascii="Times New Roman" w:hAnsi="Times New Roman" w:cs="Times New Roman"/>
                <w:sz w:val="24"/>
                <w:szCs w:val="24"/>
              </w:rPr>
            </w:r>
          </w:p>
        </w:tc>
      </w:tr>
      <w:tr>
        <w:trPr>
          <w:trHeight w:val="695"/>
        </w:trPr>
        <w:tc>
          <w:tcPr>
            <w:tcW w:w="1064" w:type="dxa"/>
            <w:vMerge w:val="restart"/>
            <w:textDirection w:val="lrTb"/>
            <w:noWrap w:val="false"/>
          </w:tcPr>
          <w:p>
            <w:pPr>
              <w:jc w:val="center"/>
              <w:rPr>
                <w:rFonts w:ascii="Times New Roman" w:hAnsi="Times New Roman" w:cs="Times New Roman"/>
                <w:sz w:val="24"/>
                <w:szCs w:val="24"/>
              </w:rPr>
            </w:pPr>
            <w:r>
              <w:rPr>
                <w:rFonts w:ascii="Times New Roman" w:hAnsi="Times New Roman" w:eastAsia="Times New Roman" w:cs="Times New Roman"/>
                <w:sz w:val="24"/>
                <w:szCs w:val="24"/>
              </w:rPr>
              <w:t xml:space="preserve">1.1</w:t>
            </w:r>
            <w:r>
              <w:rPr>
                <w:rFonts w:ascii="Times New Roman" w:hAnsi="Times New Roman" w:cs="Times New Roman"/>
                <w:sz w:val="24"/>
                <w:szCs w:val="24"/>
              </w:rPr>
            </w:r>
            <w:r>
              <w:rPr>
                <w:rFonts w:ascii="Times New Roman" w:hAnsi="Times New Roman" w:cs="Times New Roman"/>
                <w:sz w:val="24"/>
                <w:szCs w:val="24"/>
              </w:rPr>
            </w:r>
          </w:p>
        </w:tc>
        <w:tc>
          <w:tcPr>
            <w:gridSpan w:val="8"/>
            <w:tcW w:w="13535" w:type="dxa"/>
            <w:vMerge w:val="restart"/>
            <w:textDirection w:val="lrTb"/>
            <w:noWrap w:val="false"/>
          </w:tcPr>
          <w:p>
            <w:pPr>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highlight w:val="white"/>
              </w:rPr>
              <w:t xml:space="preserve">Основное мероприятие 1. </w:t>
            </w:r>
            <w:r>
              <w:rPr>
                <w:rFonts w:ascii="Times New Roman" w:hAnsi="Times New Roman" w:eastAsia="Times New Roman" w:cs="Times New Roman"/>
                <w:sz w:val="24"/>
                <w:szCs w:val="24"/>
                <w:highlight w:val="white"/>
              </w:rPr>
              <w:t xml:space="preserve">Улучшение инженерного обустройства автомобильных дорог общего пользования регионального и местного значения</w:t>
            </w:r>
            <w:r>
              <w:rPr>
                <w:rFonts w:ascii="Times New Roman" w:hAnsi="Times New Roman" w:cs="Times New Roman"/>
                <w:sz w:val="24"/>
                <w:szCs w:val="24"/>
              </w:rPr>
            </w:r>
            <w:r>
              <w:rPr>
                <w:rFonts w:ascii="Times New Roman" w:hAnsi="Times New Roman" w:cs="Times New Roman"/>
                <w:sz w:val="24"/>
                <w:szCs w:val="24"/>
              </w:rPr>
            </w:r>
          </w:p>
        </w:tc>
      </w:tr>
      <w:tr>
        <w:trPr>
          <w:trHeight w:val="274"/>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5"/>
            <w:tcW w:w="7712" w:type="dxa"/>
            <w:vMerge w:val="restart"/>
            <w:textDirection w:val="lrTb"/>
            <w:noWrap w:val="false"/>
          </w:tcPr>
          <w:p>
            <w:pPr>
              <w:pStyle w:val="1022"/>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Ответственный</w:t>
            </w:r>
            <w:r>
              <w:rPr>
                <w:rFonts w:ascii="Times New Roman" w:hAnsi="Times New Roman" w:eastAsia="Times New Roman" w:cs="Times New Roman"/>
                <w:sz w:val="24"/>
                <w:szCs w:val="24"/>
                <w:highlight w:val="white"/>
              </w:rPr>
              <w:t xml:space="preserve"> за реализацию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3"/>
            <w:tcW w:w="5823"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Срок реализации </w:t>
            </w:r>
            <w:r>
              <w:rPr>
                <w:rFonts w:ascii="Times New Roman" w:hAnsi="Times New Roman" w:cs="Times New Roman"/>
                <w:sz w:val="24"/>
                <w:szCs w:val="24"/>
              </w:rPr>
            </w:r>
            <w:r>
              <w:rPr>
                <w:rFonts w:ascii="Times New Roman" w:hAnsi="Times New Roman" w:cs="Times New Roman"/>
                <w:sz w:val="24"/>
                <w:szCs w:val="24"/>
              </w:rPr>
            </w:r>
          </w:p>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202</w:t>
            </w:r>
            <w:r>
              <w:rPr>
                <w:rFonts w:ascii="Times New Roman" w:hAnsi="Times New Roman" w:eastAsia="Times New Roman" w:cs="Times New Roman"/>
                <w:sz w:val="24"/>
                <w:szCs w:val="24"/>
                <w:lang w:val="ru-RU"/>
              </w:rPr>
              <w:t xml:space="preserve">4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202</w:t>
            </w:r>
            <w:r>
              <w:rPr>
                <w:rFonts w:ascii="Times New Roman" w:hAnsi="Times New Roman" w:eastAsia="Times New Roman" w:cs="Times New Roman"/>
                <w:sz w:val="24"/>
                <w:szCs w:val="24"/>
                <w:lang w:val="ru-RU"/>
              </w:rPr>
              <w:t xml:space="preserve">8</w:t>
            </w:r>
            <w:r>
              <w:rPr>
                <w:rFonts w:ascii="Times New Roman" w:hAnsi="Times New Roman" w:eastAsia="Times New Roman" w:cs="Times New Roman"/>
                <w:sz w:val="24"/>
                <w:szCs w:val="24"/>
              </w:rPr>
              <w:t xml:space="preserve"> годы</w:t>
            </w:r>
            <w:r>
              <w:rPr>
                <w:rFonts w:ascii="Times New Roman" w:hAnsi="Times New Roman" w:cs="Times New Roman"/>
                <w:sz w:val="24"/>
                <w:szCs w:val="24"/>
              </w:rPr>
            </w:r>
            <w:r>
              <w:rPr>
                <w:rFonts w:ascii="Times New Roman" w:hAnsi="Times New Roman" w:cs="Times New Roman"/>
                <w:sz w:val="24"/>
                <w:szCs w:val="24"/>
              </w:rPr>
            </w:r>
          </w:p>
        </w:tc>
      </w:tr>
      <w:tr>
        <w:trPr>
          <w:trHeight w:val="274"/>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w:t>
            </w:r>
            <w:r>
              <w:rPr>
                <w:rFonts w:ascii="Times New Roman" w:hAnsi="Times New Roman" w:cs="Times New Roman"/>
                <w:sz w:val="24"/>
                <w:szCs w:val="24"/>
              </w:rPr>
            </w:r>
            <w:r>
              <w:rPr>
                <w:rFonts w:ascii="Times New Roman" w:hAnsi="Times New Roman" w:cs="Times New Roman"/>
                <w:sz w:val="24"/>
                <w:szCs w:val="24"/>
              </w:rPr>
            </w:r>
          </w:p>
        </w:tc>
        <w:tc>
          <w:tcPr>
            <w:tcW w:w="3755"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Содержание региональных автомобильных дорог общего пользования регионального значения и искусственных сооружений на них</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6"/>
            <w:tcW w:w="6202"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Обеспечение круглогодичного функционирования сети автомобильных дорог общего пользования регионального значения, в том числе:</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2024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479,618 км;</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2025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479,618 км;</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2026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479,618 км;</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202</w:t>
            </w:r>
            <w:r>
              <w:rPr>
                <w:rFonts w:ascii="Times New Roman" w:hAnsi="Times New Roman" w:eastAsia="Times New Roman" w:cs="Times New Roman"/>
                <w:sz w:val="24"/>
                <w:szCs w:val="24"/>
                <w:highlight w:val="white"/>
              </w:rPr>
              <w:t xml:space="preserve">7</w:t>
            </w:r>
            <w:r>
              <w:rPr>
                <w:rFonts w:ascii="Times New Roman" w:hAnsi="Times New Roman" w:eastAsia="Times New Roman" w:cs="Times New Roman"/>
                <w:sz w:val="24"/>
                <w:szCs w:val="24"/>
                <w:highlight w:val="white"/>
              </w:rPr>
              <w:t xml:space="preserve">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479,618 км;</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202</w:t>
            </w:r>
            <w:r>
              <w:rPr>
                <w:rFonts w:ascii="Times New Roman" w:hAnsi="Times New Roman" w:eastAsia="Times New Roman" w:cs="Times New Roman"/>
                <w:sz w:val="24"/>
                <w:szCs w:val="24"/>
                <w:highlight w:val="white"/>
              </w:rPr>
              <w:t xml:space="preserve">8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479,618 км</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578"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Протяженность сети автомобильных дорог общего пользования регионального значения на территории Еврейской автономной области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rPr>
          <w:trHeight w:val="274"/>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1.1.2</w:t>
            </w:r>
            <w:r>
              <w:rPr>
                <w:rFonts w:ascii="Times New Roman" w:hAnsi="Times New Roman" w:cs="Times New Roman"/>
                <w:sz w:val="24"/>
                <w:szCs w:val="24"/>
              </w:rPr>
            </w:r>
            <w:r>
              <w:rPr>
                <w:rFonts w:ascii="Times New Roman" w:hAnsi="Times New Roman" w:cs="Times New Roman"/>
                <w:sz w:val="24"/>
                <w:szCs w:val="24"/>
              </w:rPr>
            </w:r>
          </w:p>
        </w:tc>
        <w:tc>
          <w:tcPr>
            <w:tcW w:w="3755"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Ремонт автомобильных дорог общего пользования регионального и местного значения и искусственных сооружений на них</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6"/>
            <w:tcW w:w="6202"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Обеспечение круглогодичного функционирования сети автомобильных дорог общего пользования регионального и местного значения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3578"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Прирост протяженности сети автомобильных дорог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w:t>
            </w:r>
            <w:r>
              <w:rPr>
                <w:rFonts w:ascii="Times New Roman" w:hAnsi="Times New Roman" w:eastAsia="Times New Roman" w:cs="Times New Roman"/>
                <w:sz w:val="24"/>
                <w:szCs w:val="24"/>
                <w:highlight w:val="white"/>
              </w:rPr>
              <w:t xml:space="preserve">втомобильных дорог</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rPr>
          <w:trHeight w:val="274"/>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1.1.2</w:t>
            </w:r>
            <w:r>
              <w:rPr>
                <w:rFonts w:ascii="Times New Roman" w:hAnsi="Times New Roman" w:eastAsia="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tcW w:w="3755"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Обустройство тротуаров и освещения на автомобильной дороге «Биробиджан-Унгун-Ленинское» с. Бабстово Ленинского муниципального района </w:t>
            </w:r>
            <w:r>
              <w:rPr>
                <w:rFonts w:ascii="Times New Roman" w:hAnsi="Times New Roman" w:eastAsia="Times New Roman" w:cs="Times New Roman"/>
                <w:sz w:val="24"/>
                <w:szCs w:val="24"/>
                <w:highlight w:val="white"/>
              </w:rPr>
              <w:t xml:space="preserve">Еврейской автономной области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6"/>
            <w:tcW w:w="6202"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Объем ввода в эксплуатацию тротуаров/освещения, в том чиле:</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2024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lang w:eastAsia="ar-SA"/>
              </w:rPr>
              <w:t xml:space="preserve">1,250 </w:t>
            </w:r>
            <w:r>
              <w:rPr>
                <w:rFonts w:ascii="Times New Roman" w:hAnsi="Times New Roman" w:eastAsia="Times New Roman" w:cs="Times New Roman"/>
                <w:sz w:val="24"/>
                <w:szCs w:val="24"/>
                <w:highlight w:val="white"/>
              </w:rPr>
              <w:t xml:space="preserve">км/</w:t>
            </w:r>
            <w:r>
              <w:rPr>
                <w:rFonts w:ascii="Times New Roman" w:hAnsi="Times New Roman" w:eastAsia="Times New Roman" w:cs="Times New Roman"/>
                <w:sz w:val="24"/>
                <w:szCs w:val="24"/>
                <w:highlight w:val="white"/>
                <w:lang w:eastAsia="ar-SA"/>
              </w:rPr>
              <w:t xml:space="preserve">2,150</w:t>
            </w:r>
            <w:r>
              <w:rPr>
                <w:rFonts w:ascii="Times New Roman" w:hAnsi="Times New Roman" w:eastAsia="Times New Roman" w:cs="Times New Roman"/>
                <w:sz w:val="24"/>
                <w:szCs w:val="24"/>
                <w:highlight w:val="white"/>
                <w:lang w:eastAsia="ar-SA"/>
              </w:rPr>
              <w:t xml:space="preserve"> </w:t>
            </w:r>
            <w:r>
              <w:rPr>
                <w:rFonts w:ascii="Times New Roman" w:hAnsi="Times New Roman" w:eastAsia="Times New Roman" w:cs="Times New Roman"/>
                <w:sz w:val="24"/>
                <w:szCs w:val="24"/>
                <w:highlight w:val="white"/>
              </w:rPr>
              <w:t xml:space="preserve">км;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2025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lang w:eastAsia="ar-SA"/>
              </w:rPr>
              <w:t xml:space="preserve">1,350 </w:t>
            </w:r>
            <w:r>
              <w:rPr>
                <w:rFonts w:ascii="Times New Roman" w:hAnsi="Times New Roman" w:eastAsia="Times New Roman" w:cs="Times New Roman"/>
                <w:sz w:val="24"/>
                <w:szCs w:val="24"/>
                <w:highlight w:val="white"/>
              </w:rPr>
              <w:t xml:space="preserve">км/</w:t>
            </w:r>
            <w:r>
              <w:rPr>
                <w:rFonts w:ascii="Times New Roman" w:hAnsi="Times New Roman" w:eastAsia="Times New Roman" w:cs="Times New Roman"/>
                <w:sz w:val="24"/>
                <w:szCs w:val="24"/>
                <w:highlight w:val="white"/>
                <w:lang w:eastAsia="ar-SA"/>
              </w:rPr>
              <w:t xml:space="preserve">2,450</w:t>
            </w:r>
            <w:r>
              <w:rPr>
                <w:rFonts w:ascii="Times New Roman" w:hAnsi="Times New Roman" w:eastAsia="Times New Roman" w:cs="Times New Roman"/>
                <w:sz w:val="24"/>
                <w:szCs w:val="24"/>
                <w:highlight w:val="white"/>
                <w:lang w:eastAsia="ar-SA"/>
              </w:rPr>
              <w:t xml:space="preserve"> </w:t>
            </w:r>
            <w:r>
              <w:rPr>
                <w:rFonts w:ascii="Times New Roman" w:hAnsi="Times New Roman" w:eastAsia="Times New Roman" w:cs="Times New Roman"/>
                <w:sz w:val="24"/>
                <w:szCs w:val="24"/>
                <w:highlight w:val="white"/>
              </w:rPr>
              <w:t xml:space="preserve">км;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2026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lang w:eastAsia="ar-SA"/>
              </w:rPr>
              <w:t xml:space="preserve">1,350 </w:t>
            </w:r>
            <w:r>
              <w:rPr>
                <w:rFonts w:ascii="Times New Roman" w:hAnsi="Times New Roman" w:eastAsia="Times New Roman" w:cs="Times New Roman"/>
                <w:sz w:val="24"/>
                <w:szCs w:val="24"/>
                <w:highlight w:val="white"/>
              </w:rPr>
              <w:t xml:space="preserve">км/</w:t>
            </w:r>
            <w:r>
              <w:rPr>
                <w:rFonts w:ascii="Times New Roman" w:hAnsi="Times New Roman" w:eastAsia="Times New Roman" w:cs="Times New Roman"/>
                <w:sz w:val="24"/>
                <w:szCs w:val="24"/>
                <w:highlight w:val="white"/>
                <w:lang w:eastAsia="ar-SA"/>
              </w:rPr>
              <w:t xml:space="preserve">2,450</w:t>
            </w:r>
            <w:r>
              <w:rPr>
                <w:rFonts w:ascii="Times New Roman" w:hAnsi="Times New Roman" w:eastAsia="Times New Roman" w:cs="Times New Roman"/>
                <w:sz w:val="24"/>
                <w:szCs w:val="24"/>
                <w:highlight w:val="white"/>
                <w:lang w:eastAsia="ar-SA"/>
              </w:rPr>
              <w:t xml:space="preserve"> </w:t>
            </w:r>
            <w:r>
              <w:rPr>
                <w:rFonts w:ascii="Times New Roman" w:hAnsi="Times New Roman" w:eastAsia="Times New Roman" w:cs="Times New Roman"/>
                <w:sz w:val="24"/>
                <w:szCs w:val="24"/>
                <w:highlight w:val="white"/>
              </w:rPr>
              <w:t xml:space="preserve">км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3578" w:type="dxa"/>
            <w:vMerge w:val="continue"/>
            <w:textDirection w:val="lrTb"/>
            <w:noWrap w:val="false"/>
          </w:tcPr>
          <w:p>
            <w:r/>
            <w:r/>
          </w:p>
        </w:tc>
      </w:tr>
      <w:tr>
        <w:trPr>
          <w:trHeight w:val="274"/>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1.1.3</w:t>
            </w:r>
            <w:r>
              <w:rPr>
                <w:rFonts w:ascii="Times New Roman" w:hAnsi="Times New Roman" w:cs="Times New Roman"/>
                <w:sz w:val="24"/>
                <w:szCs w:val="24"/>
              </w:rPr>
            </w:r>
            <w:r>
              <w:rPr>
                <w:rFonts w:ascii="Times New Roman" w:hAnsi="Times New Roman" w:cs="Times New Roman"/>
                <w:sz w:val="24"/>
                <w:szCs w:val="24"/>
              </w:rPr>
            </w:r>
          </w:p>
        </w:tc>
        <w:tc>
          <w:tcPr>
            <w:tcW w:w="3755" w:type="dxa"/>
            <w:vMerge w:val="restart"/>
            <w:textDirection w:val="lrTb"/>
            <w:noWrap w:val="false"/>
          </w:tcPr>
          <w:p>
            <w:pPr>
              <w:pStyle w:val="1022"/>
              <w:jc w:val="left"/>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Возмещение расходов юридическим лицам, заключившим концессионное соглашение о создании и эксплуатации технологического комплекса элементов обустройства автомобильных дорог, предназначенного для обеспечения безопасности дорожного движения на территории </w:t>
            </w:r>
            <w:r>
              <w:rPr>
                <w:rFonts w:ascii="Times New Roman" w:hAnsi="Times New Roman" w:eastAsia="Times New Roman" w:cs="Times New Roman"/>
                <w:sz w:val="24"/>
                <w:szCs w:val="24"/>
                <w:highlight w:val="white"/>
              </w:rPr>
              <w:t xml:space="preserve">Еврейской автономной области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6"/>
            <w:tcW w:w="6202" w:type="dxa"/>
            <w:vMerge w:val="restart"/>
            <w:textDirection w:val="lrTb"/>
            <w:noWrap w:val="false"/>
          </w:tcPr>
          <w:p>
            <w:pPr>
              <w:pStyle w:val="1022"/>
              <w:jc w:val="left"/>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Обеспечение круглогодичного функционирования сети автомобильных дорог общего пользования регионального и местного значения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578" w:type="dxa"/>
            <w:vMerge w:val="restart"/>
            <w:textDirection w:val="lrTb"/>
            <w:noWrap w:val="false"/>
          </w:tcPr>
          <w:p>
            <w:pPr>
              <w:pStyle w:val="1022"/>
              <w:jc w:val="left"/>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Создание и эксплуатация </w:t>
            </w:r>
            <w:r>
              <w:rPr>
                <w:rFonts w:ascii="Times New Roman" w:hAnsi="Times New Roman" w:eastAsia="Times New Roman" w:cs="Times New Roman"/>
                <w:sz w:val="24"/>
                <w:szCs w:val="24"/>
                <w:highlight w:val="white"/>
              </w:rPr>
              <w:t xml:space="preserve">технологического</w:t>
            </w:r>
            <w:r>
              <w:rPr>
                <w:rFonts w:ascii="Times New Roman" w:hAnsi="Times New Roman" w:eastAsia="Times New Roman" w:cs="Times New Roman"/>
                <w:sz w:val="24"/>
                <w:szCs w:val="24"/>
                <w:highlight w:val="white"/>
              </w:rPr>
              <w:t xml:space="preserve"> комплекса элементов обустройства автомо</w:t>
            </w:r>
            <w:r>
              <w:rPr>
                <w:rFonts w:ascii="Times New Roman" w:hAnsi="Times New Roman" w:eastAsia="Times New Roman" w:cs="Times New Roman"/>
                <w:sz w:val="24"/>
                <w:szCs w:val="24"/>
                <w:highlight w:val="white"/>
              </w:rPr>
              <w:t xml:space="preserve">бильных дорог, предназначенного для обеспечения безопасности дорожного движения на территории Еврейской автономной области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rPr>
          <w:trHeight w:val="274"/>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3"/>
            <w:tcW w:w="6767" w:type="dxa"/>
            <w:vMerge w:val="restart"/>
            <w:textDirection w:val="lrTb"/>
            <w:noWrap w:val="false"/>
          </w:tcPr>
          <w:p>
            <w:pPr>
              <w:pStyle w:val="1022"/>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Ответственный</w:t>
            </w:r>
            <w:r>
              <w:rPr>
                <w:rFonts w:ascii="Times New Roman" w:hAnsi="Times New Roman" w:eastAsia="Times New Roman" w:cs="Times New Roman"/>
                <w:sz w:val="24"/>
                <w:szCs w:val="24"/>
                <w:highlight w:val="white"/>
              </w:rPr>
              <w:t xml:space="preserve"> за реализацию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5"/>
            <w:tcW w:w="6767"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Срок реализации </w:t>
            </w:r>
            <w:r>
              <w:rPr>
                <w:rFonts w:ascii="Times New Roman" w:hAnsi="Times New Roman" w:cs="Times New Roman"/>
                <w:sz w:val="24"/>
                <w:szCs w:val="24"/>
              </w:rPr>
            </w:r>
            <w:r>
              <w:rPr>
                <w:rFonts w:ascii="Times New Roman" w:hAnsi="Times New Roman" w:cs="Times New Roman"/>
                <w:sz w:val="24"/>
                <w:szCs w:val="24"/>
              </w:rPr>
            </w:r>
          </w:p>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202</w:t>
            </w:r>
            <w:r>
              <w:rPr>
                <w:rFonts w:ascii="Times New Roman" w:hAnsi="Times New Roman" w:eastAsia="Times New Roman" w:cs="Times New Roman"/>
                <w:sz w:val="24"/>
                <w:szCs w:val="24"/>
                <w:lang w:val="ru-RU"/>
              </w:rPr>
              <w:t xml:space="preserve">4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202</w:t>
            </w:r>
            <w:r>
              <w:rPr>
                <w:rFonts w:ascii="Times New Roman" w:hAnsi="Times New Roman" w:eastAsia="Times New Roman" w:cs="Times New Roman"/>
                <w:sz w:val="24"/>
                <w:szCs w:val="24"/>
                <w:lang w:val="ru-RU"/>
              </w:rPr>
              <w:t xml:space="preserve">8</w:t>
            </w:r>
            <w:r>
              <w:rPr>
                <w:rFonts w:ascii="Times New Roman" w:hAnsi="Times New Roman" w:eastAsia="Times New Roman" w:cs="Times New Roman"/>
                <w:sz w:val="24"/>
                <w:szCs w:val="24"/>
              </w:rPr>
              <w:t xml:space="preserve"> годы</w:t>
            </w:r>
            <w:r>
              <w:rPr>
                <w:rFonts w:ascii="Times New Roman" w:hAnsi="Times New Roman" w:cs="Times New Roman"/>
                <w:sz w:val="24"/>
                <w:szCs w:val="24"/>
              </w:rPr>
            </w:r>
            <w:r>
              <w:rPr>
                <w:rFonts w:ascii="Times New Roman" w:hAnsi="Times New Roman" w:cs="Times New Roman"/>
                <w:sz w:val="24"/>
                <w:szCs w:val="24"/>
              </w:rPr>
            </w:r>
          </w:p>
        </w:tc>
      </w:tr>
      <w:tr>
        <w:trPr>
          <w:trHeight w:val="274"/>
        </w:trPr>
        <w:tc>
          <w:tcPr>
            <w:tcW w:w="1064" w:type="dxa"/>
            <w:vMerge w:val="restart"/>
            <w:textDirection w:val="lrTb"/>
            <w:noWrap w:val="false"/>
          </w:tcPr>
          <w:p>
            <w:pPr>
              <w:jc w:val="center"/>
              <w:rPr>
                <w:rFonts w:ascii="Times New Roman" w:hAnsi="Times New Roman" w:cs="Times New Roman"/>
                <w:sz w:val="24"/>
                <w:szCs w:val="24"/>
              </w:rPr>
            </w:pPr>
            <w:r>
              <w:rPr>
                <w:rFonts w:ascii="Times New Roman" w:hAnsi="Times New Roman" w:eastAsia="Times New Roman" w:cs="Times New Roman"/>
                <w:sz w:val="24"/>
                <w:szCs w:val="24"/>
              </w:rPr>
              <w:t xml:space="preserve">1.2</w:t>
            </w:r>
            <w:r>
              <w:rPr>
                <w:rFonts w:ascii="Times New Roman" w:hAnsi="Times New Roman" w:cs="Times New Roman"/>
                <w:sz w:val="24"/>
                <w:szCs w:val="24"/>
              </w:rPr>
            </w:r>
            <w:r>
              <w:rPr>
                <w:rFonts w:ascii="Times New Roman" w:hAnsi="Times New Roman" w:cs="Times New Roman"/>
                <w:sz w:val="24"/>
                <w:szCs w:val="24"/>
              </w:rPr>
            </w:r>
          </w:p>
        </w:tc>
        <w:tc>
          <w:tcPr>
            <w:gridSpan w:val="8"/>
            <w:tcW w:w="13535" w:type="dxa"/>
            <w:vMerge w:val="restart"/>
            <w:textDirection w:val="lrTb"/>
            <w:noWrap w:val="false"/>
          </w:tcPr>
          <w:p>
            <w:pPr>
              <w:pStyle w:val="1022"/>
              <w:jc w:val="center"/>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 Основное мероприятие 2. </w:t>
            </w:r>
            <w:r>
              <w:rPr>
                <w:rFonts w:ascii="Times New Roman" w:hAnsi="Times New Roman" w:eastAsia="Times New Roman" w:cs="Times New Roman"/>
                <w:sz w:val="24"/>
                <w:szCs w:val="24"/>
                <w:highlight w:val="white"/>
              </w:rPr>
              <w:t xml:space="preserve">Обустройство автомобильных дорог общего пользования местного значения для обеспечения безопасности дорожного движения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rPr>
          <w:trHeight w:val="319"/>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1.2.1</w:t>
            </w:r>
            <w:r>
              <w:rPr>
                <w:rFonts w:ascii="Times New Roman" w:hAnsi="Times New Roman" w:cs="Times New Roman"/>
                <w:sz w:val="24"/>
                <w:szCs w:val="24"/>
              </w:rPr>
            </w:r>
            <w:r>
              <w:rPr>
                <w:rFonts w:ascii="Times New Roman" w:hAnsi="Times New Roman" w:cs="Times New Roman"/>
                <w:sz w:val="24"/>
                <w:szCs w:val="24"/>
              </w:rPr>
            </w:r>
          </w:p>
        </w:tc>
        <w:tc>
          <w:tcPr>
            <w:tcW w:w="3755"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Предоставлени</w:t>
            </w:r>
            <w:r>
              <w:rPr>
                <w:rFonts w:ascii="Times New Roman" w:hAnsi="Times New Roman" w:eastAsia="Times New Roman" w:cs="Times New Roman"/>
                <w:sz w:val="24"/>
                <w:szCs w:val="24"/>
                <w:highlight w:val="white"/>
              </w:rPr>
              <w:t xml:space="preserve">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6"/>
            <w:tcW w:w="6202"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Объем ввода в эксплуатацию после ремонта автомобильных дорог,</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в том чиле:</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2026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lang w:eastAsia="ar-SA"/>
              </w:rPr>
              <w:t xml:space="preserve">2,000 </w:t>
            </w:r>
            <w:r>
              <w:rPr>
                <w:rFonts w:ascii="Times New Roman" w:hAnsi="Times New Roman" w:eastAsia="Times New Roman" w:cs="Times New Roman"/>
                <w:sz w:val="24"/>
                <w:szCs w:val="24"/>
                <w:highlight w:val="white"/>
              </w:rPr>
              <w:t xml:space="preserve">км;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2027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lang w:eastAsia="ar-SA"/>
              </w:rPr>
              <w:t xml:space="preserve">2,500 </w:t>
            </w:r>
            <w:r>
              <w:rPr>
                <w:rFonts w:ascii="Times New Roman" w:hAnsi="Times New Roman" w:eastAsia="Times New Roman" w:cs="Times New Roman"/>
                <w:sz w:val="24"/>
                <w:szCs w:val="24"/>
                <w:highlight w:val="white"/>
              </w:rPr>
              <w:t xml:space="preserve">км</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2028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lang w:eastAsia="ar-SA"/>
              </w:rPr>
              <w:t xml:space="preserve">2,500</w:t>
            </w:r>
            <w:r>
              <w:rPr>
                <w:rFonts w:ascii="Times New Roman" w:hAnsi="Times New Roman" w:eastAsia="Times New Roman" w:cs="Times New Roman"/>
                <w:sz w:val="24"/>
                <w:szCs w:val="24"/>
                <w:highlight w:val="white"/>
                <w:lang w:eastAsia="ar-SA"/>
              </w:rPr>
              <w:t xml:space="preserve"> </w:t>
            </w:r>
            <w:r>
              <w:rPr>
                <w:rFonts w:ascii="Times New Roman" w:hAnsi="Times New Roman" w:eastAsia="Times New Roman" w:cs="Times New Roman"/>
                <w:sz w:val="24"/>
                <w:szCs w:val="24"/>
                <w:highlight w:val="white"/>
              </w:rPr>
              <w:t xml:space="preserve">км </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578"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Прирост протяженности сети автомобильных дорог общего пользования </w:t>
            </w:r>
            <w:r>
              <w:rPr>
                <w:rFonts w:ascii="Times New Roman" w:hAnsi="Times New Roman" w:eastAsia="Times New Roman" w:cs="Times New Roman"/>
                <w:sz w:val="24"/>
                <w:szCs w:val="24"/>
                <w:highlight w:val="white"/>
              </w:rPr>
              <w:t xml:space="preserve">местного </w:t>
            </w:r>
            <w:r>
              <w:rPr>
                <w:rFonts w:ascii="Times New Roman" w:hAnsi="Times New Roman" w:eastAsia="Times New Roman" w:cs="Times New Roman"/>
                <w:sz w:val="24"/>
                <w:szCs w:val="24"/>
                <w:highlight w:val="white"/>
              </w:rPr>
              <w:t xml:space="preserve">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rPr>
          <w:trHeight w:val="274"/>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gridSpan w:val="8"/>
            <w:tcW w:w="13535" w:type="dxa"/>
            <w:vMerge w:val="restart"/>
            <w:textDirection w:val="lrTb"/>
            <w:noWrap w:val="false"/>
          </w:tcPr>
          <w:p>
            <w:pPr>
              <w:jc w:val="center"/>
              <w:rPr>
                <w:rFonts w:ascii="Times New Roman" w:hAnsi="Times New Roman" w:cs="Times New Roman"/>
                <w:highlight w:val="none"/>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 xml:space="preserve">Комплекс процессных мероприятий</w:t>
            </w:r>
            <w:r>
              <w:rPr>
                <w:rFonts w:ascii="Times New Roman" w:hAnsi="Times New Roman" w:cs="Times New Roman"/>
                <w:highlight w:val="none"/>
              </w:rPr>
            </w:r>
            <w:r>
              <w:rPr>
                <w:rFonts w:ascii="Times New Roman" w:hAnsi="Times New Roman" w:cs="Times New Roman"/>
                <w:highlight w:val="none"/>
              </w:rPr>
            </w:r>
          </w:p>
          <w:p>
            <w:pPr>
              <w:pStyle w:val="1022"/>
              <w:jc w:val="center"/>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 «Развитие и увеличение пропускной способности автомобильных дорог общего пользования»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rPr>
          <w:trHeight w:val="274"/>
        </w:trPr>
        <w:tc>
          <w:tcPr>
            <w:tcW w:w="1064" w:type="dxa"/>
            <w:vMerge w:val="restart"/>
            <w:textDirection w:val="lrTb"/>
            <w:noWrap w:val="false"/>
          </w:tcPr>
          <w:p>
            <w:pPr>
              <w:jc w:val="center"/>
              <w:spacing w:line="238" w:lineRule="auto"/>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2.1</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8"/>
            <w:tcW w:w="13535" w:type="dxa"/>
            <w:vMerge w:val="restart"/>
            <w:textDirection w:val="lrTb"/>
            <w:noWrap w:val="false"/>
          </w:tcPr>
          <w:p>
            <w:pPr>
              <w:pStyle w:val="1022"/>
              <w:jc w:val="center"/>
              <w:rPr>
                <w:rFonts w:ascii="Times New Roman" w:hAnsi="Times New Roman" w:cs="Times New Roman"/>
                <w:sz w:val="24"/>
                <w:szCs w:val="24"/>
                <w:highlight w:val="white"/>
              </w:rPr>
              <w:outlineLvl w:val="5"/>
            </w:pPr>
            <w:r>
              <w:rPr>
                <w:rFonts w:ascii="Times New Roman" w:hAnsi="Times New Roman" w:eastAsia="Times New Roman" w:cs="Times New Roman"/>
                <w:sz w:val="24"/>
                <w:szCs w:val="24"/>
                <w:highlight w:val="white"/>
              </w:rPr>
              <w:t xml:space="preserve"> Основное мероприятие </w:t>
            </w:r>
            <w:r>
              <w:rPr>
                <w:rFonts w:ascii="Times New Roman" w:hAnsi="Times New Roman" w:eastAsia="Times New Roman" w:cs="Times New Roman"/>
                <w:sz w:val="24"/>
                <w:szCs w:val="24"/>
                <w:highlight w:val="white"/>
              </w:rPr>
              <w:t xml:space="preserve">3</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Повышение технического уровня автомобильных дорог общего пользования, в том числе обслуживающих транспортные связи международных пограничных переходов</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rPr>
          <w:trHeight w:val="274"/>
        </w:trPr>
        <w:tc>
          <w:tcPr>
            <w:tcW w:w="1064" w:type="dxa"/>
            <w:vMerge w:val="restart"/>
            <w:textDirection w:val="lrTb"/>
            <w:noWrap w:val="false"/>
          </w:tcPr>
          <w:p>
            <w:pPr>
              <w:jc w:val="center"/>
              <w:spacing w:line="238" w:lineRule="auto"/>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5"/>
            <w:tcW w:w="7712" w:type="dxa"/>
            <w:vMerge w:val="restart"/>
            <w:textDirection w:val="lrTb"/>
            <w:noWrap w:val="false"/>
          </w:tcPr>
          <w:p>
            <w:pPr>
              <w:pStyle w:val="1022"/>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Ответственный</w:t>
            </w:r>
            <w:r>
              <w:rPr>
                <w:rFonts w:ascii="Times New Roman" w:hAnsi="Times New Roman" w:eastAsia="Times New Roman" w:cs="Times New Roman"/>
                <w:sz w:val="24"/>
                <w:szCs w:val="24"/>
                <w:highlight w:val="white"/>
              </w:rPr>
              <w:t xml:space="preserve"> за реализацию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center"/>
              <w:spacing w:line="238" w:lineRule="auto"/>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3"/>
            <w:tcW w:w="5823" w:type="dxa"/>
            <w:vMerge w:val="restart"/>
            <w:textDirection w:val="lrTb"/>
            <w:noWrap w:val="false"/>
          </w:tcPr>
          <w:p>
            <w:pPr>
              <w:jc w:val="center"/>
              <w:spacing w:line="238" w:lineRule="auto"/>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Срок реализации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center"/>
              <w:spacing w:line="238" w:lineRule="auto"/>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202</w:t>
            </w:r>
            <w:r>
              <w:rPr>
                <w:rFonts w:ascii="Times New Roman" w:hAnsi="Times New Roman" w:eastAsia="Times New Roman" w:cs="Times New Roman"/>
                <w:sz w:val="24"/>
                <w:szCs w:val="24"/>
                <w:highlight w:val="white"/>
                <w:lang w:val="ru-RU"/>
              </w:rPr>
              <w:t xml:space="preserve">4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202</w:t>
            </w:r>
            <w:r>
              <w:rPr>
                <w:rFonts w:ascii="Times New Roman" w:hAnsi="Times New Roman" w:eastAsia="Times New Roman" w:cs="Times New Roman"/>
                <w:sz w:val="24"/>
                <w:szCs w:val="24"/>
                <w:highlight w:val="white"/>
                <w:lang w:val="ru-RU"/>
              </w:rPr>
              <w:t xml:space="preserve">8</w:t>
            </w:r>
            <w:r>
              <w:rPr>
                <w:rFonts w:ascii="Times New Roman" w:hAnsi="Times New Roman" w:eastAsia="Times New Roman" w:cs="Times New Roman"/>
                <w:sz w:val="24"/>
                <w:szCs w:val="24"/>
                <w:highlight w:val="white"/>
              </w:rPr>
              <w:t xml:space="preserve"> годы</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rPr>
          <w:trHeight w:val="688"/>
        </w:trPr>
        <w:tc>
          <w:tcPr>
            <w:tcW w:w="1064" w:type="dxa"/>
            <w:vMerge w:val="restart"/>
            <w:textDirection w:val="lrTb"/>
            <w:noWrap w:val="false"/>
          </w:tcPr>
          <w:p>
            <w:pPr>
              <w:pStyle w:val="1022"/>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2.1.</w:t>
            </w:r>
            <w:r>
              <w:rPr>
                <w:rFonts w:ascii="Times New Roman" w:hAnsi="Times New Roman" w:eastAsia="Times New Roman" w:cs="Times New Roman"/>
                <w:sz w:val="24"/>
                <w:szCs w:val="24"/>
                <w:highlight w:val="white"/>
              </w:rPr>
              <w:t xml:space="preserve">1</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755"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Изготовление проектной документации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6"/>
            <w:tcW w:w="6202"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2024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6 шт;</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2025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5 шт;</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2026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4 шт</w:t>
            </w:r>
            <w:r>
              <w:rPr>
                <w:rFonts w:ascii="Times New Roman" w:hAnsi="Times New Roman" w:eastAsia="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202</w:t>
            </w:r>
            <w:r>
              <w:rPr>
                <w:rFonts w:ascii="Times New Roman" w:hAnsi="Times New Roman" w:eastAsia="Times New Roman" w:cs="Times New Roman"/>
                <w:sz w:val="24"/>
                <w:szCs w:val="24"/>
                <w:highlight w:val="white"/>
              </w:rPr>
              <w:t xml:space="preserve">7</w:t>
            </w:r>
            <w:r>
              <w:rPr>
                <w:rFonts w:ascii="Times New Roman" w:hAnsi="Times New Roman" w:eastAsia="Times New Roman" w:cs="Times New Roman"/>
                <w:sz w:val="24"/>
                <w:szCs w:val="24"/>
                <w:highlight w:val="white"/>
              </w:rPr>
              <w:t xml:space="preserve">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4 шт</w:t>
            </w:r>
            <w:r>
              <w:rPr>
                <w:rFonts w:ascii="Times New Roman" w:hAnsi="Times New Roman" w:eastAsia="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202</w:t>
            </w:r>
            <w:r>
              <w:rPr>
                <w:rFonts w:ascii="Times New Roman" w:hAnsi="Times New Roman" w:eastAsia="Times New Roman" w:cs="Times New Roman"/>
                <w:sz w:val="24"/>
                <w:szCs w:val="24"/>
                <w:highlight w:val="white"/>
              </w:rPr>
              <w:t xml:space="preserve">8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4 шт</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578"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Объемы ввода в эксплуатацию 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прирост протяженности автомобильных дорог </w:t>
            </w:r>
            <w:r>
              <w:rPr>
                <w:rFonts w:ascii="Times New Roman" w:hAnsi="Times New Roman" w:eastAsia="Times New Roman" w:cs="Times New Roman"/>
                <w:sz w:val="24"/>
                <w:szCs w:val="24"/>
                <w:highlight w:val="white"/>
              </w:rPr>
              <w:t xml:space="preserve">общего пользования регионального значения, соответствующих нормативным требованиям к транспортно-эксплуатационным показателям, в результате реконструкции автомобильных дорог</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rPr>
          <w:trHeight w:val="319"/>
        </w:trPr>
        <w:tc>
          <w:tcPr>
            <w:tcW w:w="1064" w:type="dxa"/>
            <w:vMerge w:val="restart"/>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2.1.</w:t>
            </w:r>
            <w:r>
              <w:rPr>
                <w:rFonts w:ascii="Times New Roman" w:hAnsi="Times New Roman" w:eastAsia="Times New Roman" w:cs="Times New Roman"/>
                <w:sz w:val="24"/>
                <w:szCs w:val="24"/>
                <w:highlight w:val="white"/>
              </w:rPr>
              <w:t xml:space="preserve">2</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755"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Строительство новых автомобильных дорог общего пользования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6"/>
            <w:tcW w:w="6202" w:type="dxa"/>
            <w:vMerge w:val="restart"/>
            <w:textDirection w:val="lrTb"/>
            <w:noWrap w:val="false"/>
          </w:tcPr>
          <w:p>
            <w:pPr>
              <w:ind w:left="0" w:right="-57" w:firstLine="0"/>
              <w:jc w:val="left"/>
              <w:shd w:val="clear" w:color="auto" w:fill="ffffff"/>
              <w:rPr>
                <w:rFonts w:ascii="Times New Roman" w:hAnsi="Times New Roman" w:cs="Times New Roman"/>
                <w:sz w:val="24"/>
                <w:szCs w:val="24"/>
                <w:highlight w:val="white"/>
              </w:rPr>
              <w:outlineLvl w:val="0"/>
            </w:pPr>
            <w:r>
              <w:rPr>
                <w:rFonts w:ascii="Times New Roman" w:hAnsi="Times New Roman" w:eastAsia="Times New Roman" w:cs="Times New Roman"/>
                <w:sz w:val="24"/>
                <w:szCs w:val="24"/>
                <w:highlight w:val="white"/>
              </w:rPr>
              <w:t xml:space="preserve">Обращение в федеральные органы власти о предоставлении необходимых объемов ежегодного </w:t>
            </w:r>
            <w:r>
              <w:rPr>
                <w:rFonts w:ascii="Times New Roman" w:hAnsi="Times New Roman" w:eastAsia="Times New Roman" w:cs="Times New Roman"/>
                <w:sz w:val="24"/>
                <w:szCs w:val="24"/>
                <w:highlight w:val="white"/>
              </w:rPr>
              <w:t xml:space="preserve">софинансировани</w:t>
            </w:r>
            <w:r>
              <w:rPr>
                <w:rFonts w:ascii="Times New Roman" w:hAnsi="Times New Roman" w:eastAsia="Times New Roman" w:cs="Times New Roman"/>
                <w:sz w:val="24"/>
                <w:szCs w:val="24"/>
                <w:highlight w:val="white"/>
              </w:rPr>
              <w:t xml:space="preserve">я </w:t>
            </w:r>
            <w:r>
              <w:rPr>
                <w:rFonts w:ascii="Times New Roman" w:hAnsi="Times New Roman" w:eastAsia="Times New Roman" w:cs="Times New Roman"/>
                <w:sz w:val="24"/>
                <w:szCs w:val="24"/>
                <w:highlight w:val="white"/>
              </w:rPr>
              <w:t xml:space="preserve">(финансирования) инвестиционных </w:t>
            </w:r>
            <w:r>
              <w:rPr>
                <w:rFonts w:ascii="Times New Roman" w:hAnsi="Times New Roman" w:eastAsia="Times New Roman" w:cs="Times New Roman"/>
                <w:sz w:val="24"/>
                <w:szCs w:val="24"/>
                <w:highlight w:val="white"/>
              </w:rPr>
              <w:t xml:space="preserve">мероприятий в сфере дорожного хозяйства Еврейской автономной области из средств федерального бюджета, в том числе:</w:t>
            </w:r>
            <w:r>
              <w:rPr>
                <w:rFonts w:ascii="Times New Roman" w:hAnsi="Times New Roman" w:eastAsia="Times New Roman" w:cs="Times New Roman"/>
                <w:sz w:val="24"/>
                <w:szCs w:val="24"/>
                <w:highlight w:val="white"/>
              </w:rPr>
              <w:t xml:space="preserve">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ind w:left="142" w:right="0" w:hanging="14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2024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2 обращения;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ind w:left="142" w:right="0" w:hanging="14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2025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2 обращения;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ind w:left="142" w:right="0" w:hanging="14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2026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2 обращения;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ind w:left="142" w:right="0" w:hanging="14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202</w:t>
            </w:r>
            <w:r>
              <w:rPr>
                <w:rFonts w:ascii="Times New Roman" w:hAnsi="Times New Roman" w:eastAsia="Times New Roman" w:cs="Times New Roman"/>
                <w:sz w:val="24"/>
                <w:szCs w:val="24"/>
                <w:highlight w:val="white"/>
              </w:rPr>
              <w:t xml:space="preserve">7</w:t>
            </w:r>
            <w:r>
              <w:rPr>
                <w:rFonts w:ascii="Times New Roman" w:hAnsi="Times New Roman" w:eastAsia="Times New Roman" w:cs="Times New Roman"/>
                <w:sz w:val="24"/>
                <w:szCs w:val="24"/>
                <w:highlight w:val="white"/>
              </w:rPr>
              <w:t xml:space="preserve">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2 обращения;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ind w:left="142" w:right="0" w:hanging="14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202</w:t>
            </w:r>
            <w:r>
              <w:rPr>
                <w:rFonts w:ascii="Times New Roman" w:hAnsi="Times New Roman" w:eastAsia="Times New Roman" w:cs="Times New Roman"/>
                <w:sz w:val="24"/>
                <w:szCs w:val="24"/>
                <w:highlight w:val="white"/>
              </w:rPr>
              <w:t xml:space="preserve">8 год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2 обращения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578"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Прирост протяженности автомобильных дорог общего пользования соответствующих нормативным требованиям к транспортно-</w:t>
            </w:r>
            <w:r>
              <w:rPr>
                <w:rFonts w:ascii="Times New Roman" w:hAnsi="Times New Roman" w:eastAsia="Times New Roman" w:cs="Times New Roman"/>
                <w:sz w:val="24"/>
                <w:szCs w:val="24"/>
                <w:highlight w:val="white"/>
              </w:rPr>
              <w:t xml:space="preserve">эксплуатационным показателям, в результате строительства новых автомобильных дорог</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spacing w:line="238" w:lineRule="auto"/>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rPr>
          <w:trHeight w:val="319"/>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lang w:val="en-US"/>
              </w:rPr>
              <w:t xml:space="preserve">3</w:t>
            </w:r>
            <w:r>
              <w:rPr>
                <w:rFonts w:ascii="Times New Roman" w:hAnsi="Times New Roman" w:eastAsia="Times New Roman" w:cs="Times New Roman"/>
                <w:sz w:val="24"/>
                <w:szCs w:val="24"/>
                <w:lang w:val="ru-RU"/>
              </w:rPr>
              <w:t xml:space="preserve">.</w:t>
            </w:r>
            <w:r>
              <w:rPr>
                <w:rFonts w:ascii="Times New Roman" w:hAnsi="Times New Roman" w:cs="Times New Roman"/>
                <w:sz w:val="24"/>
                <w:szCs w:val="24"/>
              </w:rPr>
            </w:r>
            <w:r>
              <w:rPr>
                <w:rFonts w:ascii="Times New Roman" w:hAnsi="Times New Roman" w:cs="Times New Roman"/>
                <w:sz w:val="24"/>
                <w:szCs w:val="24"/>
              </w:rPr>
            </w:r>
          </w:p>
        </w:tc>
        <w:tc>
          <w:tcPr>
            <w:gridSpan w:val="8"/>
            <w:tcW w:w="13535" w:type="dxa"/>
            <w:vMerge w:val="restart"/>
            <w:textDirection w:val="lrTb"/>
            <w:noWrap w:val="false"/>
          </w:tcPr>
          <w:p>
            <w:pPr>
              <w:jc w:val="center"/>
              <w:rPr>
                <w:rFonts w:ascii="Times New Roman" w:hAnsi="Times New Roman" w:cs="Times New Roman"/>
                <w:highlight w:val="none"/>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 xml:space="preserve">Комплекс процессных мероприятий</w:t>
            </w:r>
            <w:r>
              <w:rPr>
                <w:rFonts w:ascii="Times New Roman" w:hAnsi="Times New Roman" w:cs="Times New Roman"/>
                <w:highlight w:val="none"/>
              </w:rPr>
            </w:r>
            <w:r>
              <w:rPr>
                <w:rFonts w:ascii="Times New Roman" w:hAnsi="Times New Roman" w:cs="Times New Roman"/>
                <w:highlight w:val="none"/>
              </w:rPr>
            </w:r>
          </w:p>
          <w:p>
            <w:pPr>
              <w:pStyle w:val="1022"/>
              <w:jc w:val="center"/>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 xml:space="preserve">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w:t>
            </w:r>
            <w:r>
              <w:rPr>
                <w:rFonts w:ascii="Times New Roman" w:hAnsi="Times New Roman" w:eastAsia="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rPr>
          <w:trHeight w:val="319"/>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3.1</w:t>
            </w:r>
            <w:r>
              <w:rPr>
                <w:rFonts w:ascii="Times New Roman" w:hAnsi="Times New Roman" w:cs="Times New Roman"/>
                <w:sz w:val="24"/>
                <w:szCs w:val="24"/>
              </w:rPr>
            </w:r>
            <w:r>
              <w:rPr>
                <w:rFonts w:ascii="Times New Roman" w:hAnsi="Times New Roman" w:cs="Times New Roman"/>
                <w:sz w:val="24"/>
                <w:szCs w:val="24"/>
              </w:rPr>
            </w:r>
          </w:p>
        </w:tc>
        <w:tc>
          <w:tcPr>
            <w:gridSpan w:val="8"/>
            <w:tcW w:w="13535"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Основное мероприятие 4. 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w:t>
            </w:r>
            <w:r>
              <w:rPr>
                <w:rFonts w:ascii="Times New Roman" w:hAnsi="Times New Roman" w:cs="Times New Roman"/>
                <w:sz w:val="24"/>
                <w:szCs w:val="24"/>
              </w:rPr>
            </w:r>
            <w:r>
              <w:rPr>
                <w:rFonts w:ascii="Times New Roman" w:hAnsi="Times New Roman" w:cs="Times New Roman"/>
                <w:sz w:val="24"/>
                <w:szCs w:val="24"/>
              </w:rPr>
            </w:r>
          </w:p>
        </w:tc>
      </w:tr>
      <w:tr>
        <w:trPr>
          <w:trHeight w:val="319"/>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3"/>
            <w:tcW w:w="6767" w:type="dxa"/>
            <w:vMerge w:val="restart"/>
            <w:textDirection w:val="lrTb"/>
            <w:noWrap w:val="false"/>
          </w:tcPr>
          <w:p>
            <w:pPr>
              <w:pStyle w:val="1022"/>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Ответственный</w:t>
            </w:r>
            <w:r>
              <w:rPr>
                <w:rFonts w:ascii="Times New Roman" w:hAnsi="Times New Roman" w:eastAsia="Times New Roman" w:cs="Times New Roman"/>
                <w:sz w:val="24"/>
                <w:szCs w:val="24"/>
                <w:highlight w:val="white"/>
              </w:rPr>
              <w:t xml:space="preserve"> за реализацию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5"/>
            <w:tcW w:w="6767"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Срок реализации </w:t>
            </w:r>
            <w:r>
              <w:rPr>
                <w:rFonts w:ascii="Times New Roman" w:hAnsi="Times New Roman" w:cs="Times New Roman"/>
                <w:sz w:val="24"/>
                <w:szCs w:val="24"/>
              </w:rPr>
            </w:r>
            <w:r>
              <w:rPr>
                <w:rFonts w:ascii="Times New Roman" w:hAnsi="Times New Roman" w:cs="Times New Roman"/>
                <w:sz w:val="24"/>
                <w:szCs w:val="24"/>
              </w:rPr>
            </w:r>
          </w:p>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202</w:t>
            </w:r>
            <w:r>
              <w:rPr>
                <w:rFonts w:ascii="Times New Roman" w:hAnsi="Times New Roman" w:eastAsia="Times New Roman" w:cs="Times New Roman"/>
                <w:sz w:val="24"/>
                <w:szCs w:val="24"/>
                <w:lang w:val="ru-RU"/>
              </w:rPr>
              <w:t xml:space="preserve">4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202</w:t>
            </w:r>
            <w:r>
              <w:rPr>
                <w:rFonts w:ascii="Times New Roman" w:hAnsi="Times New Roman" w:eastAsia="Times New Roman" w:cs="Times New Roman"/>
                <w:sz w:val="24"/>
                <w:szCs w:val="24"/>
                <w:lang w:val="ru-RU"/>
              </w:rPr>
              <w:t xml:space="preserve">8</w:t>
            </w:r>
            <w:r>
              <w:rPr>
                <w:rFonts w:ascii="Times New Roman" w:hAnsi="Times New Roman" w:eastAsia="Times New Roman" w:cs="Times New Roman"/>
                <w:sz w:val="24"/>
                <w:szCs w:val="24"/>
              </w:rPr>
              <w:t xml:space="preserve"> годы</w:t>
            </w:r>
            <w:r>
              <w:rPr>
                <w:rFonts w:ascii="Times New Roman" w:hAnsi="Times New Roman" w:cs="Times New Roman"/>
                <w:sz w:val="24"/>
                <w:szCs w:val="24"/>
              </w:rPr>
            </w:r>
            <w:r>
              <w:rPr>
                <w:rFonts w:ascii="Times New Roman" w:hAnsi="Times New Roman" w:cs="Times New Roman"/>
                <w:sz w:val="24"/>
                <w:szCs w:val="24"/>
              </w:rPr>
            </w:r>
          </w:p>
        </w:tc>
      </w:tr>
      <w:tr>
        <w:trPr>
          <w:trHeight w:val="319"/>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3.1.1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755" w:type="dxa"/>
            <w:vMerge w:val="restart"/>
            <w:textDirection w:val="lrTb"/>
            <w:noWrap w:val="false"/>
          </w:tcPr>
          <w:p>
            <w:pP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Обеспечение деятельности ОГКУ «Автодорпроектконтроль»</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6"/>
            <w:tcW w:w="6202" w:type="dxa"/>
            <w:vMerge w:val="restart"/>
            <w:textDirection w:val="lrTb"/>
            <w:noWrap w:val="false"/>
          </w:tcPr>
          <w:p>
            <w:pP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Обеспечение деятельности ОГКУ «Автодорпроектконтроль»</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578" w:type="dxa"/>
            <w:vMerge w:val="restart"/>
            <w:textDirection w:val="lrTb"/>
            <w:noWrap w:val="false"/>
          </w:tcPr>
          <w:p>
            <w:pPr>
              <w:pStyle w:val="1022"/>
              <w:rPr>
                <w:rFonts w:ascii="Times New Roman" w:hAnsi="Times New Roman" w:cs="Times New Roman"/>
                <w:sz w:val="24"/>
                <w:szCs w:val="24"/>
              </w:rPr>
            </w:pPr>
            <w:r>
              <w:rPr>
                <w:rFonts w:ascii="Times New Roman" w:hAnsi="Times New Roman" w:eastAsia="Times New Roman" w:cs="Times New Roman"/>
                <w:sz w:val="24"/>
                <w:szCs w:val="24"/>
              </w:rPr>
              <w:t xml:space="preserve">Обеспечение качества выполнения дорожных работ на автомобильных дорогах общего пользования регионального значения</w:t>
            </w:r>
            <w:r>
              <w:rPr>
                <w:rFonts w:ascii="Times New Roman" w:hAnsi="Times New Roman" w:cs="Times New Roman"/>
                <w:sz w:val="24"/>
                <w:szCs w:val="24"/>
              </w:rPr>
            </w:r>
            <w:r>
              <w:rPr>
                <w:rFonts w:ascii="Times New Roman" w:hAnsi="Times New Roman" w:cs="Times New Roman"/>
                <w:sz w:val="24"/>
                <w:szCs w:val="24"/>
              </w:rPr>
            </w:r>
          </w:p>
        </w:tc>
      </w:tr>
    </w:tbl>
    <w:p>
      <w:pPr>
        <w:shd w:val="nil" w:color="auto"/>
        <w:rPr>
          <w:highlight w:val="none"/>
        </w:rPr>
      </w:pPr>
      <w:r>
        <w:rPr>
          <w:highlight w:val="none"/>
        </w:rPr>
      </w:r>
      <w:r>
        <w:rPr>
          <w:highlight w:val="none"/>
        </w:rPr>
      </w:r>
      <w:r>
        <w:rPr>
          <w:highlight w:val="none"/>
        </w:rPr>
      </w:r>
    </w:p>
    <w:p>
      <w:pPr>
        <w:jc w:val="center"/>
        <w:rPr>
          <w:highlight w:val="none"/>
        </w:rPr>
      </w:pPr>
      <w:r>
        <w:t xml:space="preserve">4. Финансовое обеспечение государственной программы Еврейской автономной области</w:t>
      </w:r>
      <w:r>
        <w:rPr>
          <w:highlight w:val="none"/>
        </w:rPr>
      </w:r>
      <w:r>
        <w:rPr>
          <w:highlight w:val="none"/>
        </w:rPr>
      </w:r>
    </w:p>
    <w:p>
      <w:pPr>
        <w:pStyle w:val="1022"/>
        <w:jc w:val="center"/>
        <w:rPr>
          <w:sz w:val="28"/>
          <w:szCs w:val="28"/>
        </w:rPr>
      </w:pPr>
      <w:r>
        <w:rPr>
          <w:sz w:val="28"/>
          <w:szCs w:val="28"/>
        </w:rPr>
        <w:t xml:space="preserve">202</w:t>
      </w:r>
      <w:r>
        <w:rPr>
          <w:sz w:val="28"/>
          <w:szCs w:val="28"/>
          <w:lang w:val="ru-RU"/>
        </w:rPr>
        <w:t xml:space="preserve">4 </w:t>
      </w:r>
      <w:r>
        <w:rPr>
          <w:sz w:val="28"/>
          <w:szCs w:val="28"/>
        </w:rPr>
        <w:t xml:space="preserve">–</w:t>
      </w:r>
      <w:r>
        <w:rPr>
          <w:sz w:val="28"/>
          <w:szCs w:val="28"/>
        </w:rPr>
        <w:t xml:space="preserve"> 202</w:t>
      </w:r>
      <w:r>
        <w:rPr>
          <w:sz w:val="28"/>
          <w:szCs w:val="28"/>
          <w:lang w:val="ru-RU"/>
        </w:rPr>
        <w:t xml:space="preserve">8</w:t>
      </w:r>
      <w:r>
        <w:rPr>
          <w:sz w:val="28"/>
          <w:szCs w:val="28"/>
        </w:rPr>
        <w:t xml:space="preserve"> годы</w:t>
      </w:r>
      <w:r>
        <w:rPr>
          <w:sz w:val="28"/>
          <w:szCs w:val="28"/>
        </w:rPr>
      </w:r>
      <w:r>
        <w:rPr>
          <w:sz w:val="28"/>
          <w:szCs w:val="28"/>
        </w:rPr>
      </w:r>
    </w:p>
    <w:p>
      <w:pPr>
        <w:jc w:val="center"/>
      </w:pPr>
      <w:r/>
      <w:r/>
    </w:p>
    <w:p>
      <w:pPr>
        <w:jc w:val="center"/>
      </w:pPr>
      <w:r>
        <w:t xml:space="preserve">4.1. </w:t>
      </w:r>
      <w:r>
        <w:t xml:space="preserve">Финансовое обеспечение государственной программы Еврейской автономной области</w:t>
      </w:r>
      <w:r/>
    </w:p>
    <w:p>
      <w:pPr>
        <w:jc w:val="center"/>
      </w:pPr>
      <w:r>
        <w:t xml:space="preserve"> за счет средств областного бюджета</w:t>
      </w:r>
      <w:r/>
    </w:p>
    <w:p>
      <w:pPr>
        <w:ind w:left="0" w:right="0" w:firstLine="709"/>
        <w:jc w:val="left"/>
        <w:tabs>
          <w:tab w:val="left" w:pos="709" w:leader="none"/>
        </w:tabs>
        <w:rPr>
          <w:color w:val="auto"/>
          <w:highlight w:val="none"/>
        </w:rPr>
      </w:pPr>
      <w:r>
        <w:rPr>
          <w:color w:val="auto"/>
          <w:highlight w:val="none"/>
        </w:rPr>
      </w:r>
      <w:r>
        <w:rPr>
          <w:color w:val="auto"/>
          <w:highlight w:val="none"/>
        </w:rPr>
      </w:r>
      <w:r>
        <w:rPr>
          <w:color w:val="auto"/>
          <w:highlight w:val="none"/>
        </w:rPr>
      </w:r>
    </w:p>
    <w:p>
      <w:pPr>
        <w:ind w:left="0" w:right="0" w:firstLine="709"/>
        <w:jc w:val="both"/>
        <w:tabs>
          <w:tab w:val="left" w:pos="709" w:leader="none"/>
        </w:tabs>
        <w:rPr>
          <w:color w:val="auto"/>
          <w:highlight w:val="none"/>
        </w:rPr>
      </w:pPr>
      <w:r>
        <w:rPr>
          <w:color w:val="auto"/>
          <w:highlight w:val="none"/>
        </w:rPr>
      </w:r>
      <w:r>
        <w:rPr>
          <w:color w:val="auto"/>
          <w:highlight w:val="none"/>
        </w:rPr>
      </w:r>
      <w:r>
        <w:rPr>
          <w:color w:val="auto"/>
          <w:highlight w:val="none"/>
        </w:rPr>
      </w:r>
    </w:p>
    <w:tbl>
      <w:tblPr>
        <w:tblW w:w="15165" w:type="dxa"/>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2835"/>
        <w:gridCol w:w="1701"/>
        <w:gridCol w:w="709"/>
        <w:gridCol w:w="567"/>
        <w:gridCol w:w="709"/>
        <w:gridCol w:w="1276"/>
        <w:gridCol w:w="1417"/>
        <w:gridCol w:w="1559"/>
        <w:gridCol w:w="1417"/>
        <w:gridCol w:w="1559"/>
        <w:gridCol w:w="1417"/>
        <w:gridCol w:w="1"/>
      </w:tblGrid>
      <w:tr>
        <w:trPr>
          <w:trHeight w:val="425"/>
        </w:trPr>
        <w:tc>
          <w:tcPr>
            <w:tcBorders>
              <w:top w:val="single" w:color="000000" w:sz="4" w:space="0"/>
              <w:left w:val="single" w:color="000000" w:sz="4" w:space="0"/>
              <w:bottom w:val="single" w:color="000000" w:sz="4" w:space="0"/>
              <w:right w:val="single" w:color="000000" w:sz="4" w:space="0"/>
            </w:tcBorders>
            <w:tcW w:w="2835" w:type="dxa"/>
            <w:vAlign w:val="top"/>
            <w:vMerge w:val="restart"/>
            <w:textDirection w:val="lrTb"/>
            <w:noWrap w:val="false"/>
          </w:tcPr>
          <w:p>
            <w:pPr>
              <w:pStyle w:val="1022"/>
              <w:ind w:left="0" w:right="-123" w:firstLine="0"/>
              <w:jc w:val="center"/>
              <w:rPr>
                <w:color w:val="auto"/>
                <w:sz w:val="18"/>
                <w:szCs w:val="18"/>
                <w:highlight w:val="white"/>
              </w:rPr>
            </w:pPr>
            <w:r>
              <w:rPr>
                <w:color w:val="auto"/>
                <w:sz w:val="18"/>
                <w:szCs w:val="18"/>
                <w:highlight w:val="white"/>
              </w:rPr>
              <w:t xml:space="preserve">Наименование государственной программы, подпрограммы, структурного элемента  мероприятия</w:t>
            </w:r>
            <w:r>
              <w:rPr>
                <w:color w:val="auto"/>
                <w:sz w:val="18"/>
                <w:szCs w:val="18"/>
                <w:highlight w:val="white"/>
              </w:rPr>
            </w:r>
            <w:r>
              <w:rPr>
                <w:color w:val="auto"/>
                <w:sz w:val="18"/>
                <w:szCs w:val="18"/>
                <w:highlight w:val="white"/>
              </w:rPr>
            </w:r>
          </w:p>
        </w:tc>
        <w:tc>
          <w:tcPr>
            <w:tcBorders>
              <w:top w:val="single" w:color="000000" w:sz="4" w:space="0"/>
              <w:left w:val="single" w:color="000000" w:sz="4" w:space="0"/>
              <w:bottom w:val="single" w:color="000000" w:sz="4" w:space="0"/>
              <w:right w:val="single" w:color="000000" w:sz="4" w:space="0"/>
            </w:tcBorders>
            <w:tcW w:w="1701" w:type="dxa"/>
            <w:vAlign w:val="top"/>
            <w:vMerge w:val="restart"/>
            <w:textDirection w:val="lrTb"/>
            <w:noWrap w:val="false"/>
          </w:tcPr>
          <w:p>
            <w:pPr>
              <w:pStyle w:val="1022"/>
              <w:jc w:val="center"/>
              <w:rPr>
                <w:color w:val="auto"/>
                <w:sz w:val="18"/>
                <w:szCs w:val="18"/>
                <w:highlight w:val="white"/>
              </w:rPr>
            </w:pPr>
            <w:r>
              <w:rPr>
                <w:color w:val="auto"/>
                <w:sz w:val="18"/>
                <w:szCs w:val="18"/>
                <w:highlight w:val="white"/>
              </w:rPr>
              <w:t xml:space="preserve">Ответственный исполнитель, соисполнители, участники</w:t>
            </w:r>
            <w:r>
              <w:rPr>
                <w:color w:val="auto"/>
                <w:sz w:val="18"/>
                <w:szCs w:val="18"/>
                <w:highlight w:val="white"/>
              </w:rPr>
            </w:r>
            <w:r>
              <w:rPr>
                <w:color w:val="auto"/>
                <w:sz w:val="18"/>
                <w:szCs w:val="18"/>
                <w:highlight w:val="white"/>
              </w:rPr>
            </w:r>
          </w:p>
        </w:tc>
        <w:tc>
          <w:tcPr>
            <w:gridSpan w:val="3"/>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22"/>
              <w:jc w:val="center"/>
              <w:rPr>
                <w:color w:val="auto"/>
                <w:sz w:val="18"/>
                <w:szCs w:val="18"/>
                <w:highlight w:val="white"/>
              </w:rPr>
            </w:pPr>
            <w:r>
              <w:rPr>
                <w:color w:val="auto"/>
                <w:sz w:val="18"/>
                <w:szCs w:val="18"/>
                <w:highlight w:val="white"/>
              </w:rPr>
              <w:t xml:space="preserve">Код бюджетной классификации</w:t>
            </w:r>
            <w:r>
              <w:rPr>
                <w:color w:val="auto"/>
                <w:sz w:val="18"/>
                <w:szCs w:val="18"/>
                <w:highlight w:val="white"/>
              </w:rPr>
            </w:r>
            <w:r>
              <w:rPr>
                <w:color w:val="auto"/>
                <w:sz w:val="18"/>
                <w:szCs w:val="18"/>
                <w:highlight w:val="white"/>
              </w:rPr>
            </w:r>
          </w:p>
        </w:tc>
        <w:tc>
          <w:tcPr>
            <w:gridSpan w:val="7"/>
            <w:tcBorders>
              <w:top w:val="single" w:color="000000" w:sz="4" w:space="0"/>
              <w:left w:val="single" w:color="000000" w:sz="4" w:space="0"/>
              <w:bottom w:val="single" w:color="000000" w:sz="4" w:space="0"/>
              <w:right w:val="single" w:color="000000" w:sz="4" w:space="0"/>
            </w:tcBorders>
            <w:tcW w:w="8646" w:type="dxa"/>
            <w:vAlign w:val="top"/>
            <w:textDirection w:val="lrTb"/>
            <w:noWrap w:val="false"/>
          </w:tcPr>
          <w:p>
            <w:pPr>
              <w:jc w:val="center"/>
              <w:spacing w:line="216" w:lineRule="auto"/>
              <w:rPr>
                <w:sz w:val="18"/>
                <w:szCs w:val="18"/>
              </w:rPr>
            </w:pPr>
            <w:r>
              <w:rPr>
                <w:sz w:val="18"/>
                <w:szCs w:val="18"/>
              </w:rPr>
              <w:t xml:space="preserve">Объем финансового обеспечения по годам реализации, </w:t>
            </w:r>
            <w:r>
              <w:rPr>
                <w:sz w:val="18"/>
                <w:szCs w:val="18"/>
              </w:rPr>
            </w:r>
            <w:r>
              <w:rPr>
                <w:sz w:val="18"/>
                <w:szCs w:val="18"/>
              </w:rPr>
            </w:r>
          </w:p>
          <w:p>
            <w:pPr>
              <w:jc w:val="center"/>
              <w:spacing w:line="216" w:lineRule="auto"/>
            </w:pPr>
            <w:r>
              <w:rPr>
                <w:sz w:val="18"/>
                <w:szCs w:val="18"/>
              </w:rPr>
              <w:t xml:space="preserve">тыс. рублей</w:t>
            </w:r>
            <w:r>
              <w:rPr>
                <w:color w:val="auto"/>
                <w:sz w:val="18"/>
                <w:szCs w:val="18"/>
                <w:highlight w:val="white"/>
              </w:rPr>
            </w:r>
            <w:r/>
          </w:p>
        </w:tc>
      </w:tr>
      <w:tr>
        <w:trPr>
          <w:gridAfter w:val="1"/>
          <w:trHeight w:val="1086"/>
        </w:trPr>
        <w:tc>
          <w:tcPr>
            <w:tcBorders>
              <w:top w:val="single" w:color="000000" w:sz="4" w:space="0"/>
              <w:left w:val="single" w:color="000000" w:sz="4" w:space="0"/>
              <w:bottom w:val="none" w:color="000000" w:sz="4" w:space="0"/>
              <w:right w:val="single" w:color="000000" w:sz="4" w:space="0"/>
            </w:tcBorders>
            <w:tcW w:w="2835" w:type="dxa"/>
            <w:vMerge w:val="continue"/>
            <w:textDirection w:val="lrTb"/>
            <w:noWrap w:val="false"/>
          </w:tcPr>
          <w:p>
            <w:pPr>
              <w:rPr>
                <w:sz w:val="18"/>
                <w:szCs w:val="18"/>
              </w:rPr>
            </w:pPr>
            <w:r>
              <w:rPr>
                <w:sz w:val="18"/>
                <w:szCs w:val="18"/>
              </w:rPr>
            </w:r>
            <w:r>
              <w:rPr>
                <w:sz w:val="18"/>
                <w:szCs w:val="18"/>
              </w:rPr>
            </w:r>
            <w:r>
              <w:rPr>
                <w:sz w:val="18"/>
                <w:szCs w:val="18"/>
              </w:rPr>
            </w:r>
          </w:p>
        </w:tc>
        <w:tc>
          <w:tcPr>
            <w:tcBorders>
              <w:top w:val="single" w:color="000000" w:sz="4" w:space="0"/>
              <w:left w:val="single" w:color="000000" w:sz="4" w:space="0"/>
              <w:bottom w:val="none" w:color="000000" w:sz="4" w:space="0"/>
              <w:right w:val="single" w:color="000000" w:sz="4" w:space="0"/>
            </w:tcBorders>
            <w:tcW w:w="1701" w:type="dxa"/>
            <w:vMerge w:val="continue"/>
            <w:textDirection w:val="lrTb"/>
            <w:noWrap w:val="false"/>
          </w:tcPr>
          <w:p>
            <w:pPr>
              <w:rPr>
                <w:sz w:val="18"/>
                <w:szCs w:val="18"/>
              </w:rPr>
            </w:pPr>
            <w:r>
              <w:rPr>
                <w:sz w:val="18"/>
                <w:szCs w:val="18"/>
              </w:rPr>
            </w:r>
            <w:r>
              <w:rPr>
                <w:sz w:val="18"/>
                <w:szCs w:val="18"/>
              </w:rPr>
            </w:r>
            <w:r>
              <w:rPr>
                <w:sz w:val="18"/>
                <w:szCs w:val="18"/>
              </w:rPr>
            </w:r>
          </w:p>
        </w:tc>
        <w:tc>
          <w:tcPr>
            <w:tcBorders>
              <w:top w:val="single" w:color="000000" w:sz="4" w:space="0"/>
              <w:left w:val="single" w:color="000000" w:sz="4" w:space="0"/>
              <w:bottom w:val="none" w:color="000000" w:sz="4" w:space="0"/>
              <w:right w:val="single" w:color="000000" w:sz="4" w:space="0"/>
            </w:tcBorders>
            <w:tcW w:w="709" w:type="dxa"/>
            <w:vAlign w:val="top"/>
            <w:textDirection w:val="lrTb"/>
            <w:noWrap w:val="false"/>
          </w:tcPr>
          <w:p>
            <w:pPr>
              <w:pStyle w:val="1022"/>
              <w:jc w:val="center"/>
              <w:rPr>
                <w:color w:val="auto"/>
                <w:sz w:val="18"/>
                <w:szCs w:val="18"/>
                <w:highlight w:val="white"/>
              </w:rPr>
            </w:pPr>
            <w:r>
              <w:rPr>
                <w:color w:val="auto"/>
                <w:sz w:val="18"/>
                <w:szCs w:val="18"/>
                <w:highlight w:val="white"/>
              </w:rPr>
              <w:t xml:space="preserve">ГРБС</w:t>
            </w:r>
            <w:r>
              <w:rPr>
                <w:color w:val="auto"/>
                <w:sz w:val="18"/>
                <w:szCs w:val="18"/>
                <w:highlight w:val="white"/>
              </w:rPr>
            </w:r>
            <w:r>
              <w:rPr>
                <w:color w:val="auto"/>
                <w:sz w:val="18"/>
                <w:szCs w:val="18"/>
                <w:highlight w:val="white"/>
              </w:rPr>
            </w:r>
          </w:p>
        </w:tc>
        <w:tc>
          <w:tcPr>
            <w:tcBorders>
              <w:top w:val="single" w:color="000000" w:sz="4" w:space="0"/>
              <w:left w:val="single" w:color="000000" w:sz="4" w:space="0"/>
              <w:bottom w:val="none" w:color="000000" w:sz="4" w:space="0"/>
              <w:right w:val="single" w:color="000000" w:sz="4" w:space="0"/>
            </w:tcBorders>
            <w:tcW w:w="567" w:type="dxa"/>
            <w:vAlign w:val="top"/>
            <w:textDirection w:val="lrTb"/>
            <w:noWrap w:val="false"/>
          </w:tcPr>
          <w:p>
            <w:pPr>
              <w:pStyle w:val="1022"/>
              <w:jc w:val="center"/>
              <w:rPr>
                <w:color w:val="auto"/>
                <w:sz w:val="18"/>
                <w:szCs w:val="18"/>
                <w:highlight w:val="white"/>
              </w:rPr>
            </w:pPr>
            <w:r>
              <w:rPr>
                <w:color w:val="auto"/>
                <w:sz w:val="18"/>
                <w:szCs w:val="18"/>
                <w:highlight w:val="white"/>
              </w:rPr>
              <w:t xml:space="preserve">РзПр</w:t>
            </w:r>
            <w:r>
              <w:rPr>
                <w:color w:val="auto"/>
                <w:sz w:val="18"/>
                <w:szCs w:val="18"/>
                <w:highlight w:val="white"/>
              </w:rPr>
            </w:r>
            <w:r>
              <w:rPr>
                <w:color w:val="auto"/>
                <w:sz w:val="18"/>
                <w:szCs w:val="18"/>
                <w:highlight w:val="white"/>
              </w:rPr>
            </w:r>
          </w:p>
        </w:tc>
        <w:tc>
          <w:tcPr>
            <w:tcBorders>
              <w:top w:val="single" w:color="000000" w:sz="4" w:space="0"/>
              <w:left w:val="single" w:color="000000" w:sz="4" w:space="0"/>
              <w:bottom w:val="none" w:color="000000" w:sz="4" w:space="0"/>
              <w:right w:val="single" w:color="000000" w:sz="4" w:space="0"/>
            </w:tcBorders>
            <w:tcW w:w="709" w:type="dxa"/>
            <w:vAlign w:val="top"/>
            <w:textDirection w:val="lrTb"/>
            <w:noWrap w:val="false"/>
          </w:tcPr>
          <w:p>
            <w:pPr>
              <w:pStyle w:val="1022"/>
              <w:jc w:val="center"/>
              <w:rPr>
                <w:color w:val="auto"/>
                <w:sz w:val="18"/>
                <w:szCs w:val="18"/>
                <w:highlight w:val="white"/>
              </w:rPr>
            </w:pPr>
            <w:r>
              <w:rPr>
                <w:color w:val="auto"/>
                <w:sz w:val="18"/>
                <w:szCs w:val="18"/>
                <w:highlight w:val="white"/>
              </w:rPr>
              <w:t xml:space="preserve">ЦСР</w:t>
            </w:r>
            <w:r>
              <w:rPr>
                <w:color w:val="auto"/>
                <w:sz w:val="18"/>
                <w:szCs w:val="18"/>
                <w:highlight w:val="white"/>
              </w:rPr>
            </w:r>
            <w:r>
              <w:rPr>
                <w:color w:val="auto"/>
                <w:sz w:val="18"/>
                <w:szCs w:val="18"/>
                <w:highlight w:val="white"/>
              </w:rPr>
            </w:r>
          </w:p>
        </w:tc>
        <w:tc>
          <w:tcPr>
            <w:tcBorders>
              <w:top w:val="single" w:color="000000" w:sz="4" w:space="0"/>
              <w:left w:val="single" w:color="000000" w:sz="4" w:space="0"/>
              <w:bottom w:val="none" w:color="000000" w:sz="4" w:space="0"/>
              <w:right w:val="single" w:color="000000" w:sz="4" w:space="0"/>
            </w:tcBorders>
            <w:tcW w:w="1276" w:type="dxa"/>
            <w:vAlign w:val="top"/>
            <w:textDirection w:val="lrTb"/>
            <w:noWrap w:val="false"/>
          </w:tcPr>
          <w:p>
            <w:pPr>
              <w:pStyle w:val="1022"/>
              <w:jc w:val="center"/>
              <w:rPr>
                <w:color w:val="auto"/>
                <w:sz w:val="18"/>
                <w:szCs w:val="18"/>
                <w:highlight w:val="white"/>
              </w:rPr>
            </w:pPr>
            <w:r>
              <w:rPr>
                <w:color w:val="auto"/>
                <w:sz w:val="18"/>
                <w:szCs w:val="18"/>
                <w:highlight w:val="white"/>
              </w:rPr>
              <w:t xml:space="preserve">Всего</w:t>
            </w:r>
            <w:r>
              <w:rPr>
                <w:color w:val="auto"/>
                <w:sz w:val="18"/>
                <w:szCs w:val="18"/>
                <w:highlight w:val="white"/>
              </w:rPr>
            </w:r>
            <w:r>
              <w:rPr>
                <w:color w:val="auto"/>
                <w:sz w:val="18"/>
                <w:szCs w:val="18"/>
                <w:highlight w:val="white"/>
              </w:rPr>
            </w:r>
          </w:p>
        </w:tc>
        <w:tc>
          <w:tcPr>
            <w:tcBorders>
              <w:top w:val="single" w:color="000000" w:sz="4" w:space="0"/>
              <w:left w:val="single" w:color="000000" w:sz="4" w:space="0"/>
              <w:bottom w:val="none" w:color="000000" w:sz="4" w:space="0"/>
              <w:right w:val="single" w:color="000000" w:sz="4" w:space="0"/>
            </w:tcBorders>
            <w:tcW w:w="1417" w:type="dxa"/>
            <w:vAlign w:val="top"/>
            <w:textDirection w:val="lrTb"/>
            <w:noWrap w:val="false"/>
          </w:tcPr>
          <w:p>
            <w:pPr>
              <w:pStyle w:val="1022"/>
              <w:jc w:val="center"/>
              <w:rPr>
                <w:color w:val="auto"/>
                <w:sz w:val="18"/>
                <w:szCs w:val="18"/>
                <w:highlight w:val="white"/>
              </w:rPr>
            </w:pPr>
            <w:r>
              <w:rPr>
                <w:color w:val="auto"/>
                <w:sz w:val="18"/>
                <w:szCs w:val="18"/>
                <w:highlight w:val="white"/>
              </w:rPr>
              <w:t xml:space="preserve">2024 год </w:t>
            </w:r>
            <w:r>
              <w:rPr>
                <w:color w:val="auto"/>
                <w:sz w:val="18"/>
                <w:szCs w:val="18"/>
                <w:highlight w:val="white"/>
              </w:rPr>
            </w:r>
            <w:r>
              <w:rPr>
                <w:color w:val="auto"/>
                <w:sz w:val="18"/>
                <w:szCs w:val="18"/>
                <w:highlight w:val="white"/>
              </w:rPr>
            </w:r>
          </w:p>
        </w:tc>
        <w:tc>
          <w:tcPr>
            <w:tcBorders>
              <w:top w:val="single" w:color="000000" w:sz="4" w:space="0"/>
              <w:left w:val="single" w:color="000000" w:sz="4" w:space="0"/>
              <w:bottom w:val="none" w:color="000000" w:sz="4" w:space="0"/>
              <w:right w:val="single" w:color="000000" w:sz="4" w:space="0"/>
            </w:tcBorders>
            <w:tcW w:w="1559" w:type="dxa"/>
            <w:vAlign w:val="top"/>
            <w:textDirection w:val="lrTb"/>
            <w:noWrap w:val="false"/>
          </w:tcPr>
          <w:p>
            <w:pPr>
              <w:pStyle w:val="1022"/>
              <w:jc w:val="center"/>
              <w:rPr>
                <w:color w:val="auto"/>
                <w:sz w:val="18"/>
                <w:szCs w:val="18"/>
                <w:highlight w:val="white"/>
              </w:rPr>
            </w:pPr>
            <w:r>
              <w:rPr>
                <w:color w:val="auto"/>
                <w:sz w:val="18"/>
                <w:szCs w:val="18"/>
                <w:highlight w:val="white"/>
              </w:rPr>
              <w:t xml:space="preserve">2025 год</w:t>
            </w:r>
            <w:r>
              <w:rPr>
                <w:color w:val="auto"/>
                <w:sz w:val="18"/>
                <w:szCs w:val="18"/>
                <w:highlight w:val="white"/>
              </w:rPr>
              <w:t xml:space="preserve"> </w:t>
            </w:r>
            <w:r>
              <w:rPr>
                <w:color w:val="auto"/>
                <w:sz w:val="18"/>
                <w:szCs w:val="18"/>
                <w:highlight w:val="white"/>
              </w:rPr>
            </w:r>
            <w:r>
              <w:rPr>
                <w:color w:val="auto"/>
                <w:sz w:val="18"/>
                <w:szCs w:val="18"/>
                <w:highlight w:val="white"/>
              </w:rPr>
            </w:r>
          </w:p>
        </w:tc>
        <w:tc>
          <w:tcPr>
            <w:tcBorders>
              <w:top w:val="single" w:color="000000" w:sz="4" w:space="0"/>
              <w:left w:val="single" w:color="000000" w:sz="4" w:space="0"/>
              <w:bottom w:val="none" w:color="000000" w:sz="4" w:space="0"/>
              <w:right w:val="single" w:color="000000" w:sz="4" w:space="0"/>
            </w:tcBorders>
            <w:tcW w:w="1417" w:type="dxa"/>
            <w:vAlign w:val="top"/>
            <w:textDirection w:val="lrTb"/>
            <w:noWrap w:val="false"/>
          </w:tcPr>
          <w:p>
            <w:pPr>
              <w:pStyle w:val="1022"/>
              <w:jc w:val="center"/>
              <w:rPr>
                <w:color w:val="auto"/>
                <w:sz w:val="18"/>
                <w:szCs w:val="18"/>
                <w:highlight w:val="white"/>
              </w:rPr>
            </w:pPr>
            <w:r>
              <w:rPr>
                <w:color w:val="auto"/>
                <w:sz w:val="18"/>
                <w:szCs w:val="18"/>
                <w:highlight w:val="white"/>
              </w:rPr>
            </w:r>
            <w:r>
              <w:rPr>
                <w:color w:val="auto"/>
                <w:sz w:val="18"/>
                <w:szCs w:val="18"/>
                <w:highlight w:val="white"/>
              </w:rPr>
              <w:t xml:space="preserve">2026</w:t>
            </w:r>
            <w:r>
              <w:rPr>
                <w:color w:val="auto"/>
                <w:sz w:val="18"/>
                <w:szCs w:val="18"/>
                <w:highlight w:val="white"/>
              </w:rPr>
              <w:t xml:space="preserve"> </w:t>
            </w:r>
            <w:r>
              <w:rPr>
                <w:color w:val="auto"/>
                <w:sz w:val="18"/>
                <w:szCs w:val="18"/>
                <w:highlight w:val="white"/>
              </w:rPr>
              <w:t xml:space="preserve">год</w:t>
            </w:r>
            <w:r>
              <w:rPr>
                <w:color w:val="auto"/>
                <w:sz w:val="18"/>
                <w:szCs w:val="18"/>
                <w:highlight w:val="white"/>
              </w:rPr>
            </w:r>
            <w:r>
              <w:rPr>
                <w:color w:val="auto"/>
                <w:sz w:val="18"/>
                <w:szCs w:val="18"/>
                <w:highlight w:val="white"/>
              </w:rPr>
            </w:r>
          </w:p>
        </w:tc>
        <w:tc>
          <w:tcPr>
            <w:tcBorders>
              <w:top w:val="single" w:color="000000" w:sz="4" w:space="0"/>
              <w:left w:val="single" w:color="000000" w:sz="4" w:space="0"/>
              <w:bottom w:val="none" w:color="000000" w:sz="4" w:space="0"/>
              <w:right w:val="single" w:color="000000" w:sz="4" w:space="0"/>
            </w:tcBorders>
            <w:tcW w:w="1559" w:type="dxa"/>
            <w:vAlign w:val="top"/>
            <w:textDirection w:val="lrTb"/>
            <w:noWrap w:val="false"/>
          </w:tcPr>
          <w:p>
            <w:pPr>
              <w:pStyle w:val="1022"/>
              <w:jc w:val="center"/>
              <w:rPr>
                <w:color w:val="auto"/>
                <w:sz w:val="18"/>
                <w:szCs w:val="18"/>
                <w:highlight w:val="white"/>
              </w:rPr>
            </w:pPr>
            <w:r>
              <w:rPr>
                <w:color w:val="auto"/>
                <w:sz w:val="18"/>
                <w:szCs w:val="18"/>
                <w:highlight w:val="white"/>
              </w:rPr>
              <w:t xml:space="preserve">2027</w:t>
            </w:r>
            <w:r>
              <w:rPr>
                <w:color w:val="auto"/>
                <w:sz w:val="18"/>
                <w:szCs w:val="18"/>
                <w:highlight w:val="white"/>
              </w:rPr>
              <w:t xml:space="preserve"> </w:t>
            </w:r>
            <w:r>
              <w:rPr>
                <w:color w:val="auto"/>
                <w:sz w:val="18"/>
                <w:szCs w:val="18"/>
                <w:highlight w:val="white"/>
              </w:rPr>
              <w:t xml:space="preserve">год</w:t>
            </w:r>
            <w:r>
              <w:rPr>
                <w:color w:val="auto"/>
                <w:sz w:val="18"/>
                <w:szCs w:val="18"/>
                <w:highlight w:val="white"/>
              </w:rPr>
              <w:t xml:space="preserve"> </w:t>
            </w:r>
            <w:r>
              <w:rPr>
                <w:color w:val="auto"/>
                <w:sz w:val="18"/>
                <w:szCs w:val="18"/>
                <w:highlight w:val="white"/>
              </w:rPr>
            </w:r>
            <w:r>
              <w:rPr>
                <w:color w:val="auto"/>
                <w:sz w:val="18"/>
                <w:szCs w:val="18"/>
                <w:highlight w:val="white"/>
              </w:rPr>
            </w:r>
          </w:p>
        </w:tc>
        <w:tc>
          <w:tcPr>
            <w:tcBorders>
              <w:top w:val="single" w:color="000000" w:sz="4" w:space="0"/>
              <w:left w:val="single" w:color="000000" w:sz="4" w:space="0"/>
              <w:bottom w:val="none" w:color="000000" w:sz="4" w:space="0"/>
              <w:right w:val="single" w:color="000000" w:sz="4" w:space="0"/>
            </w:tcBorders>
            <w:tcW w:w="1417" w:type="dxa"/>
            <w:vAlign w:val="top"/>
            <w:textDirection w:val="lrTb"/>
            <w:noWrap w:val="false"/>
          </w:tcPr>
          <w:p>
            <w:pPr>
              <w:pStyle w:val="1022"/>
              <w:jc w:val="center"/>
              <w:rPr>
                <w:color w:val="auto"/>
                <w:sz w:val="18"/>
                <w:szCs w:val="18"/>
                <w:highlight w:val="white"/>
              </w:rPr>
            </w:pPr>
            <w:r>
              <w:rPr>
                <w:color w:val="auto"/>
                <w:sz w:val="18"/>
                <w:szCs w:val="18"/>
                <w:highlight w:val="white"/>
              </w:rPr>
              <w:t xml:space="preserve">2028</w:t>
            </w:r>
            <w:r>
              <w:rPr>
                <w:color w:val="auto"/>
                <w:sz w:val="18"/>
                <w:szCs w:val="18"/>
                <w:highlight w:val="white"/>
              </w:rPr>
              <w:t xml:space="preserve"> год</w:t>
            </w:r>
            <w:r>
              <w:rPr>
                <w:color w:val="auto"/>
                <w:sz w:val="18"/>
                <w:szCs w:val="18"/>
                <w:highlight w:val="white"/>
              </w:rPr>
              <w:t xml:space="preserve"> </w:t>
            </w:r>
            <w:r>
              <w:rPr>
                <w:color w:val="auto"/>
                <w:sz w:val="18"/>
                <w:szCs w:val="18"/>
                <w:highlight w:val="white"/>
              </w:rPr>
            </w:r>
            <w:r>
              <w:rPr>
                <w:color w:val="auto"/>
                <w:sz w:val="18"/>
                <w:szCs w:val="18"/>
                <w:highlight w:val="white"/>
              </w:rPr>
            </w:r>
          </w:p>
        </w:tc>
      </w:tr>
    </w:tbl>
    <w:tbl>
      <w:tblPr>
        <w:tblW w:w="15166"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top w:w="28" w:type="dxa"/>
          <w:right w:w="28" w:type="dxa"/>
          <w:bottom w:w="28" w:type="dxa"/>
        </w:tblCellMar>
        <w:tblLook w:val="0000" w:firstRow="0" w:lastRow="0" w:firstColumn="0" w:lastColumn="0" w:noHBand="0" w:noVBand="0"/>
      </w:tblPr>
      <w:tblGrid>
        <w:gridCol w:w="2835"/>
        <w:gridCol w:w="1718"/>
        <w:gridCol w:w="691"/>
        <w:gridCol w:w="567"/>
        <w:gridCol w:w="709"/>
        <w:gridCol w:w="1276"/>
        <w:gridCol w:w="1417"/>
        <w:gridCol w:w="1559"/>
        <w:gridCol w:w="1417"/>
        <w:gridCol w:w="1559"/>
        <w:gridCol w:w="1418"/>
      </w:tblGrid>
      <w:tr>
        <w:trPr>
          <w:trHeight w:val="201"/>
          <w:tblHeader/>
        </w:trPr>
        <w:tc>
          <w:tcPr>
            <w:tcW w:w="2835" w:type="dxa"/>
            <w:textDirection w:val="lrTb"/>
            <w:noWrap w:val="false"/>
          </w:tcPr>
          <w:p>
            <w:pPr>
              <w:pStyle w:val="1022"/>
              <w:jc w:val="center"/>
              <w:rPr>
                <w:color w:val="auto"/>
                <w:sz w:val="18"/>
                <w:szCs w:val="18"/>
                <w:highlight w:val="white"/>
              </w:rPr>
            </w:pPr>
            <w:r>
              <w:rPr>
                <w:color w:val="auto"/>
                <w:sz w:val="18"/>
                <w:szCs w:val="18"/>
                <w:highlight w:val="none"/>
              </w:rPr>
              <w:t xml:space="preserve">1</w:t>
            </w:r>
            <w:r>
              <w:rPr>
                <w:color w:val="auto"/>
                <w:sz w:val="18"/>
                <w:szCs w:val="18"/>
                <w:highlight w:val="white"/>
              </w:rPr>
            </w:r>
            <w:r>
              <w:rPr>
                <w:color w:val="auto"/>
                <w:sz w:val="18"/>
                <w:szCs w:val="18"/>
                <w:highlight w:val="white"/>
              </w:rPr>
            </w:r>
          </w:p>
        </w:tc>
        <w:tc>
          <w:tcPr>
            <w:tcW w:w="1718" w:type="dxa"/>
            <w:textDirection w:val="lrTb"/>
            <w:noWrap w:val="false"/>
          </w:tcPr>
          <w:p>
            <w:pPr>
              <w:pStyle w:val="1022"/>
              <w:jc w:val="center"/>
              <w:rPr>
                <w:color w:val="auto"/>
                <w:sz w:val="18"/>
                <w:szCs w:val="18"/>
                <w:highlight w:val="white"/>
              </w:rPr>
            </w:pPr>
            <w:r>
              <w:rPr>
                <w:color w:val="auto"/>
                <w:sz w:val="18"/>
                <w:szCs w:val="18"/>
                <w:highlight w:val="white"/>
              </w:rPr>
              <w:t xml:space="preserve">2</w:t>
            </w:r>
            <w:r>
              <w:rPr>
                <w:color w:val="auto"/>
                <w:sz w:val="18"/>
                <w:szCs w:val="18"/>
                <w:highlight w:val="white"/>
              </w:rPr>
            </w:r>
            <w:r>
              <w:rPr>
                <w:color w:val="auto"/>
                <w:sz w:val="18"/>
                <w:szCs w:val="18"/>
                <w:highlight w:val="white"/>
              </w:rPr>
            </w:r>
          </w:p>
        </w:tc>
        <w:tc>
          <w:tcPr>
            <w:tcW w:w="691" w:type="dxa"/>
            <w:textDirection w:val="lrTb"/>
            <w:noWrap w:val="false"/>
          </w:tcPr>
          <w:p>
            <w:pPr>
              <w:pStyle w:val="1022"/>
              <w:jc w:val="center"/>
              <w:rPr>
                <w:color w:val="auto"/>
                <w:sz w:val="18"/>
                <w:szCs w:val="18"/>
                <w:highlight w:val="white"/>
              </w:rPr>
            </w:pPr>
            <w:r>
              <w:rPr>
                <w:color w:val="auto"/>
                <w:sz w:val="18"/>
                <w:szCs w:val="18"/>
                <w:highlight w:val="white"/>
              </w:rPr>
              <w:t xml:space="preserve">3</w:t>
            </w:r>
            <w:r>
              <w:rPr>
                <w:color w:val="auto"/>
                <w:sz w:val="18"/>
                <w:szCs w:val="18"/>
                <w:highlight w:val="white"/>
              </w:rPr>
            </w:r>
            <w:r>
              <w:rPr>
                <w:color w:val="auto"/>
                <w:sz w:val="18"/>
                <w:szCs w:val="18"/>
                <w:highlight w:val="white"/>
              </w:rPr>
            </w:r>
          </w:p>
        </w:tc>
        <w:tc>
          <w:tcPr>
            <w:tcW w:w="567" w:type="dxa"/>
            <w:textDirection w:val="lrTb"/>
            <w:noWrap w:val="false"/>
          </w:tcPr>
          <w:p>
            <w:pPr>
              <w:pStyle w:val="1022"/>
              <w:jc w:val="center"/>
              <w:rPr>
                <w:color w:val="auto"/>
                <w:sz w:val="18"/>
                <w:szCs w:val="18"/>
                <w:highlight w:val="white"/>
              </w:rPr>
            </w:pPr>
            <w:r>
              <w:rPr>
                <w:color w:val="auto"/>
                <w:sz w:val="18"/>
                <w:szCs w:val="18"/>
                <w:highlight w:val="white"/>
              </w:rPr>
              <w:t xml:space="preserve">4</w:t>
            </w:r>
            <w:r>
              <w:rPr>
                <w:color w:val="auto"/>
                <w:sz w:val="18"/>
                <w:szCs w:val="18"/>
                <w:highlight w:val="white"/>
              </w:rPr>
            </w:r>
            <w:r>
              <w:rPr>
                <w:color w:val="auto"/>
                <w:sz w:val="18"/>
                <w:szCs w:val="18"/>
                <w:highlight w:val="white"/>
              </w:rPr>
            </w:r>
          </w:p>
        </w:tc>
        <w:tc>
          <w:tcPr>
            <w:tcW w:w="709" w:type="dxa"/>
            <w:textDirection w:val="lrTb"/>
            <w:noWrap w:val="false"/>
          </w:tcPr>
          <w:p>
            <w:pPr>
              <w:pStyle w:val="1022"/>
              <w:jc w:val="center"/>
              <w:rPr>
                <w:color w:val="auto"/>
                <w:sz w:val="18"/>
                <w:szCs w:val="18"/>
                <w:highlight w:val="white"/>
              </w:rPr>
            </w:pPr>
            <w:r>
              <w:rPr>
                <w:color w:val="auto"/>
                <w:sz w:val="18"/>
                <w:szCs w:val="18"/>
                <w:highlight w:val="white"/>
              </w:rPr>
              <w:t xml:space="preserve">5</w:t>
            </w:r>
            <w:r>
              <w:rPr>
                <w:color w:val="auto"/>
                <w:sz w:val="18"/>
                <w:szCs w:val="18"/>
                <w:highlight w:val="white"/>
              </w:rPr>
            </w:r>
            <w:r>
              <w:rPr>
                <w:color w:val="auto"/>
                <w:sz w:val="18"/>
                <w:szCs w:val="18"/>
                <w:highlight w:val="white"/>
              </w:rPr>
            </w:r>
          </w:p>
        </w:tc>
        <w:tc>
          <w:tcPr>
            <w:tcW w:w="1276" w:type="dxa"/>
            <w:textDirection w:val="lrTb"/>
            <w:noWrap w:val="false"/>
          </w:tcPr>
          <w:p>
            <w:pPr>
              <w:pStyle w:val="1022"/>
              <w:jc w:val="center"/>
              <w:rPr>
                <w:color w:val="auto"/>
                <w:sz w:val="18"/>
                <w:szCs w:val="18"/>
                <w:highlight w:val="white"/>
              </w:rPr>
            </w:pPr>
            <w:r>
              <w:rPr>
                <w:color w:val="auto"/>
                <w:sz w:val="18"/>
                <w:szCs w:val="18"/>
                <w:highlight w:val="white"/>
              </w:rPr>
              <w:t xml:space="preserve">6</w:t>
            </w:r>
            <w:r>
              <w:rPr>
                <w:color w:val="auto"/>
                <w:sz w:val="18"/>
                <w:szCs w:val="18"/>
                <w:highlight w:val="white"/>
              </w:rPr>
            </w:r>
            <w:r>
              <w:rPr>
                <w:color w:val="auto"/>
                <w:sz w:val="18"/>
                <w:szCs w:val="18"/>
                <w:highlight w:val="white"/>
              </w:rPr>
            </w:r>
          </w:p>
        </w:tc>
        <w:tc>
          <w:tcPr>
            <w:tcW w:w="1417" w:type="dxa"/>
            <w:textDirection w:val="lrTb"/>
            <w:noWrap w:val="false"/>
          </w:tcPr>
          <w:p>
            <w:pPr>
              <w:pStyle w:val="1022"/>
              <w:jc w:val="center"/>
              <w:rPr>
                <w:color w:val="auto"/>
                <w:sz w:val="18"/>
                <w:szCs w:val="18"/>
                <w:highlight w:val="white"/>
              </w:rPr>
            </w:pPr>
            <w:r>
              <w:rPr>
                <w:color w:val="auto"/>
                <w:sz w:val="18"/>
                <w:szCs w:val="18"/>
                <w:highlight w:val="white"/>
              </w:rPr>
              <w:t xml:space="preserve">7</w:t>
            </w:r>
            <w:r>
              <w:rPr>
                <w:color w:val="auto"/>
                <w:sz w:val="18"/>
                <w:szCs w:val="18"/>
                <w:highlight w:val="white"/>
              </w:rPr>
            </w:r>
            <w:r>
              <w:rPr>
                <w:color w:val="auto"/>
                <w:sz w:val="18"/>
                <w:szCs w:val="18"/>
                <w:highlight w:val="white"/>
              </w:rPr>
            </w:r>
          </w:p>
        </w:tc>
        <w:tc>
          <w:tcPr>
            <w:tcW w:w="1559" w:type="dxa"/>
            <w:textDirection w:val="lrTb"/>
            <w:noWrap w:val="false"/>
          </w:tcPr>
          <w:p>
            <w:pPr>
              <w:pStyle w:val="1022"/>
              <w:jc w:val="center"/>
              <w:rPr>
                <w:color w:val="auto"/>
                <w:sz w:val="18"/>
                <w:szCs w:val="18"/>
                <w:highlight w:val="white"/>
              </w:rPr>
            </w:pPr>
            <w:r>
              <w:rPr>
                <w:color w:val="auto"/>
                <w:sz w:val="18"/>
                <w:szCs w:val="18"/>
                <w:highlight w:val="none"/>
                <w:lang w:val="ru-RU"/>
              </w:rPr>
              <w:t xml:space="preserve">8</w:t>
            </w:r>
            <w:r>
              <w:rPr>
                <w:color w:val="auto"/>
                <w:sz w:val="18"/>
                <w:szCs w:val="18"/>
                <w:highlight w:val="white"/>
              </w:rPr>
            </w:r>
            <w:r>
              <w:rPr>
                <w:color w:val="auto"/>
                <w:sz w:val="18"/>
                <w:szCs w:val="18"/>
                <w:highlight w:val="white"/>
              </w:rPr>
            </w:r>
          </w:p>
        </w:tc>
        <w:tc>
          <w:tcPr>
            <w:tcW w:w="1417" w:type="dxa"/>
            <w:textDirection w:val="lrTb"/>
            <w:noWrap w:val="false"/>
          </w:tcPr>
          <w:p>
            <w:pPr>
              <w:pStyle w:val="1022"/>
              <w:jc w:val="center"/>
              <w:rPr>
                <w:color w:val="auto"/>
                <w:sz w:val="18"/>
                <w:szCs w:val="18"/>
                <w:highlight w:val="white"/>
              </w:rPr>
            </w:pPr>
            <w:r>
              <w:rPr>
                <w:color w:val="auto"/>
                <w:sz w:val="18"/>
                <w:szCs w:val="18"/>
                <w:highlight w:val="none"/>
              </w:rPr>
              <w:t xml:space="preserve">9</w:t>
            </w:r>
            <w:r>
              <w:rPr>
                <w:color w:val="auto"/>
                <w:sz w:val="18"/>
                <w:szCs w:val="18"/>
                <w:highlight w:val="white"/>
              </w:rPr>
            </w:r>
            <w:r>
              <w:rPr>
                <w:color w:val="auto"/>
                <w:sz w:val="18"/>
                <w:szCs w:val="18"/>
                <w:highlight w:val="white"/>
              </w:rPr>
            </w:r>
          </w:p>
        </w:tc>
        <w:tc>
          <w:tcPr>
            <w:tcW w:w="1559" w:type="dxa"/>
            <w:textDirection w:val="lrTb"/>
            <w:noWrap w:val="false"/>
          </w:tcPr>
          <w:p>
            <w:pPr>
              <w:pStyle w:val="1022"/>
              <w:jc w:val="center"/>
              <w:rPr>
                <w:color w:val="auto"/>
                <w:sz w:val="18"/>
                <w:szCs w:val="18"/>
                <w:highlight w:val="white"/>
              </w:rPr>
            </w:pPr>
            <w:r>
              <w:rPr>
                <w:color w:val="auto"/>
                <w:sz w:val="18"/>
                <w:szCs w:val="18"/>
                <w:highlight w:val="white"/>
              </w:rPr>
              <w:t xml:space="preserve">10</w:t>
            </w:r>
            <w:r>
              <w:rPr>
                <w:color w:val="auto"/>
                <w:sz w:val="18"/>
                <w:szCs w:val="18"/>
                <w:highlight w:val="white"/>
              </w:rPr>
            </w:r>
            <w:r>
              <w:rPr>
                <w:color w:val="auto"/>
                <w:sz w:val="18"/>
                <w:szCs w:val="18"/>
                <w:highlight w:val="white"/>
              </w:rPr>
            </w:r>
          </w:p>
        </w:tc>
        <w:tc>
          <w:tcPr>
            <w:tcW w:w="1418" w:type="dxa"/>
            <w:textDirection w:val="lrTb"/>
            <w:noWrap w:val="false"/>
          </w:tcPr>
          <w:p>
            <w:pPr>
              <w:pStyle w:val="1022"/>
              <w:jc w:val="center"/>
              <w:rPr>
                <w:color w:val="auto"/>
                <w:sz w:val="18"/>
                <w:szCs w:val="18"/>
                <w:highlight w:val="white"/>
              </w:rPr>
            </w:pPr>
            <w:r>
              <w:rPr>
                <w:color w:val="auto"/>
                <w:sz w:val="18"/>
                <w:szCs w:val="18"/>
                <w:highlight w:val="none"/>
              </w:rPr>
              <w:t xml:space="preserve">11</w:t>
            </w:r>
            <w:r>
              <w:rPr>
                <w:color w:val="auto"/>
                <w:sz w:val="18"/>
                <w:szCs w:val="18"/>
                <w:highlight w:val="white"/>
              </w:rPr>
            </w:r>
            <w:r>
              <w:rPr>
                <w:color w:val="auto"/>
                <w:sz w:val="18"/>
                <w:szCs w:val="18"/>
                <w:highlight w:val="white"/>
              </w:rPr>
            </w:r>
          </w:p>
        </w:tc>
      </w:tr>
      <w:tr>
        <w:trPr>
          <w:trHeight w:val="359"/>
        </w:trPr>
        <w:tc>
          <w:tcPr>
            <w:tcW w:w="2835" w:type="dxa"/>
            <w:vMerge w:val="restart"/>
            <w:textDirection w:val="lrTb"/>
            <w:noWrap w:val="false"/>
          </w:tcPr>
          <w:p>
            <w:pPr>
              <w:pStyle w:val="1022"/>
              <w:jc w:val="center"/>
              <w:rPr>
                <w:color w:val="auto"/>
                <w:sz w:val="18"/>
                <w:szCs w:val="18"/>
                <w:highlight w:val="white"/>
              </w:rPr>
            </w:pPr>
            <w:r>
              <w:rPr>
                <w:color w:val="auto"/>
                <w:sz w:val="18"/>
                <w:szCs w:val="18"/>
                <w:highlight w:val="white"/>
              </w:rPr>
            </w:r>
            <w:r>
              <w:rPr>
                <w:color w:val="auto"/>
                <w:sz w:val="18"/>
                <w:szCs w:val="18"/>
                <w:highlight w:val="white"/>
              </w:rPr>
              <w:t xml:space="preserve">Государственная программа </w:t>
            </w:r>
            <w:r>
              <w:rPr>
                <w:color w:val="auto"/>
                <w:sz w:val="18"/>
                <w:szCs w:val="18"/>
                <w:highlight w:val="white"/>
              </w:rPr>
              <w:t xml:space="preserve">«Развитие сети автомобильных дорог Еврейской автономной области» на  2024 – 2028 годы</w:t>
            </w:r>
            <w:r>
              <w:rPr>
                <w:color w:val="auto"/>
                <w:sz w:val="18"/>
                <w:szCs w:val="18"/>
                <w:highlight w:val="white"/>
              </w:rPr>
            </w:r>
            <w:r>
              <w:rPr>
                <w:color w:val="auto"/>
                <w:sz w:val="18"/>
                <w:szCs w:val="18"/>
                <w:highlight w:val="white"/>
              </w:rPr>
            </w:r>
          </w:p>
          <w:p>
            <w:pPr>
              <w:jc w:val="center"/>
              <w:rPr>
                <w:sz w:val="18"/>
                <w:szCs w:val="18"/>
              </w:rPr>
            </w:pPr>
            <w:r>
              <w:rPr>
                <w:sz w:val="18"/>
                <w:szCs w:val="18"/>
              </w:rPr>
            </w:r>
            <w:r>
              <w:rPr>
                <w:sz w:val="18"/>
                <w:szCs w:val="18"/>
              </w:rPr>
            </w:r>
            <w:r>
              <w:rPr>
                <w:sz w:val="18"/>
                <w:szCs w:val="18"/>
              </w:rPr>
            </w:r>
          </w:p>
        </w:tc>
        <w:tc>
          <w:tcPr>
            <w:tcW w:w="1718" w:type="dxa"/>
            <w:textDirection w:val="lrTb"/>
            <w:noWrap w:val="false"/>
          </w:tcPr>
          <w:p>
            <w:pPr>
              <w:pStyle w:val="1022"/>
              <w:rPr>
                <w:color w:val="auto"/>
                <w:sz w:val="18"/>
                <w:szCs w:val="18"/>
                <w:highlight w:val="white"/>
              </w:rPr>
            </w:pPr>
            <w:r>
              <w:rPr>
                <w:color w:val="auto"/>
                <w:sz w:val="18"/>
                <w:szCs w:val="18"/>
                <w:highlight w:val="white"/>
              </w:rPr>
              <w:t xml:space="preserve">Всего</w:t>
            </w:r>
            <w:r>
              <w:rPr>
                <w:color w:val="auto"/>
                <w:sz w:val="18"/>
                <w:szCs w:val="18"/>
                <w:highlight w:val="white"/>
              </w:rPr>
            </w:r>
            <w:r>
              <w:rPr>
                <w:color w:val="auto"/>
                <w:sz w:val="18"/>
                <w:szCs w:val="18"/>
                <w:highlight w:val="white"/>
              </w:rPr>
            </w:r>
          </w:p>
        </w:tc>
        <w:tc>
          <w:tcPr>
            <w:tcW w:w="691" w:type="dxa"/>
            <w:textDirection w:val="lrTb"/>
            <w:noWrap w:val="false"/>
          </w:tcPr>
          <w:p>
            <w:pPr>
              <w:pStyle w:val="1022"/>
              <w:jc w:val="center"/>
              <w:rPr>
                <w:color w:val="auto"/>
                <w:sz w:val="18"/>
                <w:szCs w:val="18"/>
                <w:highlight w:val="white"/>
              </w:rPr>
            </w:pPr>
            <w:r>
              <w:rPr>
                <w:color w:val="auto"/>
                <w:sz w:val="18"/>
                <w:szCs w:val="18"/>
                <w:highlight w:val="white"/>
              </w:rPr>
              <w:t xml:space="preserve">008</w:t>
            </w:r>
            <w:r>
              <w:rPr>
                <w:color w:val="auto"/>
                <w:sz w:val="18"/>
                <w:szCs w:val="18"/>
                <w:highlight w:val="white"/>
              </w:rPr>
            </w:r>
            <w:r>
              <w:rPr>
                <w:color w:val="auto"/>
                <w:sz w:val="18"/>
                <w:szCs w:val="18"/>
                <w:highlight w:val="white"/>
              </w:rPr>
            </w:r>
          </w:p>
        </w:tc>
        <w:tc>
          <w:tcPr>
            <w:tcW w:w="567" w:type="dxa"/>
            <w:textDirection w:val="lrTb"/>
            <w:noWrap w:val="false"/>
          </w:tcPr>
          <w:p>
            <w:pPr>
              <w:pStyle w:val="1022"/>
              <w:jc w:val="center"/>
              <w:rPr>
                <w:color w:val="auto"/>
                <w:sz w:val="18"/>
                <w:szCs w:val="18"/>
                <w:highlight w:val="white"/>
              </w:rPr>
            </w:pPr>
            <w:r>
              <w:rPr>
                <w:color w:val="auto"/>
                <w:sz w:val="18"/>
                <w:szCs w:val="18"/>
                <w:highlight w:val="white"/>
              </w:rPr>
              <w:t xml:space="preserve">0409</w:t>
            </w:r>
            <w:r>
              <w:rPr>
                <w:color w:val="auto"/>
                <w:sz w:val="18"/>
                <w:szCs w:val="18"/>
                <w:highlight w:val="white"/>
              </w:rPr>
            </w:r>
            <w:r>
              <w:rPr>
                <w:color w:val="auto"/>
                <w:sz w:val="18"/>
                <w:szCs w:val="18"/>
                <w:highlight w:val="white"/>
              </w:rPr>
            </w:r>
          </w:p>
        </w:tc>
        <w:tc>
          <w:tcPr>
            <w:tcW w:w="709" w:type="dxa"/>
            <w:textDirection w:val="lrTb"/>
            <w:noWrap w:val="false"/>
          </w:tcPr>
          <w:p>
            <w:pPr>
              <w:pStyle w:val="1022"/>
              <w:ind w:left="-51" w:right="-62"/>
              <w:jc w:val="center"/>
              <w:rPr>
                <w:color w:val="auto"/>
                <w:sz w:val="18"/>
                <w:szCs w:val="18"/>
                <w:highlight w:val="white"/>
              </w:rPr>
            </w:pPr>
            <w:r>
              <w:rPr>
                <w:color w:val="auto"/>
                <w:sz w:val="18"/>
                <w:szCs w:val="18"/>
                <w:highlight w:val="white"/>
              </w:rPr>
              <w:t xml:space="preserve">01000 00000</w:t>
            </w:r>
            <w:r>
              <w:rPr>
                <w:color w:val="auto"/>
                <w:sz w:val="18"/>
                <w:szCs w:val="18"/>
                <w:highlight w:val="white"/>
              </w:rPr>
            </w:r>
            <w:r>
              <w:rPr>
                <w:color w:val="auto"/>
                <w:sz w:val="18"/>
                <w:szCs w:val="18"/>
                <w:highlight w:val="white"/>
              </w:rPr>
            </w:r>
          </w:p>
        </w:tc>
        <w:tc>
          <w:tcPr>
            <w:tcW w:w="1276" w:type="dxa"/>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6 856 465,1</w:t>
            </w:r>
            <w:r>
              <w:rPr>
                <w:b w:val="0"/>
                <w:bCs w:val="0"/>
                <w:sz w:val="18"/>
                <w:szCs w:val="18"/>
              </w:rPr>
            </w:r>
            <w:r>
              <w:rPr>
                <w:b w:val="0"/>
                <w:bCs w:val="0"/>
                <w:sz w:val="18"/>
                <w:szCs w:val="18"/>
              </w:rPr>
            </w:r>
          </w:p>
        </w:tc>
        <w:tc>
          <w:tcPr>
            <w:tcW w:w="1417" w:type="dxa"/>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1 085 221,0</w:t>
            </w:r>
            <w:r>
              <w:rPr>
                <w:b w:val="0"/>
                <w:bCs w:val="0"/>
                <w:sz w:val="18"/>
                <w:szCs w:val="18"/>
              </w:rPr>
            </w:r>
            <w:r>
              <w:rPr>
                <w:b w:val="0"/>
                <w:bCs w:val="0"/>
                <w:sz w:val="18"/>
                <w:szCs w:val="18"/>
              </w:rPr>
            </w:r>
          </w:p>
        </w:tc>
        <w:tc>
          <w:tcPr>
            <w:tcW w:w="1559" w:type="dxa"/>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1 461 193,1</w:t>
            </w:r>
            <w:r>
              <w:rPr>
                <w:b w:val="0"/>
                <w:bCs w:val="0"/>
                <w:sz w:val="18"/>
                <w:szCs w:val="18"/>
              </w:rPr>
            </w:r>
            <w:r>
              <w:rPr>
                <w:b w:val="0"/>
                <w:bCs w:val="0"/>
                <w:sz w:val="18"/>
                <w:szCs w:val="18"/>
              </w:rPr>
            </w:r>
          </w:p>
        </w:tc>
        <w:tc>
          <w:tcPr>
            <w:tcW w:w="1417" w:type="dxa"/>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1 296 046,1</w:t>
            </w:r>
            <w:r>
              <w:rPr>
                <w:b w:val="0"/>
                <w:bCs w:val="0"/>
                <w:sz w:val="18"/>
                <w:szCs w:val="18"/>
              </w:rPr>
            </w:r>
            <w:r>
              <w:rPr>
                <w:b w:val="0"/>
                <w:bCs w:val="0"/>
                <w:sz w:val="18"/>
                <w:szCs w:val="18"/>
              </w:rPr>
            </w:r>
          </w:p>
        </w:tc>
        <w:tc>
          <w:tcPr>
            <w:tcW w:w="1559" w:type="dxa"/>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1 501 751,8</w:t>
            </w:r>
            <w:r>
              <w:rPr>
                <w:b w:val="0"/>
                <w:bCs w:val="0"/>
                <w:sz w:val="18"/>
                <w:szCs w:val="18"/>
              </w:rPr>
            </w:r>
            <w:r>
              <w:rPr>
                <w:b w:val="0"/>
                <w:bCs w:val="0"/>
                <w:sz w:val="18"/>
                <w:szCs w:val="18"/>
              </w:rPr>
            </w:r>
          </w:p>
        </w:tc>
        <w:tc>
          <w:tcPr>
            <w:tcW w:w="1418" w:type="dxa"/>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1 512 253,1</w:t>
            </w:r>
            <w:r>
              <w:rPr>
                <w:b w:val="0"/>
                <w:bCs w:val="0"/>
                <w:sz w:val="18"/>
                <w:szCs w:val="18"/>
              </w:rPr>
            </w:r>
            <w:r>
              <w:rPr>
                <w:b w:val="0"/>
                <w:bCs w:val="0"/>
                <w:sz w:val="18"/>
                <w:szCs w:val="18"/>
              </w:rPr>
            </w:r>
          </w:p>
        </w:tc>
      </w:tr>
      <w:tr>
        <w:trPr>
          <w:trHeight w:val="154"/>
        </w:trPr>
        <w:tc>
          <w:tcPr>
            <w:tcW w:w="2835" w:type="dxa"/>
            <w:vMerge w:val="continue"/>
            <w:textDirection w:val="lrTb"/>
            <w:noWrap w:val="false"/>
          </w:tcPr>
          <w:p>
            <w:pPr>
              <w:rPr>
                <w:sz w:val="18"/>
                <w:szCs w:val="18"/>
              </w:rPr>
            </w:pPr>
            <w:r>
              <w:rPr>
                <w:sz w:val="18"/>
                <w:szCs w:val="18"/>
              </w:rPr>
            </w:r>
            <w:r>
              <w:rPr>
                <w:sz w:val="18"/>
                <w:szCs w:val="18"/>
              </w:rPr>
            </w:r>
            <w:r>
              <w:rPr>
                <w:sz w:val="18"/>
                <w:szCs w:val="18"/>
              </w:rPr>
            </w:r>
          </w:p>
        </w:tc>
        <w:tc>
          <w:tcPr>
            <w:tcW w:w="1718" w:type="dxa"/>
            <w:textDirection w:val="lrTb"/>
            <w:noWrap w:val="false"/>
          </w:tcPr>
          <w:p>
            <w:pPr>
              <w:pStyle w:val="1022"/>
              <w:rPr>
                <w:color w:val="auto"/>
                <w:sz w:val="18"/>
                <w:szCs w:val="18"/>
                <w:highlight w:val="white"/>
              </w:rPr>
            </w:pPr>
            <w:r>
              <w:rPr>
                <w:color w:val="auto"/>
                <w:sz w:val="18"/>
                <w:szCs w:val="18"/>
                <w:highlight w:val="none"/>
              </w:rPr>
              <w:t xml:space="preserve">Д</w:t>
            </w:r>
            <w:r>
              <w:rPr>
                <w:color w:val="auto"/>
                <w:sz w:val="18"/>
                <w:szCs w:val="18"/>
                <w:highlight w:val="white"/>
              </w:rPr>
              <w:t xml:space="preserve">епартамент автомобильных дорог и транспорта правительства Еврейской автономной области</w:t>
            </w:r>
            <w:r>
              <w:rPr>
                <w:color w:val="auto"/>
                <w:sz w:val="18"/>
                <w:szCs w:val="18"/>
                <w:highlight w:val="white"/>
              </w:rPr>
            </w:r>
            <w:r>
              <w:rPr>
                <w:color w:val="auto"/>
                <w:sz w:val="18"/>
                <w:szCs w:val="18"/>
                <w:highlight w:val="white"/>
              </w:rPr>
            </w:r>
          </w:p>
        </w:tc>
        <w:tc>
          <w:tcPr>
            <w:tcW w:w="691" w:type="dxa"/>
            <w:textDirection w:val="lrTb"/>
            <w:noWrap w:val="false"/>
          </w:tcPr>
          <w:p>
            <w:pPr>
              <w:pStyle w:val="1022"/>
              <w:jc w:val="center"/>
              <w:rPr>
                <w:color w:val="auto"/>
                <w:sz w:val="18"/>
                <w:szCs w:val="18"/>
                <w:highlight w:val="white"/>
              </w:rPr>
            </w:pPr>
            <w:r>
              <w:rPr>
                <w:color w:val="auto"/>
                <w:sz w:val="18"/>
                <w:szCs w:val="18"/>
                <w:highlight w:val="white"/>
              </w:rPr>
              <w:t xml:space="preserve">008</w:t>
            </w:r>
            <w:r>
              <w:rPr>
                <w:color w:val="auto"/>
                <w:sz w:val="18"/>
                <w:szCs w:val="18"/>
                <w:highlight w:val="white"/>
              </w:rPr>
            </w:r>
            <w:r>
              <w:rPr>
                <w:color w:val="auto"/>
                <w:sz w:val="18"/>
                <w:szCs w:val="18"/>
                <w:highlight w:val="white"/>
              </w:rPr>
            </w:r>
          </w:p>
        </w:tc>
        <w:tc>
          <w:tcPr>
            <w:tcW w:w="567" w:type="dxa"/>
            <w:textDirection w:val="lrTb"/>
            <w:noWrap w:val="false"/>
          </w:tcPr>
          <w:p>
            <w:pPr>
              <w:pStyle w:val="1022"/>
              <w:jc w:val="center"/>
              <w:rPr>
                <w:color w:val="auto"/>
                <w:sz w:val="18"/>
                <w:szCs w:val="18"/>
                <w:highlight w:val="white"/>
              </w:rPr>
            </w:pPr>
            <w:r>
              <w:rPr>
                <w:color w:val="auto"/>
                <w:sz w:val="18"/>
                <w:szCs w:val="18"/>
                <w:highlight w:val="white"/>
              </w:rPr>
              <w:t xml:space="preserve">0409</w:t>
            </w:r>
            <w:r>
              <w:rPr>
                <w:color w:val="auto"/>
                <w:sz w:val="18"/>
                <w:szCs w:val="18"/>
                <w:highlight w:val="white"/>
              </w:rPr>
            </w:r>
            <w:r>
              <w:rPr>
                <w:color w:val="auto"/>
                <w:sz w:val="18"/>
                <w:szCs w:val="18"/>
                <w:highlight w:val="white"/>
              </w:rPr>
            </w:r>
          </w:p>
        </w:tc>
        <w:tc>
          <w:tcPr>
            <w:tcW w:w="709" w:type="dxa"/>
            <w:textDirection w:val="lrTb"/>
            <w:noWrap w:val="false"/>
          </w:tcPr>
          <w:p>
            <w:pPr>
              <w:pStyle w:val="1022"/>
              <w:ind w:left="-51" w:right="-62"/>
              <w:jc w:val="center"/>
              <w:rPr>
                <w:color w:val="auto"/>
                <w:sz w:val="18"/>
                <w:szCs w:val="18"/>
                <w:highlight w:val="white"/>
              </w:rPr>
            </w:pPr>
            <w:r>
              <w:rPr>
                <w:color w:val="auto"/>
                <w:sz w:val="18"/>
                <w:szCs w:val="18"/>
                <w:highlight w:val="white"/>
              </w:rPr>
              <w:t xml:space="preserve">01000 00000</w:t>
            </w:r>
            <w:r>
              <w:rPr>
                <w:color w:val="auto"/>
                <w:sz w:val="18"/>
                <w:szCs w:val="18"/>
                <w:highlight w:val="white"/>
              </w:rPr>
            </w:r>
            <w:r>
              <w:rPr>
                <w:color w:val="auto"/>
                <w:sz w:val="18"/>
                <w:szCs w:val="18"/>
                <w:highlight w:val="white"/>
              </w:rPr>
            </w:r>
          </w:p>
        </w:tc>
        <w:tc>
          <w:tcPr>
            <w:tcW w:w="1276" w:type="dxa"/>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4 538 264,5</w:t>
            </w:r>
            <w:r>
              <w:rPr>
                <w:b w:val="0"/>
                <w:bCs w:val="0"/>
                <w:sz w:val="18"/>
                <w:szCs w:val="18"/>
              </w:rPr>
            </w:r>
            <w:r>
              <w:rPr>
                <w:b w:val="0"/>
                <w:bCs w:val="0"/>
                <w:sz w:val="18"/>
                <w:szCs w:val="18"/>
              </w:rPr>
            </w:r>
          </w:p>
        </w:tc>
        <w:tc>
          <w:tcPr>
            <w:tcW w:w="1417" w:type="dxa"/>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807 564,4</w:t>
            </w:r>
            <w:r>
              <w:rPr>
                <w:b w:val="0"/>
                <w:bCs w:val="0"/>
                <w:sz w:val="18"/>
                <w:szCs w:val="18"/>
              </w:rPr>
            </w:r>
            <w:r>
              <w:rPr>
                <w:b w:val="0"/>
                <w:bCs w:val="0"/>
                <w:sz w:val="18"/>
                <w:szCs w:val="18"/>
              </w:rPr>
            </w:r>
          </w:p>
        </w:tc>
        <w:tc>
          <w:tcPr>
            <w:tcW w:w="1559" w:type="dxa"/>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1 004 245,6</w:t>
            </w:r>
            <w:r>
              <w:rPr>
                <w:b w:val="0"/>
                <w:bCs w:val="0"/>
                <w:sz w:val="18"/>
                <w:szCs w:val="18"/>
              </w:rPr>
            </w:r>
            <w:r>
              <w:rPr>
                <w:b w:val="0"/>
                <w:bCs w:val="0"/>
                <w:sz w:val="18"/>
                <w:szCs w:val="18"/>
              </w:rPr>
            </w:r>
          </w:p>
        </w:tc>
        <w:tc>
          <w:tcPr>
            <w:tcW w:w="1417" w:type="dxa"/>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863 445,5</w:t>
            </w:r>
            <w:r>
              <w:rPr>
                <w:b w:val="0"/>
                <w:bCs w:val="0"/>
                <w:sz w:val="18"/>
                <w:szCs w:val="18"/>
              </w:rPr>
            </w:r>
            <w:r>
              <w:rPr>
                <w:b w:val="0"/>
                <w:bCs w:val="0"/>
                <w:sz w:val="18"/>
                <w:szCs w:val="18"/>
              </w:rPr>
            </w:r>
          </w:p>
        </w:tc>
        <w:tc>
          <w:tcPr>
            <w:tcW w:w="1559" w:type="dxa"/>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1 007 329,5</w:t>
            </w:r>
            <w:r>
              <w:rPr>
                <w:b w:val="0"/>
                <w:bCs w:val="0"/>
                <w:sz w:val="18"/>
                <w:szCs w:val="18"/>
              </w:rPr>
            </w:r>
            <w:r>
              <w:rPr>
                <w:b w:val="0"/>
                <w:bCs w:val="0"/>
                <w:sz w:val="18"/>
                <w:szCs w:val="18"/>
              </w:rPr>
            </w:r>
          </w:p>
        </w:tc>
        <w:tc>
          <w:tcPr>
            <w:tcW w:w="1418" w:type="dxa"/>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855 679,5</w:t>
            </w:r>
            <w:r>
              <w:rPr>
                <w:b w:val="0"/>
                <w:bCs w:val="0"/>
                <w:sz w:val="18"/>
                <w:szCs w:val="18"/>
              </w:rPr>
            </w:r>
            <w:r>
              <w:rPr>
                <w:b w:val="0"/>
                <w:bCs w:val="0"/>
                <w:sz w:val="18"/>
                <w:szCs w:val="18"/>
              </w:rPr>
            </w:r>
          </w:p>
        </w:tc>
      </w:tr>
      <w:tr>
        <w:trPr>
          <w:trHeight w:val="154"/>
        </w:trPr>
        <w:tc>
          <w:tcPr>
            <w:tcW w:w="2835" w:type="dxa"/>
            <w:vMerge w:val="continue"/>
            <w:textDirection w:val="lrTb"/>
            <w:noWrap w:val="false"/>
          </w:tcPr>
          <w:p>
            <w:pPr>
              <w:rPr>
                <w:sz w:val="18"/>
                <w:szCs w:val="18"/>
              </w:rPr>
            </w:pPr>
            <w:r>
              <w:rPr>
                <w:sz w:val="18"/>
                <w:szCs w:val="18"/>
              </w:rPr>
            </w:r>
            <w:r>
              <w:rPr>
                <w:sz w:val="18"/>
                <w:szCs w:val="18"/>
              </w:rPr>
            </w:r>
            <w:r>
              <w:rPr>
                <w:sz w:val="18"/>
                <w:szCs w:val="18"/>
              </w:rPr>
            </w:r>
          </w:p>
        </w:tc>
        <w:tc>
          <w:tcPr>
            <w:tcW w:w="1718" w:type="dxa"/>
            <w:textDirection w:val="lrTb"/>
            <w:noWrap w:val="false"/>
          </w:tcPr>
          <w:p>
            <w:pPr>
              <w:pStyle w:val="1022"/>
              <w:rPr>
                <w:color w:val="auto"/>
                <w:sz w:val="18"/>
                <w:szCs w:val="18"/>
                <w:highlight w:val="white"/>
              </w:rPr>
            </w:pPr>
            <w:r>
              <w:rPr>
                <w:color w:val="auto"/>
                <w:sz w:val="18"/>
                <w:szCs w:val="18"/>
                <w:highlight w:val="white"/>
              </w:rPr>
              <w:t xml:space="preserve">ОГКУ «Автодорпроект-контроль»</w:t>
            </w:r>
            <w:r>
              <w:rPr>
                <w:color w:val="auto"/>
                <w:sz w:val="18"/>
                <w:szCs w:val="18"/>
                <w:highlight w:val="white"/>
              </w:rPr>
            </w:r>
            <w:r>
              <w:rPr>
                <w:color w:val="auto"/>
                <w:sz w:val="18"/>
                <w:szCs w:val="18"/>
                <w:highlight w:val="white"/>
              </w:rPr>
            </w:r>
          </w:p>
        </w:tc>
        <w:tc>
          <w:tcPr>
            <w:tcW w:w="691" w:type="dxa"/>
            <w:textDirection w:val="lrTb"/>
            <w:noWrap w:val="false"/>
          </w:tcPr>
          <w:p>
            <w:pPr>
              <w:pStyle w:val="1022"/>
              <w:jc w:val="center"/>
              <w:rPr>
                <w:color w:val="auto"/>
                <w:sz w:val="18"/>
                <w:szCs w:val="18"/>
                <w:highlight w:val="white"/>
              </w:rPr>
            </w:pPr>
            <w:r>
              <w:rPr>
                <w:color w:val="auto"/>
                <w:sz w:val="18"/>
                <w:szCs w:val="18"/>
                <w:highlight w:val="white"/>
              </w:rPr>
              <w:t xml:space="preserve">008</w:t>
            </w:r>
            <w:r>
              <w:rPr>
                <w:color w:val="auto"/>
                <w:sz w:val="18"/>
                <w:szCs w:val="18"/>
                <w:highlight w:val="white"/>
              </w:rPr>
            </w:r>
            <w:r>
              <w:rPr>
                <w:color w:val="auto"/>
                <w:sz w:val="18"/>
                <w:szCs w:val="18"/>
                <w:highlight w:val="white"/>
              </w:rPr>
            </w:r>
          </w:p>
        </w:tc>
        <w:tc>
          <w:tcPr>
            <w:tcW w:w="567" w:type="dxa"/>
            <w:textDirection w:val="lrTb"/>
            <w:noWrap w:val="false"/>
          </w:tcPr>
          <w:p>
            <w:pPr>
              <w:pStyle w:val="1022"/>
              <w:jc w:val="center"/>
              <w:rPr>
                <w:color w:val="auto"/>
                <w:sz w:val="18"/>
                <w:szCs w:val="18"/>
                <w:highlight w:val="white"/>
              </w:rPr>
            </w:pPr>
            <w:r>
              <w:rPr>
                <w:color w:val="auto"/>
                <w:sz w:val="18"/>
                <w:szCs w:val="18"/>
                <w:highlight w:val="white"/>
              </w:rPr>
              <w:t xml:space="preserve">0409</w:t>
            </w:r>
            <w:r>
              <w:rPr>
                <w:color w:val="auto"/>
                <w:sz w:val="18"/>
                <w:szCs w:val="18"/>
                <w:highlight w:val="white"/>
              </w:rPr>
            </w:r>
            <w:r>
              <w:rPr>
                <w:color w:val="auto"/>
                <w:sz w:val="18"/>
                <w:szCs w:val="18"/>
                <w:highlight w:val="white"/>
              </w:rPr>
            </w:r>
          </w:p>
        </w:tc>
        <w:tc>
          <w:tcPr>
            <w:tcW w:w="709" w:type="dxa"/>
            <w:textDirection w:val="lrTb"/>
            <w:noWrap w:val="false"/>
          </w:tcPr>
          <w:p>
            <w:pPr>
              <w:pStyle w:val="1022"/>
              <w:jc w:val="center"/>
              <w:rPr>
                <w:color w:val="auto"/>
                <w:sz w:val="18"/>
                <w:szCs w:val="18"/>
                <w:highlight w:val="white"/>
              </w:rPr>
            </w:pPr>
            <w:r>
              <w:rPr>
                <w:color w:val="auto"/>
                <w:sz w:val="18"/>
                <w:szCs w:val="18"/>
                <w:highlight w:val="white"/>
              </w:rPr>
              <w:t xml:space="preserve">01000</w:t>
            </w:r>
            <w:r>
              <w:rPr>
                <w:color w:val="auto"/>
                <w:sz w:val="18"/>
                <w:szCs w:val="18"/>
                <w:highlight w:val="white"/>
              </w:rPr>
            </w:r>
            <w:r>
              <w:rPr>
                <w:color w:val="auto"/>
                <w:sz w:val="18"/>
                <w:szCs w:val="18"/>
                <w:highlight w:val="white"/>
              </w:rPr>
            </w:r>
          </w:p>
          <w:p>
            <w:pPr>
              <w:pStyle w:val="1022"/>
              <w:jc w:val="center"/>
              <w:rPr>
                <w:color w:val="auto"/>
                <w:sz w:val="18"/>
                <w:szCs w:val="18"/>
                <w:highlight w:val="white"/>
              </w:rPr>
            </w:pPr>
            <w:r>
              <w:rPr>
                <w:color w:val="auto"/>
                <w:sz w:val="18"/>
                <w:szCs w:val="18"/>
                <w:highlight w:val="white"/>
              </w:rPr>
              <w:t xml:space="preserve">00000</w:t>
            </w:r>
            <w:r>
              <w:rPr>
                <w:color w:val="auto"/>
                <w:sz w:val="18"/>
                <w:szCs w:val="18"/>
                <w:highlight w:val="white"/>
              </w:rPr>
            </w:r>
            <w:r>
              <w:rPr>
                <w:color w:val="auto"/>
                <w:sz w:val="18"/>
                <w:szCs w:val="18"/>
                <w:highlight w:val="white"/>
              </w:rPr>
            </w:r>
          </w:p>
        </w:tc>
        <w:tc>
          <w:tcPr>
            <w:tcW w:w="1276" w:type="dxa"/>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209 858,1</w:t>
            </w:r>
            <w:r>
              <w:rPr>
                <w:b w:val="0"/>
                <w:bCs w:val="0"/>
                <w:sz w:val="18"/>
                <w:szCs w:val="18"/>
              </w:rPr>
            </w:r>
            <w:r>
              <w:rPr>
                <w:b w:val="0"/>
                <w:bCs w:val="0"/>
                <w:sz w:val="18"/>
                <w:szCs w:val="18"/>
              </w:rPr>
            </w:r>
          </w:p>
        </w:tc>
        <w:tc>
          <w:tcPr>
            <w:tcW w:w="1417" w:type="dxa"/>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38 150,6</w:t>
            </w:r>
            <w:r>
              <w:rPr>
                <w:b w:val="0"/>
                <w:bCs w:val="0"/>
                <w:sz w:val="18"/>
                <w:szCs w:val="18"/>
              </w:rPr>
            </w:r>
            <w:r>
              <w:rPr>
                <w:b w:val="0"/>
                <w:bCs w:val="0"/>
                <w:sz w:val="18"/>
                <w:szCs w:val="18"/>
              </w:rPr>
            </w:r>
          </w:p>
        </w:tc>
        <w:tc>
          <w:tcPr>
            <w:tcW w:w="1559" w:type="dxa"/>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39 897,4</w:t>
            </w:r>
            <w:r>
              <w:rPr>
                <w:b w:val="0"/>
                <w:bCs w:val="0"/>
                <w:sz w:val="18"/>
                <w:szCs w:val="18"/>
              </w:rPr>
            </w:r>
            <w:r>
              <w:rPr>
                <w:b w:val="0"/>
                <w:bCs w:val="0"/>
                <w:sz w:val="18"/>
                <w:szCs w:val="18"/>
              </w:rPr>
            </w:r>
          </w:p>
        </w:tc>
        <w:tc>
          <w:tcPr>
            <w:tcW w:w="1417" w:type="dxa"/>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41 852,4</w:t>
            </w:r>
            <w:r>
              <w:rPr>
                <w:b w:val="0"/>
                <w:bCs w:val="0"/>
                <w:sz w:val="18"/>
                <w:szCs w:val="18"/>
              </w:rPr>
            </w:r>
            <w:r>
              <w:rPr>
                <w:b w:val="0"/>
                <w:bCs w:val="0"/>
                <w:sz w:val="18"/>
                <w:szCs w:val="18"/>
              </w:rPr>
            </w:r>
          </w:p>
        </w:tc>
        <w:tc>
          <w:tcPr>
            <w:tcW w:w="1559" w:type="dxa"/>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43 903,2</w:t>
            </w:r>
            <w:r>
              <w:rPr>
                <w:b w:val="0"/>
                <w:bCs w:val="0"/>
                <w:sz w:val="18"/>
                <w:szCs w:val="18"/>
              </w:rPr>
            </w:r>
            <w:r>
              <w:rPr>
                <w:b w:val="0"/>
                <w:bCs w:val="0"/>
                <w:sz w:val="18"/>
                <w:szCs w:val="18"/>
              </w:rPr>
            </w:r>
          </w:p>
        </w:tc>
        <w:tc>
          <w:tcPr>
            <w:tcW w:w="1418" w:type="dxa"/>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46 054,5</w:t>
            </w:r>
            <w:r>
              <w:rPr>
                <w:b w:val="0"/>
                <w:bCs w:val="0"/>
                <w:sz w:val="18"/>
                <w:szCs w:val="18"/>
              </w:rPr>
            </w:r>
            <w:r>
              <w:rPr>
                <w:b w:val="0"/>
                <w:bCs w:val="0"/>
                <w:sz w:val="18"/>
                <w:szCs w:val="18"/>
              </w:rPr>
            </w:r>
          </w:p>
        </w:tc>
      </w:tr>
      <w:tr>
        <w:trPr>
          <w:trHeight w:val="154"/>
        </w:trPr>
        <w:tc>
          <w:tcPr>
            <w:tcW w:w="2835" w:type="dxa"/>
            <w:vMerge w:val="continue"/>
            <w:textDirection w:val="lrTb"/>
            <w:noWrap w:val="false"/>
          </w:tcPr>
          <w:p>
            <w:r/>
            <w:r/>
          </w:p>
        </w:tc>
        <w:tc>
          <w:tcPr>
            <w:tcW w:w="1718" w:type="dxa"/>
            <w:vMerge w:val="restart"/>
            <w:textDirection w:val="lrTb"/>
            <w:noWrap w:val="false"/>
          </w:tcPr>
          <w:p>
            <w:pPr>
              <w:pStyle w:val="1022"/>
              <w:rPr>
                <w:color w:val="auto"/>
                <w:sz w:val="18"/>
                <w:szCs w:val="18"/>
                <w:highlight w:val="white"/>
              </w:rPr>
            </w:pPr>
            <w:r>
              <w:rPr>
                <w:color w:val="auto"/>
                <w:sz w:val="18"/>
                <w:szCs w:val="18"/>
                <w:highlight w:val="white"/>
              </w:rPr>
            </w:r>
            <w:r>
              <w:rPr>
                <w:rFonts w:ascii="Times New Roman" w:hAnsi="Times New Roman" w:eastAsia="Times New Roman" w:cs="Times New Roman"/>
                <w:b w:val="0"/>
                <w:bCs w:val="0"/>
                <w:color w:val="000000" w:themeColor="text1"/>
                <w:sz w:val="18"/>
                <w:szCs w:val="18"/>
                <w:highlight w:val="white"/>
              </w:rPr>
              <w:t xml:space="preserve">Муниципальные образования Еврейской автономной области</w:t>
            </w:r>
            <w:r>
              <w:rPr>
                <w:color w:val="auto"/>
                <w:sz w:val="18"/>
                <w:szCs w:val="18"/>
                <w:highlight w:val="white"/>
              </w:rPr>
            </w:r>
            <w:r>
              <w:rPr>
                <w:color w:val="auto"/>
                <w:sz w:val="18"/>
                <w:szCs w:val="18"/>
                <w:highlight w:val="white"/>
              </w:rPr>
            </w:r>
          </w:p>
        </w:tc>
        <w:tc>
          <w:tcPr>
            <w:tcW w:w="691" w:type="dxa"/>
            <w:vMerge w:val="restart"/>
            <w:textDirection w:val="lrTb"/>
            <w:noWrap w:val="false"/>
          </w:tcPr>
          <w:p>
            <w:pPr>
              <w:pStyle w:val="1022"/>
              <w:jc w:val="center"/>
              <w:rPr>
                <w:color w:val="auto"/>
                <w:sz w:val="18"/>
                <w:szCs w:val="18"/>
                <w:highlight w:val="white"/>
              </w:rPr>
            </w:pPr>
            <w:r>
              <w:rPr>
                <w:color w:val="auto"/>
                <w:sz w:val="18"/>
                <w:szCs w:val="18"/>
                <w:highlight w:val="white"/>
              </w:rPr>
              <w:t xml:space="preserve">008</w:t>
            </w:r>
            <w:r>
              <w:rPr>
                <w:color w:val="auto"/>
                <w:sz w:val="18"/>
                <w:szCs w:val="18"/>
                <w:highlight w:val="white"/>
              </w:rPr>
            </w:r>
            <w:r>
              <w:rPr>
                <w:color w:val="auto"/>
                <w:sz w:val="18"/>
                <w:szCs w:val="18"/>
                <w:highlight w:val="white"/>
              </w:rPr>
            </w:r>
          </w:p>
        </w:tc>
        <w:tc>
          <w:tcPr>
            <w:tcW w:w="567" w:type="dxa"/>
            <w:vMerge w:val="restart"/>
            <w:textDirection w:val="lrTb"/>
            <w:noWrap w:val="false"/>
          </w:tcPr>
          <w:p>
            <w:pPr>
              <w:pStyle w:val="1022"/>
              <w:jc w:val="center"/>
              <w:rPr>
                <w:color w:val="auto"/>
                <w:sz w:val="18"/>
                <w:szCs w:val="18"/>
                <w:highlight w:val="white"/>
              </w:rPr>
            </w:pPr>
            <w:r>
              <w:rPr>
                <w:color w:val="auto"/>
                <w:sz w:val="18"/>
                <w:szCs w:val="18"/>
                <w:highlight w:val="white"/>
              </w:rPr>
              <w:t xml:space="preserve">0409</w:t>
            </w:r>
            <w:r>
              <w:rPr>
                <w:color w:val="auto"/>
                <w:sz w:val="18"/>
                <w:szCs w:val="18"/>
                <w:highlight w:val="white"/>
              </w:rPr>
            </w:r>
            <w:r>
              <w:rPr>
                <w:color w:val="auto"/>
                <w:sz w:val="18"/>
                <w:szCs w:val="18"/>
                <w:highlight w:val="white"/>
              </w:rPr>
            </w:r>
          </w:p>
        </w:tc>
        <w:tc>
          <w:tcPr>
            <w:tcW w:w="709" w:type="dxa"/>
            <w:vMerge w:val="restart"/>
            <w:textDirection w:val="lrTb"/>
            <w:noWrap w:val="false"/>
          </w:tcPr>
          <w:p>
            <w:pPr>
              <w:pStyle w:val="1022"/>
              <w:jc w:val="center"/>
              <w:rPr>
                <w:color w:val="auto"/>
                <w:sz w:val="18"/>
                <w:szCs w:val="18"/>
                <w:highlight w:val="white"/>
              </w:rPr>
            </w:pPr>
            <w:r>
              <w:rPr>
                <w:color w:val="auto"/>
                <w:sz w:val="18"/>
                <w:szCs w:val="18"/>
                <w:highlight w:val="white"/>
              </w:rPr>
              <w:t xml:space="preserve">01000</w:t>
            </w:r>
            <w:r>
              <w:rPr>
                <w:color w:val="auto"/>
                <w:sz w:val="18"/>
                <w:szCs w:val="18"/>
                <w:highlight w:val="white"/>
              </w:rPr>
            </w:r>
            <w:r>
              <w:rPr>
                <w:color w:val="auto"/>
                <w:sz w:val="18"/>
                <w:szCs w:val="18"/>
                <w:highlight w:val="white"/>
              </w:rPr>
            </w:r>
          </w:p>
          <w:p>
            <w:pPr>
              <w:pStyle w:val="1022"/>
              <w:jc w:val="center"/>
              <w:rPr>
                <w:color w:val="auto"/>
                <w:sz w:val="18"/>
                <w:szCs w:val="18"/>
                <w:highlight w:val="white"/>
              </w:rPr>
            </w:pPr>
            <w:r>
              <w:rPr>
                <w:color w:val="auto"/>
                <w:sz w:val="18"/>
                <w:szCs w:val="18"/>
                <w:highlight w:val="white"/>
              </w:rPr>
              <w:t xml:space="preserve">00000</w:t>
            </w:r>
            <w:r>
              <w:rPr>
                <w:color w:val="auto"/>
                <w:sz w:val="18"/>
                <w:szCs w:val="18"/>
                <w:highlight w:val="white"/>
              </w:rPr>
            </w:r>
            <w:r>
              <w:rPr>
                <w:color w:val="auto"/>
                <w:sz w:val="18"/>
                <w:szCs w:val="18"/>
                <w:highlight w:val="white"/>
              </w:rPr>
            </w:r>
          </w:p>
        </w:tc>
        <w:tc>
          <w:tcPr>
            <w:tcW w:w="1276" w:type="dxa"/>
            <w:vMerge w:val="restart"/>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2 108 342,5</w:t>
            </w:r>
            <w:r>
              <w:rPr>
                <w:b w:val="0"/>
                <w:bCs w:val="0"/>
                <w:sz w:val="18"/>
                <w:szCs w:val="18"/>
              </w:rPr>
            </w:r>
            <w:r>
              <w:rPr>
                <w:b w:val="0"/>
                <w:bCs w:val="0"/>
                <w:sz w:val="18"/>
                <w:szCs w:val="18"/>
              </w:rPr>
            </w:r>
          </w:p>
        </w:tc>
        <w:tc>
          <w:tcPr>
            <w:tcW w:w="1417" w:type="dxa"/>
            <w:vMerge w:val="restart"/>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239 506,0</w:t>
            </w:r>
            <w:r>
              <w:rPr>
                <w:b w:val="0"/>
                <w:bCs w:val="0"/>
                <w:sz w:val="18"/>
                <w:szCs w:val="18"/>
              </w:rPr>
            </w:r>
            <w:r>
              <w:rPr>
                <w:b w:val="0"/>
                <w:bCs w:val="0"/>
                <w:sz w:val="18"/>
                <w:szCs w:val="18"/>
              </w:rPr>
            </w:r>
          </w:p>
        </w:tc>
        <w:tc>
          <w:tcPr>
            <w:tcW w:w="1559" w:type="dxa"/>
            <w:vMerge w:val="restart"/>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417 050,1</w:t>
            </w:r>
            <w:r>
              <w:rPr>
                <w:b w:val="0"/>
                <w:bCs w:val="0"/>
                <w:sz w:val="18"/>
                <w:szCs w:val="18"/>
              </w:rPr>
            </w:r>
            <w:r>
              <w:rPr>
                <w:b w:val="0"/>
                <w:bCs w:val="0"/>
                <w:sz w:val="18"/>
                <w:szCs w:val="18"/>
              </w:rPr>
            </w:r>
          </w:p>
        </w:tc>
        <w:tc>
          <w:tcPr>
            <w:tcW w:w="1417" w:type="dxa"/>
            <w:vMerge w:val="restart"/>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390 748,2</w:t>
            </w:r>
            <w:r>
              <w:rPr>
                <w:b w:val="0"/>
                <w:bCs w:val="0"/>
                <w:sz w:val="18"/>
                <w:szCs w:val="18"/>
              </w:rPr>
            </w:r>
            <w:r>
              <w:rPr>
                <w:b w:val="0"/>
                <w:bCs w:val="0"/>
                <w:sz w:val="18"/>
                <w:szCs w:val="18"/>
              </w:rPr>
            </w:r>
          </w:p>
        </w:tc>
        <w:tc>
          <w:tcPr>
            <w:tcW w:w="1559" w:type="dxa"/>
            <w:vMerge w:val="restart"/>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450 519,1</w:t>
            </w:r>
            <w:r>
              <w:rPr>
                <w:b w:val="0"/>
                <w:bCs w:val="0"/>
                <w:sz w:val="18"/>
                <w:szCs w:val="18"/>
              </w:rPr>
            </w:r>
            <w:r>
              <w:rPr>
                <w:b w:val="0"/>
                <w:bCs w:val="0"/>
                <w:sz w:val="18"/>
                <w:szCs w:val="18"/>
              </w:rPr>
            </w:r>
          </w:p>
        </w:tc>
        <w:tc>
          <w:tcPr>
            <w:tcW w:w="1418" w:type="dxa"/>
            <w:vMerge w:val="restart"/>
            <w:textDirection w:val="lrTb"/>
            <w:noWrap w:val="false"/>
          </w:tcPr>
          <w:p>
            <w:pPr>
              <w:jc w:val="center"/>
              <w:spacing w:before="0" w:after="0" w:line="57" w:lineRule="atLeast"/>
              <w:rPr>
                <w:b w:val="0"/>
                <w:bCs w:val="0"/>
                <w:sz w:val="18"/>
                <w:szCs w:val="18"/>
              </w:rPr>
            </w:pPr>
            <w:r>
              <w:rPr>
                <w:rFonts w:ascii="Times New Roman" w:hAnsi="Times New Roman" w:eastAsia="Times New Roman" w:cs="Times New Roman"/>
                <w:b w:val="0"/>
                <w:bCs w:val="0"/>
                <w:color w:val="000000"/>
                <w:sz w:val="18"/>
                <w:szCs w:val="18"/>
              </w:rPr>
              <w:t xml:space="preserve">610 519,1</w:t>
            </w:r>
            <w:r>
              <w:rPr>
                <w:b w:val="0"/>
                <w:bCs w:val="0"/>
                <w:sz w:val="18"/>
                <w:szCs w:val="18"/>
              </w:rPr>
            </w:r>
            <w:r>
              <w:rPr>
                <w:b w:val="0"/>
                <w:bCs w:val="0"/>
                <w:sz w:val="18"/>
                <w:szCs w:val="18"/>
              </w:rPr>
            </w:r>
          </w:p>
        </w:tc>
      </w:tr>
      <w:tr>
        <w:trPr>
          <w:trHeight w:val="2410"/>
        </w:trPr>
        <w:tc>
          <w:tcPr>
            <w:tcW w:w="2835"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Региональный проект «Региональная и местная </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дорожная сеть»</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restart"/>
            <w:textDirection w:val="lrTb"/>
            <w:noWrap w:val="false"/>
          </w:tcPr>
          <w:p>
            <w:pPr>
              <w:ind w:left="0" w:right="-57" w:firstLine="0"/>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Департамент автомобильных дорог и транспорта правительства Еврейской автономной области, муниципальное образование «Город Биробиджан» Еврейской автономной области</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691"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w:t>
            </w:r>
            <w:r>
              <w:rPr>
                <w:rFonts w:ascii="Times New Roman" w:hAnsi="Times New Roman" w:eastAsia="Times New Roman" w:cs="Times New Roman"/>
                <w:b w:val="0"/>
                <w:bCs w:val="0"/>
                <w:color w:val="000000" w:themeColor="text1"/>
                <w:sz w:val="18"/>
                <w:szCs w:val="18"/>
                <w:highlight w:val="white"/>
                <w:lang w:val="en-US"/>
              </w:rPr>
              <w:t xml:space="preserve">R</w:t>
            </w:r>
            <w:r>
              <w:rPr>
                <w:rFonts w:ascii="Times New Roman" w:hAnsi="Times New Roman" w:eastAsia="Times New Roman" w:cs="Times New Roman"/>
                <w:b w:val="0"/>
                <w:bCs w:val="0"/>
                <w:color w:val="000000" w:themeColor="text1"/>
                <w:sz w:val="18"/>
                <w:szCs w:val="18"/>
                <w:highlight w:val="white"/>
              </w:rPr>
              <w:t xml:space="preserve">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3 775 008,6</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547 680,6</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865 223,6</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667 748,2</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843 003,1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851 353,1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207"/>
        </w:trPr>
        <w:tc>
          <w:tcPr>
            <w:tcW w:w="2835"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Ремонт автомобильных дорог общего пользования регионального значения и искусственных сооружений в рамках реализации национального проекта «Безопасные качественные дороги»</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restart"/>
            <w:textDirection w:val="lrTb"/>
            <w:noWrap w:val="false"/>
          </w:tcPr>
          <w:p>
            <w:pPr>
              <w:ind w:left="0" w:right="-57" w:firstLine="0"/>
              <w:jc w:val="left"/>
            </w:pPr>
            <w:r>
              <w:rPr>
                <w:rFonts w:ascii="Times New Roman" w:hAnsi="Times New Roman" w:eastAsia="Times New Roman" w:cs="Times New Roman"/>
                <w:b w:val="0"/>
                <w:bCs w:val="0"/>
                <w:color w:val="000000" w:themeColor="text1"/>
                <w:sz w:val="18"/>
                <w:szCs w:val="18"/>
                <w:highlight w:val="white"/>
              </w:rPr>
              <w:t xml:space="preserve">Департамент автомобильных дорог и транспорта правительства Еврейской автономной области</w:t>
            </w:r>
            <w:r/>
          </w:p>
        </w:tc>
        <w:tc>
          <w:tcPr>
            <w:tcW w:w="691"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vMerge w:val="restart"/>
            <w:textDirection w:val="lrTb"/>
            <w:noWrap w:val="false"/>
          </w:tcPr>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w:t>
            </w:r>
            <w:r>
              <w:rPr>
                <w:rFonts w:ascii="Times New Roman" w:hAnsi="Times New Roman" w:eastAsia="Times New Roman" w:cs="Times New Roman"/>
                <w:b w:val="0"/>
                <w:bCs w:val="0"/>
                <w:color w:val="000000" w:themeColor="text1"/>
                <w:sz w:val="18"/>
                <w:szCs w:val="18"/>
                <w:highlight w:val="white"/>
                <w:lang w:val="en-US"/>
              </w:rPr>
              <w:t xml:space="preserve">R</w:t>
            </w:r>
            <w:r>
              <w:rPr>
                <w:rFonts w:ascii="Times New Roman" w:hAnsi="Times New Roman" w:eastAsia="Times New Roman" w:cs="Times New Roman"/>
                <w:b w:val="0"/>
                <w:bCs w:val="0"/>
                <w:color w:val="000000" w:themeColor="text1"/>
                <w:sz w:val="18"/>
                <w:szCs w:val="18"/>
                <w:highlight w:val="white"/>
              </w:rPr>
              <w:t xml:space="preserve">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t xml:space="preserve">20102</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1 361 857,3</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83 174,6</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140 061,7</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345 303,0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472 484,0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320 834,0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088"/>
        </w:trPr>
        <w:tc>
          <w:tcPr>
            <w:tcW w:w="2835" w:type="dxa"/>
            <w:vMerge w:val="continue"/>
            <w:textDirection w:val="lrTb"/>
            <w:noWrap w:val="false"/>
          </w:tcPr>
          <w:p>
            <w:r/>
            <w:r/>
          </w:p>
        </w:tc>
        <w:tc>
          <w:tcPr>
            <w:tcW w:w="1718" w:type="dxa"/>
            <w:vMerge w:val="continue"/>
            <w:textDirection w:val="lrTb"/>
            <w:noWrap w:val="false"/>
          </w:tcPr>
          <w:p>
            <w:r/>
            <w:r/>
          </w:p>
        </w:tc>
        <w:tc>
          <w:tcPr>
            <w:tcW w:w="691"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vMerge w:val="restart"/>
            <w:textDirection w:val="lrTb"/>
            <w:noWrap w:val="false"/>
          </w:tcPr>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w:t>
            </w:r>
            <w:r>
              <w:rPr>
                <w:rFonts w:ascii="Times New Roman" w:hAnsi="Times New Roman" w:eastAsia="Times New Roman" w:cs="Times New Roman"/>
                <w:b w:val="0"/>
                <w:bCs w:val="0"/>
                <w:color w:val="000000" w:themeColor="text1"/>
                <w:sz w:val="18"/>
                <w:szCs w:val="18"/>
                <w:highlight w:val="white"/>
                <w:lang w:val="en-US"/>
              </w:rPr>
              <w:t xml:space="preserve">R</w:t>
            </w:r>
            <w:r>
              <w:rPr>
                <w:rFonts w:ascii="Times New Roman" w:hAnsi="Times New Roman" w:eastAsia="Times New Roman" w:cs="Times New Roman"/>
                <w:b w:val="0"/>
                <w:bCs w:val="0"/>
                <w:color w:val="000000" w:themeColor="text1"/>
                <w:sz w:val="18"/>
                <w:szCs w:val="18"/>
                <w:highlight w:val="white"/>
              </w:rPr>
              <w:t xml:space="preserve">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t xml:space="preserve">5</w:t>
            </w:r>
            <w:r>
              <w:rPr>
                <w:rFonts w:ascii="Times New Roman" w:hAnsi="Times New Roman" w:eastAsia="Times New Roman" w:cs="Times New Roman"/>
                <w:b w:val="0"/>
                <w:bCs w:val="0"/>
                <w:color w:val="000000" w:themeColor="text1"/>
                <w:sz w:val="18"/>
                <w:szCs w:val="18"/>
                <w:highlight w:val="white"/>
              </w:rPr>
              <w:t xml:space="preserve">39</w:t>
            </w:r>
            <w:r>
              <w:rPr>
                <w:rFonts w:ascii="Times New Roman" w:hAnsi="Times New Roman" w:eastAsia="Times New Roman" w:cs="Times New Roman"/>
                <w:b w:val="0"/>
                <w:bCs w:val="0"/>
                <w:color w:val="000000" w:themeColor="text1"/>
                <w:sz w:val="18"/>
                <w:szCs w:val="18"/>
                <w:highlight w:val="white"/>
                <w:lang w:val="en-US"/>
              </w:rPr>
              <w:t xml:space="preserve">40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8 563,1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ru-RU"/>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6 866,1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1 697,0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non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54"/>
        </w:trPr>
        <w:tc>
          <w:tcPr>
            <w:tcW w:w="2835" w:type="dxa"/>
            <w:vMerge w:val="restart"/>
            <w:textDirection w:val="lrTb"/>
            <w:noWrap w:val="false"/>
          </w:tcPr>
          <w:p>
            <w:pPr>
              <w:pStyle w:val="1022"/>
              <w:ind w:left="0" w:right="-56" w:firstLine="0"/>
              <w:jc w:val="center"/>
              <w:shd w:val="clear" w:color="ffffff" w:themeColor="background1" w:fill="ffffff" w:themeFill="background1"/>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 1</w:t>
            </w:r>
            <w:r>
              <w:rPr>
                <w:rFonts w:ascii="Times New Roman" w:hAnsi="Times New Roman" w:eastAsia="Times New Roman" w:cs="Times New Roman"/>
                <w:b w:val="0"/>
                <w:bCs w:val="0"/>
                <w:color w:val="000000" w:themeColor="text1"/>
                <w:sz w:val="18"/>
                <w:szCs w:val="18"/>
                <w:highlight w:val="white"/>
              </w:rPr>
              <w:t xml:space="preserve">.1 </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ind w:left="0"/>
              <w:jc w:val="center"/>
              <w:shd w:val="clear" w:color="ffffff" w:themeColor="background1" w:fill="ffffff" w:themeFill="background1"/>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Ремонт автомобильной дороги Биробиджан – Амурзет в Ленинском и Октябрьском районах,   </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ind w:left="0"/>
              <w:jc w:val="center"/>
              <w:shd w:val="clear" w:color="ffffff" w:themeColor="background1" w:fill="ffffff" w:themeFill="background1"/>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          км 130 – км 137»</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continue"/>
            <w:textDirection w:val="lrTb"/>
            <w:noWrap w:val="false"/>
          </w:tcPr>
          <w:p>
            <w:r/>
            <w:r/>
          </w:p>
        </w:tc>
        <w:tc>
          <w:tcPr>
            <w:tcW w:w="691" w:type="dxa"/>
            <w:vMerge w:val="restart"/>
            <w:textDirection w:val="lrTb"/>
            <w:noWrap w:val="false"/>
          </w:tcPr>
          <w:p>
            <w:pPr>
              <w:pStyle w:val="1022"/>
              <w:jc w:val="center"/>
              <w:shd w:val="clear" w:color="ffffff" w:themeColor="background1" w:fill="ffffff" w:themeFill="background1"/>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vMerge w:val="restart"/>
            <w:textDirection w:val="lrTb"/>
            <w:noWrap w:val="false"/>
          </w:tcPr>
          <w:p>
            <w:pPr>
              <w:pStyle w:val="1022"/>
              <w:jc w:val="center"/>
              <w:shd w:val="clear" w:color="ffffff" w:themeColor="background1" w:fill="ffffff" w:themeFill="background1"/>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vMerge w:val="restart"/>
            <w:textDirection w:val="lrTb"/>
            <w:noWrap w:val="false"/>
          </w:tcPr>
          <w:p>
            <w:pPr>
              <w:pStyle w:val="1022"/>
              <w:ind w:left="0" w:right="0" w:firstLine="0"/>
              <w:jc w:val="center"/>
              <w:shd w:val="clear" w:color="ffffff" w:themeColor="background1" w:fill="ffffff" w:themeFill="background1"/>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w:t>
            </w:r>
            <w:r>
              <w:rPr>
                <w:rFonts w:ascii="Times New Roman" w:hAnsi="Times New Roman" w:eastAsia="Times New Roman" w:cs="Times New Roman"/>
                <w:b w:val="0"/>
                <w:bCs w:val="0"/>
                <w:color w:val="000000" w:themeColor="text1"/>
                <w:sz w:val="18"/>
                <w:szCs w:val="18"/>
                <w:highlight w:val="white"/>
                <w:lang w:val="en-US"/>
              </w:rPr>
              <w:t xml:space="preserve">R</w:t>
            </w:r>
            <w:r>
              <w:rPr>
                <w:rFonts w:ascii="Times New Roman" w:hAnsi="Times New Roman" w:eastAsia="Times New Roman" w:cs="Times New Roman"/>
                <w:b w:val="0"/>
                <w:bCs w:val="0"/>
                <w:color w:val="000000" w:themeColor="text1"/>
                <w:sz w:val="18"/>
                <w:szCs w:val="18"/>
                <w:highlight w:val="white"/>
              </w:rPr>
              <w:t xml:space="preserve">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shd w:val="clear" w:color="ffffff" w:themeColor="background1" w:fill="ffffff" w:themeFill="background1"/>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t xml:space="preserve">20102</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357 773,0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357 773,0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54"/>
        </w:trPr>
        <w:tc>
          <w:tcPr>
            <w:tcW w:w="2835" w:type="dxa"/>
            <w:vMerge w:val="restart"/>
            <w:textDirection w:val="lrTb"/>
            <w:noWrap w:val="false"/>
          </w:tcPr>
          <w:p>
            <w:pPr>
              <w:pStyle w:val="1022"/>
              <w:ind w:left="0" w:right="-56"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 1</w:t>
            </w:r>
            <w:r>
              <w:rPr>
                <w:rFonts w:ascii="Times New Roman" w:hAnsi="Times New Roman" w:eastAsia="Times New Roman" w:cs="Times New Roman"/>
                <w:b w:val="0"/>
                <w:bCs w:val="0"/>
                <w:color w:val="000000" w:themeColor="text1"/>
                <w:sz w:val="18"/>
                <w:szCs w:val="18"/>
                <w:highlight w:val="white"/>
              </w:rPr>
              <w:t xml:space="preserve">.2 </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ind w:left="-28" w:right="-28"/>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Ремонт автомобильной дороги Биробиджан – Унгун – Ленинское,           км 18 – км 33» </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continue"/>
            <w:textDirection w:val="lrTb"/>
            <w:noWrap w:val="false"/>
          </w:tcPr>
          <w:p>
            <w:r/>
            <w:r/>
          </w:p>
        </w:tc>
        <w:tc>
          <w:tcPr>
            <w:tcW w:w="691"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vMerge w:val="restart"/>
            <w:textDirection w:val="lrTb"/>
            <w:noWrap w:val="false"/>
          </w:tcPr>
          <w:p>
            <w:pPr>
              <w:pStyle w:val="1022"/>
              <w:ind w:left="0" w:right="0" w:firstLine="0"/>
              <w:jc w:val="center"/>
              <w:shd w:val="clear" w:color="ffffff" w:themeColor="background1" w:fill="ffffff" w:themeFill="background1"/>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w:t>
            </w:r>
            <w:r>
              <w:rPr>
                <w:rFonts w:ascii="Times New Roman" w:hAnsi="Times New Roman" w:eastAsia="Times New Roman" w:cs="Times New Roman"/>
                <w:b w:val="0"/>
                <w:bCs w:val="0"/>
                <w:color w:val="000000" w:themeColor="text1"/>
                <w:sz w:val="18"/>
                <w:szCs w:val="18"/>
                <w:highlight w:val="white"/>
                <w:lang w:val="en-US"/>
              </w:rPr>
              <w:t xml:space="preserve">R</w:t>
            </w:r>
            <w:r>
              <w:rPr>
                <w:rFonts w:ascii="Times New Roman" w:hAnsi="Times New Roman" w:eastAsia="Times New Roman" w:cs="Times New Roman"/>
                <w:b w:val="0"/>
                <w:bCs w:val="0"/>
                <w:color w:val="000000" w:themeColor="text1"/>
                <w:sz w:val="18"/>
                <w:szCs w:val="18"/>
                <w:highlight w:val="white"/>
              </w:rPr>
              <w:t xml:space="preserve">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shd w:val="clear" w:color="ffffff" w:themeColor="background1" w:fill="ffffff" w:themeFill="background1"/>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t xml:space="preserve">20102</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435 545,0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114 711,0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320 834,0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207"/>
        </w:trPr>
        <w:tc>
          <w:tcPr>
            <w:tcW w:w="2835" w:type="dxa"/>
            <w:vMerge w:val="restart"/>
            <w:textDirection w:val="lrTb"/>
            <w:noWrap w:val="false"/>
          </w:tcPr>
          <w:p>
            <w:pPr>
              <w:pStyle w:val="1022"/>
              <w:ind w:left="0" w:right="-56"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 1</w:t>
            </w:r>
            <w:r>
              <w:rPr>
                <w:rFonts w:ascii="Times New Roman" w:hAnsi="Times New Roman" w:eastAsia="Times New Roman" w:cs="Times New Roman"/>
                <w:b w:val="0"/>
                <w:bCs w:val="0"/>
                <w:color w:val="000000" w:themeColor="text1"/>
                <w:sz w:val="18"/>
                <w:szCs w:val="18"/>
                <w:highlight w:val="white"/>
              </w:rPr>
              <w:t xml:space="preserve">.3 </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ind w:left="-28" w:right="-28"/>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Ремонт автомобильной дороги Биробиджан – Унгун – Ленинское,        км 98 – км 110»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continue"/>
            <w:textDirection w:val="lrTb"/>
            <w:noWrap w:val="false"/>
          </w:tcPr>
          <w:p>
            <w:r/>
            <w:r/>
          </w:p>
        </w:tc>
        <w:tc>
          <w:tcPr>
            <w:tcW w:w="691"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vMerge w:val="restart"/>
            <w:textDirection w:val="lrTb"/>
            <w:noWrap w:val="false"/>
          </w:tcPr>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w:t>
            </w:r>
            <w:r>
              <w:rPr>
                <w:rFonts w:ascii="Times New Roman" w:hAnsi="Times New Roman" w:eastAsia="Times New Roman" w:cs="Times New Roman"/>
                <w:b w:val="0"/>
                <w:bCs w:val="0"/>
                <w:color w:val="000000" w:themeColor="text1"/>
                <w:sz w:val="18"/>
                <w:szCs w:val="18"/>
                <w:highlight w:val="white"/>
                <w:lang w:val="en-US"/>
              </w:rPr>
              <w:t xml:space="preserve">R</w:t>
            </w:r>
            <w:r>
              <w:rPr>
                <w:rFonts w:ascii="Times New Roman" w:hAnsi="Times New Roman" w:eastAsia="Times New Roman" w:cs="Times New Roman"/>
                <w:b w:val="0"/>
                <w:bCs w:val="0"/>
                <w:color w:val="000000" w:themeColor="text1"/>
                <w:sz w:val="18"/>
                <w:szCs w:val="18"/>
                <w:highlight w:val="white"/>
              </w:rPr>
              <w:t xml:space="preserve">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t xml:space="preserve">20102</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107 748,9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53 174,6</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54 574,3</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54"/>
        </w:trPr>
        <w:tc>
          <w:tcPr>
            <w:tcW w:w="2835" w:type="dxa"/>
            <w:vMerge w:val="continue"/>
            <w:textDirection w:val="lrTb"/>
            <w:noWrap w:val="false"/>
          </w:tcPr>
          <w:p>
            <w:r/>
            <w:r/>
          </w:p>
        </w:tc>
        <w:tc>
          <w:tcPr>
            <w:tcW w:w="1718" w:type="dxa"/>
            <w:vMerge w:val="continue"/>
            <w:textDirection w:val="lrTb"/>
            <w:noWrap w:val="false"/>
          </w:tcPr>
          <w:p>
            <w:r/>
            <w:r/>
          </w:p>
        </w:tc>
        <w:tc>
          <w:tcPr>
            <w:tcW w:w="691"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vMerge w:val="restart"/>
            <w:textDirection w:val="lrTb"/>
            <w:noWrap w:val="false"/>
          </w:tcPr>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w:t>
            </w:r>
            <w:r>
              <w:rPr>
                <w:rFonts w:ascii="Times New Roman" w:hAnsi="Times New Roman" w:eastAsia="Times New Roman" w:cs="Times New Roman"/>
                <w:b w:val="0"/>
                <w:bCs w:val="0"/>
                <w:color w:val="000000" w:themeColor="text1"/>
                <w:sz w:val="18"/>
                <w:szCs w:val="18"/>
                <w:highlight w:val="white"/>
                <w:lang w:val="en-US"/>
              </w:rPr>
              <w:t xml:space="preserve">R</w:t>
            </w:r>
            <w:r>
              <w:rPr>
                <w:rFonts w:ascii="Times New Roman" w:hAnsi="Times New Roman" w:eastAsia="Times New Roman" w:cs="Times New Roman"/>
                <w:b w:val="0"/>
                <w:bCs w:val="0"/>
                <w:color w:val="000000" w:themeColor="text1"/>
                <w:sz w:val="18"/>
                <w:szCs w:val="18"/>
                <w:highlight w:val="white"/>
              </w:rPr>
              <w:t xml:space="preserve">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53940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eastAsia="Times New Roman" w:cs="Times New Roman"/>
                <w:b w:val="0"/>
                <w:bCs w:val="0"/>
                <w:color w:val="000000" w:themeColor="text1"/>
                <w:sz w:val="18"/>
                <w:szCs w:val="18"/>
                <w:highlight w:val="white"/>
              </w:rPr>
              <w:t xml:space="preserve">4 000,9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eastAsia="Times New Roman" w:cs="Times New Roman"/>
                <w:b w:val="0"/>
                <w:bCs w:val="0"/>
                <w:color w:val="000000" w:themeColor="text1"/>
                <w:sz w:val="18"/>
                <w:szCs w:val="18"/>
                <w:highlight w:val="white"/>
              </w:rPr>
              <w:t xml:space="preserve">4 000,9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207"/>
        </w:trPr>
        <w:tc>
          <w:tcPr>
            <w:tcW w:w="2835" w:type="dxa"/>
            <w:vMerge w:val="restart"/>
            <w:textDirection w:val="lrTb"/>
            <w:noWrap w:val="false"/>
          </w:tcPr>
          <w:p>
            <w:pPr>
              <w:pStyle w:val="1022"/>
              <w:ind w:left="0" w:right="-56"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 1</w:t>
            </w:r>
            <w:r>
              <w:rPr>
                <w:rFonts w:ascii="Times New Roman" w:hAnsi="Times New Roman" w:eastAsia="Times New Roman" w:cs="Times New Roman"/>
                <w:b w:val="0"/>
                <w:bCs w:val="0"/>
                <w:color w:val="000000" w:themeColor="text1"/>
                <w:sz w:val="18"/>
                <w:szCs w:val="18"/>
                <w:highlight w:val="white"/>
              </w:rPr>
              <w:t xml:space="preserve">.4</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ind w:left="-28"/>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Ремонт автомобильной дороги Биробиджан – Унгун – Ленинское,           км 113 – км 123»</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continue"/>
            <w:textDirection w:val="lrTb"/>
            <w:noWrap w:val="false"/>
          </w:tcPr>
          <w:p>
            <w:r/>
            <w:r/>
          </w:p>
        </w:tc>
        <w:tc>
          <w:tcPr>
            <w:tcW w:w="691"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vMerge w:val="restart"/>
            <w:textDirection w:val="lrTb"/>
            <w:noWrap w:val="false"/>
          </w:tcPr>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w:t>
            </w:r>
            <w:r>
              <w:rPr>
                <w:rFonts w:ascii="Times New Roman" w:hAnsi="Times New Roman" w:eastAsia="Times New Roman" w:cs="Times New Roman"/>
                <w:b w:val="0"/>
                <w:bCs w:val="0"/>
                <w:color w:val="000000" w:themeColor="text1"/>
                <w:sz w:val="18"/>
                <w:szCs w:val="18"/>
                <w:highlight w:val="white"/>
                <w:lang w:val="en-US"/>
              </w:rPr>
              <w:t xml:space="preserve">R</w:t>
            </w:r>
            <w:r>
              <w:rPr>
                <w:rFonts w:ascii="Times New Roman" w:hAnsi="Times New Roman" w:eastAsia="Times New Roman" w:cs="Times New Roman"/>
                <w:b w:val="0"/>
                <w:bCs w:val="0"/>
                <w:color w:val="000000" w:themeColor="text1"/>
                <w:sz w:val="18"/>
                <w:szCs w:val="18"/>
                <w:highlight w:val="white"/>
              </w:rPr>
              <w:t xml:space="preserve">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t xml:space="preserve">20102</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143 790,4</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85 487,4</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58 303,0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54"/>
        </w:trPr>
        <w:tc>
          <w:tcPr>
            <w:tcW w:w="2835" w:type="dxa"/>
            <w:vMerge w:val="continue"/>
            <w:textDirection w:val="lrTb"/>
            <w:noWrap w:val="false"/>
          </w:tcPr>
          <w:p>
            <w:r/>
            <w:r/>
          </w:p>
        </w:tc>
        <w:tc>
          <w:tcPr>
            <w:tcW w:w="1718" w:type="dxa"/>
            <w:vMerge w:val="continue"/>
            <w:textDirection w:val="lrTb"/>
            <w:noWrap w:val="false"/>
          </w:tcPr>
          <w:p>
            <w:r/>
            <w:r/>
          </w:p>
        </w:tc>
        <w:tc>
          <w:tcPr>
            <w:tcW w:w="691"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vMerge w:val="restart"/>
            <w:textDirection w:val="lrTb"/>
            <w:noWrap w:val="false"/>
          </w:tcPr>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w:t>
            </w:r>
            <w:r>
              <w:rPr>
                <w:rFonts w:ascii="Times New Roman" w:hAnsi="Times New Roman" w:eastAsia="Times New Roman" w:cs="Times New Roman"/>
                <w:b w:val="0"/>
                <w:bCs w:val="0"/>
                <w:color w:val="000000" w:themeColor="text1"/>
                <w:sz w:val="18"/>
                <w:szCs w:val="18"/>
                <w:highlight w:val="white"/>
                <w:lang w:val="en-US"/>
              </w:rPr>
              <w:t xml:space="preserve">R</w:t>
            </w:r>
            <w:r>
              <w:rPr>
                <w:rFonts w:ascii="Times New Roman" w:hAnsi="Times New Roman" w:eastAsia="Times New Roman" w:cs="Times New Roman"/>
                <w:b w:val="0"/>
                <w:bCs w:val="0"/>
                <w:color w:val="000000" w:themeColor="text1"/>
                <w:sz w:val="18"/>
                <w:szCs w:val="18"/>
                <w:highlight w:val="white"/>
              </w:rPr>
              <w:t xml:space="preserve">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53940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4 562,2</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eastAsia="Times New Roman" w:cs="Times New Roman"/>
                <w:b w:val="0"/>
                <w:bCs w:val="0"/>
                <w:color w:val="000000" w:themeColor="text1"/>
                <w:sz w:val="18"/>
                <w:szCs w:val="18"/>
                <w:highlight w:val="white"/>
              </w:rPr>
              <w:t xml:space="preserve">2 865,2</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1 697,0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54"/>
        </w:trPr>
        <w:tc>
          <w:tcPr>
            <w:tcW w:w="2835" w:type="dxa"/>
            <w:vMerge w:val="restart"/>
            <w:textDirection w:val="lrTb"/>
            <w:noWrap w:val="false"/>
          </w:tcPr>
          <w:p>
            <w:pPr>
              <w:pStyle w:val="1022"/>
              <w:ind w:left="0" w:right="-56"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 1</w:t>
            </w:r>
            <w:r>
              <w:rPr>
                <w:rFonts w:ascii="Times New Roman" w:hAnsi="Times New Roman" w:eastAsia="Times New Roman" w:cs="Times New Roman"/>
                <w:b w:val="0"/>
                <w:bCs w:val="0"/>
                <w:color w:val="000000" w:themeColor="text1"/>
                <w:sz w:val="18"/>
                <w:szCs w:val="18"/>
                <w:highlight w:val="white"/>
              </w:rPr>
              <w:t xml:space="preserve">.5</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ind w:left="-28"/>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Ремонт автомобильной дороги Подъезд к международному речному порту в   с. Нижнеленинское, </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ind w:left="-28"/>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 км 0 – км 6»  </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continue"/>
            <w:textDirection w:val="lrTb"/>
            <w:noWrap w:val="false"/>
          </w:tcPr>
          <w:p>
            <w:r/>
            <w:r/>
          </w:p>
        </w:tc>
        <w:tc>
          <w:tcPr>
            <w:tcW w:w="691"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vMerge w:val="restart"/>
            <w:textDirection w:val="lrTb"/>
            <w:noWrap w:val="false"/>
          </w:tcPr>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w:t>
            </w:r>
            <w:r>
              <w:rPr>
                <w:rFonts w:ascii="Times New Roman" w:hAnsi="Times New Roman" w:eastAsia="Times New Roman" w:cs="Times New Roman"/>
                <w:b w:val="0"/>
                <w:bCs w:val="0"/>
                <w:color w:val="000000" w:themeColor="text1"/>
                <w:sz w:val="18"/>
                <w:szCs w:val="18"/>
                <w:highlight w:val="white"/>
                <w:lang w:val="en-US"/>
              </w:rPr>
              <w:t xml:space="preserve">R</w:t>
            </w:r>
            <w:r>
              <w:rPr>
                <w:rFonts w:ascii="Times New Roman" w:hAnsi="Times New Roman" w:eastAsia="Times New Roman" w:cs="Times New Roman"/>
                <w:b w:val="0"/>
                <w:bCs w:val="0"/>
                <w:color w:val="000000" w:themeColor="text1"/>
                <w:sz w:val="18"/>
                <w:szCs w:val="18"/>
                <w:highlight w:val="white"/>
              </w:rPr>
              <w:t xml:space="preserve">1 20102</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287 000,0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287 000,0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54"/>
        </w:trPr>
        <w:tc>
          <w:tcPr>
            <w:tcW w:w="2835" w:type="dxa"/>
            <w:vMerge w:val="restart"/>
            <w:textDirection w:val="lrTb"/>
            <w:noWrap w:val="false"/>
          </w:tcPr>
          <w:p>
            <w:pPr>
              <w:pStyle w:val="1022"/>
              <w:ind w:left="0" w:right="-56"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 1</w:t>
            </w:r>
            <w:r>
              <w:rPr>
                <w:rFonts w:ascii="Times New Roman" w:hAnsi="Times New Roman" w:eastAsia="Times New Roman" w:cs="Times New Roman"/>
                <w:b w:val="0"/>
                <w:bCs w:val="0"/>
                <w:color w:val="000000" w:themeColor="text1"/>
                <w:sz w:val="18"/>
                <w:szCs w:val="18"/>
                <w:highlight w:val="white"/>
              </w:rPr>
              <w:t xml:space="preserve">.6</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ind w:left="-28"/>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Ре</w:t>
            </w:r>
            <w:r>
              <w:rPr>
                <w:rFonts w:ascii="Times New Roman" w:hAnsi="Times New Roman" w:eastAsia="Times New Roman" w:cs="Times New Roman"/>
                <w:b w:val="0"/>
                <w:bCs w:val="0"/>
                <w:color w:val="000000" w:themeColor="text1"/>
                <w:sz w:val="18"/>
                <w:szCs w:val="18"/>
                <w:highlight w:val="white"/>
              </w:rPr>
              <w:t xml:space="preserve">монт мостового сооружения через р. Щукинка 3</w:t>
            </w: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я на км 32+289 автомобильной дороги регионального значения Биробиджан – Унгун – Ленинско</w:t>
            </w:r>
            <w:r>
              <w:rPr>
                <w:rFonts w:ascii="Times New Roman" w:hAnsi="Times New Roman" w:eastAsia="Times New Roman" w:cs="Times New Roman"/>
                <w:b w:val="0"/>
                <w:bCs w:val="0"/>
                <w:color w:val="000000" w:themeColor="text1"/>
                <w:sz w:val="18"/>
                <w:szCs w:val="18"/>
                <w:highlight w:val="white"/>
              </w:rPr>
              <w:t xml:space="preserve">е» </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continue"/>
            <w:textDirection w:val="lrTb"/>
            <w:noWrap w:val="false"/>
          </w:tcPr>
          <w:p>
            <w:r/>
            <w:r/>
          </w:p>
        </w:tc>
        <w:tc>
          <w:tcPr>
            <w:tcW w:w="691"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vMerge w:val="restart"/>
            <w:textDirection w:val="lrTb"/>
            <w:noWrap w:val="false"/>
          </w:tcPr>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w:t>
            </w:r>
            <w:r>
              <w:rPr>
                <w:rFonts w:ascii="Times New Roman" w:hAnsi="Times New Roman" w:eastAsia="Times New Roman" w:cs="Times New Roman"/>
                <w:b w:val="0"/>
                <w:bCs w:val="0"/>
                <w:color w:val="000000" w:themeColor="text1"/>
                <w:sz w:val="18"/>
                <w:szCs w:val="18"/>
                <w:highlight w:val="white"/>
                <w:lang w:val="en-US"/>
              </w:rPr>
              <w:t xml:space="preserve">R</w:t>
            </w:r>
            <w:r>
              <w:rPr>
                <w:rFonts w:ascii="Times New Roman" w:hAnsi="Times New Roman" w:eastAsia="Times New Roman" w:cs="Times New Roman"/>
                <w:b w:val="0"/>
                <w:bCs w:val="0"/>
                <w:color w:val="000000" w:themeColor="text1"/>
                <w:sz w:val="18"/>
                <w:szCs w:val="18"/>
                <w:highlight w:val="white"/>
              </w:rPr>
              <w:t xml:space="preserve">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t xml:space="preserve">20102</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30 00</w:t>
            </w:r>
            <w:r>
              <w:rPr>
                <w:rFonts w:ascii="Times New Roman" w:hAnsi="Times New Roman" w:eastAsia="Times New Roman" w:cs="Times New Roman"/>
                <w:b w:val="0"/>
                <w:bCs w:val="0"/>
                <w:color w:val="000000" w:themeColor="text1"/>
                <w:sz w:val="18"/>
                <w:szCs w:val="18"/>
                <w:highlight w:val="white"/>
              </w:rPr>
              <w:t xml:space="preserve">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30 00</w:t>
            </w: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54"/>
        </w:trPr>
        <w:tc>
          <w:tcPr>
            <w:tcW w:w="2835"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 </w:t>
            </w: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w:t>
            </w:r>
            <w:r>
              <w:rPr>
                <w:rFonts w:ascii="Times New Roman" w:hAnsi="Times New Roman" w:eastAsia="Times New Roman" w:cs="Times New Roman"/>
                <w:b w:val="0"/>
                <w:bCs w:val="0"/>
                <w:color w:val="000000" w:themeColor="text1"/>
                <w:sz w:val="18"/>
                <w:szCs w:val="18"/>
                <w:highlight w:val="white"/>
              </w:rPr>
              <w:t xml:space="preserve">2</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ind w:left="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 «</w:t>
            </w:r>
            <w:r>
              <w:rPr>
                <w:rFonts w:ascii="Times New Roman" w:hAnsi="Times New Roman" w:eastAsia="Times New Roman" w:cs="Times New Roman"/>
                <w:b w:val="0"/>
                <w:bCs w:val="0"/>
                <w:color w:val="000000" w:themeColor="text1"/>
                <w:sz w:val="18"/>
                <w:szCs w:val="18"/>
                <w:highlight w:val="white"/>
              </w:rPr>
              <w:t xml:space="preserve">Предоставление</w:t>
            </w:r>
            <w:r>
              <w:rPr>
                <w:rFonts w:ascii="Times New Roman" w:hAnsi="Times New Roman" w:eastAsia="Times New Roman" w:cs="Times New Roman"/>
                <w:b w:val="0"/>
                <w:bCs w:val="0"/>
                <w:color w:val="000000" w:themeColor="text1"/>
                <w:sz w:val="18"/>
                <w:szCs w:val="18"/>
                <w:highlight w:val="white"/>
              </w:rPr>
              <w:t xml:space="preserve"> </w:t>
            </w:r>
            <w:r>
              <w:rPr>
                <w:rFonts w:ascii="Times New Roman" w:hAnsi="Times New Roman" w:eastAsia="Times New Roman" w:cs="Times New Roman"/>
                <w:b w:val="0"/>
                <w:bCs w:val="0"/>
                <w:color w:val="000000" w:themeColor="text1"/>
                <w:sz w:val="18"/>
                <w:szCs w:val="18"/>
                <w:highlight w:val="white"/>
              </w:rPr>
              <w:t xml:space="preserve">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 </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restart"/>
            <w:textDirection w:val="lrTb"/>
            <w:noWrap w:val="false"/>
          </w:tcPr>
          <w:p>
            <w:pPr>
              <w:ind w:left="0" w:right="-57" w:firstLine="0"/>
            </w:pPr>
            <w:r>
              <w:rPr>
                <w:rFonts w:ascii="Times New Roman" w:hAnsi="Times New Roman" w:eastAsia="Times New Roman" w:cs="Times New Roman"/>
                <w:b w:val="0"/>
                <w:bCs w:val="0"/>
                <w:color w:val="000000" w:themeColor="text1"/>
                <w:sz w:val="18"/>
                <w:szCs w:val="18"/>
                <w:highlight w:val="white"/>
              </w:rPr>
              <w:t xml:space="preserve">Департамент автомобильных дорог и транспорта правительства Еврейской автономной области, муниципальное образование «Город Биробиджан» Еврейской автономной области</w:t>
            </w:r>
            <w:r/>
          </w:p>
        </w:tc>
        <w:tc>
          <w:tcPr>
            <w:tcW w:w="691"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vMerge w:val="restart"/>
            <w:textDirection w:val="lrTb"/>
            <w:noWrap w:val="false"/>
          </w:tcPr>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w:t>
            </w:r>
            <w:r>
              <w:rPr>
                <w:rFonts w:ascii="Times New Roman" w:hAnsi="Times New Roman" w:eastAsia="Times New Roman" w:cs="Times New Roman"/>
                <w:b w:val="0"/>
                <w:bCs w:val="0"/>
                <w:color w:val="000000" w:themeColor="text1"/>
                <w:sz w:val="18"/>
                <w:szCs w:val="18"/>
                <w:highlight w:val="white"/>
                <w:lang w:val="en-US"/>
              </w:rPr>
              <w:t xml:space="preserve">R</w:t>
            </w:r>
            <w:r>
              <w:rPr>
                <w:rFonts w:ascii="Times New Roman" w:hAnsi="Times New Roman" w:eastAsia="Times New Roman" w:cs="Times New Roman"/>
                <w:b w:val="0"/>
                <w:bCs w:val="0"/>
                <w:color w:val="000000" w:themeColor="text1"/>
                <w:sz w:val="18"/>
                <w:szCs w:val="18"/>
                <w:highlight w:val="white"/>
              </w:rPr>
              <w:t xml:space="preserve">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t xml:space="preserve">20111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1 878 342,5</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239 506,0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417 050,1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320 748,2</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370 519,1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530 519,1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54"/>
        </w:trPr>
        <w:tc>
          <w:tcPr>
            <w:tcW w:w="2835"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w:t>
            </w:r>
            <w:r>
              <w:rPr>
                <w:rFonts w:ascii="Times New Roman" w:hAnsi="Times New Roman" w:eastAsia="Times New Roman" w:cs="Times New Roman"/>
                <w:b w:val="0"/>
                <w:bCs w:val="0"/>
                <w:color w:val="000000" w:themeColor="text1"/>
                <w:sz w:val="18"/>
                <w:szCs w:val="18"/>
                <w:highlight w:val="white"/>
              </w:rPr>
              <w:t xml:space="preserve">3</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ind w:left="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Реконструкция автомобильных дорог общего пользования регионального значения и искусственных сооружений на них в рамках реализации национального проекта «Безопасные качественные дороги»</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restart"/>
            <w:textDirection w:val="lrTb"/>
            <w:noWrap w:val="false"/>
          </w:tcPr>
          <w:p>
            <w:pPr>
              <w:ind w:left="0" w:right="-57" w:firstLine="0"/>
            </w:pPr>
            <w:r>
              <w:rPr>
                <w:rFonts w:ascii="Times New Roman" w:hAnsi="Times New Roman" w:eastAsia="Times New Roman" w:cs="Times New Roman"/>
                <w:b w:val="0"/>
                <w:bCs w:val="0"/>
                <w:color w:val="000000" w:themeColor="text1"/>
                <w:sz w:val="18"/>
                <w:szCs w:val="18"/>
                <w:highlight w:val="white"/>
              </w:rPr>
              <w:t xml:space="preserve">Департамент автомобильных дорог и транспорта правительства Еврейской автономной области</w:t>
            </w:r>
            <w:r>
              <w:rPr>
                <w:rFonts w:ascii="Times New Roman" w:hAnsi="Times New Roman" w:cs="Times New Roman"/>
                <w:b w:val="0"/>
                <w:bCs w:val="0"/>
                <w:color w:val="000000" w:themeColor="text1"/>
                <w:sz w:val="18"/>
                <w:szCs w:val="18"/>
                <w:highlight w:val="white"/>
              </w:rPr>
            </w:r>
            <w:r/>
          </w:p>
          <w:p>
            <w:pPr>
              <w:ind w:left="0" w:right="-57" w:firstLine="0"/>
            </w:pPr>
            <w:r>
              <w:rPr>
                <w:rFonts w:ascii="Times New Roman" w:hAnsi="Times New Roman" w:cs="Times New Roman"/>
                <w:b w:val="0"/>
                <w:bCs w:val="0"/>
                <w:color w:val="000000" w:themeColor="text1"/>
                <w:sz w:val="18"/>
                <w:szCs w:val="18"/>
                <w:highlight w:val="white"/>
              </w:rPr>
            </w:r>
            <w:r/>
          </w:p>
          <w:p>
            <w:pPr>
              <w:ind w:left="0" w:right="-57" w:firstLine="0"/>
            </w:pPr>
            <w:r/>
            <w:r/>
          </w:p>
          <w:p>
            <w:pPr>
              <w:ind w:left="0" w:right="-57" w:firstLine="0"/>
              <w:rPr>
                <w:sz w:val="18"/>
                <w:szCs w:val="18"/>
              </w:rPr>
            </w:pPr>
            <w:r>
              <w:rPr>
                <w:sz w:val="18"/>
                <w:szCs w:val="18"/>
              </w:rPr>
            </w:r>
            <w:r>
              <w:rPr>
                <w:sz w:val="18"/>
                <w:szCs w:val="18"/>
              </w:rPr>
            </w:r>
            <w:r>
              <w:rPr>
                <w:sz w:val="18"/>
                <w:szCs w:val="18"/>
              </w:rPr>
            </w:r>
          </w:p>
          <w:p>
            <w:pPr>
              <w:ind w:left="0" w:right="-57" w:firstLine="0"/>
              <w:rPr>
                <w:sz w:val="18"/>
                <w:szCs w:val="18"/>
              </w:rPr>
            </w:pPr>
            <w:r>
              <w:rPr>
                <w:sz w:val="18"/>
                <w:szCs w:val="18"/>
              </w:rPr>
            </w:r>
            <w:r>
              <w:rPr>
                <w:sz w:val="18"/>
                <w:szCs w:val="18"/>
              </w:rPr>
            </w:r>
            <w:r>
              <w:rPr>
                <w:sz w:val="18"/>
                <w:szCs w:val="18"/>
              </w:rPr>
            </w:r>
          </w:p>
          <w:p>
            <w:pPr>
              <w:ind w:left="0" w:right="-57" w:firstLine="0"/>
            </w:pPr>
            <w:r/>
            <w:r/>
          </w:p>
          <w:p>
            <w:pPr>
              <w:ind w:left="0" w:right="-57" w:firstLine="0"/>
            </w:pPr>
            <w:r/>
            <w:r/>
          </w:p>
        </w:tc>
        <w:tc>
          <w:tcPr>
            <w:tcW w:w="691"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vMerge w:val="restart"/>
            <w:textDirection w:val="lrTb"/>
            <w:noWrap w:val="false"/>
          </w:tcPr>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w:t>
            </w:r>
            <w:r>
              <w:rPr>
                <w:rFonts w:ascii="Times New Roman" w:hAnsi="Times New Roman" w:eastAsia="Times New Roman" w:cs="Times New Roman"/>
                <w:b w:val="0"/>
                <w:bCs w:val="0"/>
                <w:color w:val="000000" w:themeColor="text1"/>
                <w:sz w:val="18"/>
                <w:szCs w:val="18"/>
                <w:highlight w:val="white"/>
                <w:lang w:val="en-US"/>
              </w:rPr>
              <w:t xml:space="preserve">R</w:t>
            </w:r>
            <w:r>
              <w:rPr>
                <w:rFonts w:ascii="Times New Roman" w:hAnsi="Times New Roman" w:eastAsia="Times New Roman" w:cs="Times New Roman"/>
                <w:b w:val="0"/>
                <w:bCs w:val="0"/>
                <w:color w:val="000000" w:themeColor="text1"/>
                <w:sz w:val="18"/>
                <w:szCs w:val="18"/>
                <w:highlight w:val="white"/>
              </w:rPr>
              <w:t xml:space="preserve">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t xml:space="preserve">20105</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526 245,7</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225 000,0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301 245,7</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54"/>
        </w:trPr>
        <w:tc>
          <w:tcPr>
            <w:tcW w:w="2835"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w:t>
            </w:r>
            <w:r>
              <w:rPr>
                <w:rFonts w:ascii="Times New Roman" w:hAnsi="Times New Roman" w:eastAsia="Times New Roman" w:cs="Times New Roman"/>
                <w:b w:val="0"/>
                <w:bCs w:val="0"/>
                <w:color w:val="000000" w:themeColor="text1"/>
                <w:sz w:val="18"/>
                <w:szCs w:val="18"/>
                <w:highlight w:val="white"/>
              </w:rPr>
              <w:t xml:space="preserve">№ </w:t>
            </w:r>
            <w:r>
              <w:rPr>
                <w:rFonts w:ascii="Times New Roman" w:hAnsi="Times New Roman" w:eastAsia="Times New Roman" w:cs="Times New Roman"/>
                <w:b w:val="0"/>
                <w:bCs w:val="0"/>
                <w:color w:val="000000" w:themeColor="text1"/>
                <w:sz w:val="18"/>
                <w:szCs w:val="18"/>
                <w:highlight w:val="white"/>
              </w:rPr>
              <w:t xml:space="preserve">3.1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ind w:left="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Р</w:t>
            </w:r>
            <w:r>
              <w:rPr>
                <w:rFonts w:ascii="Times New Roman" w:hAnsi="Times New Roman" w:eastAsia="Times New Roman" w:cs="Times New Roman"/>
                <w:b w:val="0"/>
                <w:bCs w:val="0"/>
                <w:color w:val="000000" w:themeColor="text1"/>
                <w:sz w:val="18"/>
                <w:szCs w:val="18"/>
                <w:highlight w:val="white"/>
              </w:rPr>
              <w:t xml:space="preserve">еконструкция мостового перехода  через реку Мокрый Лог на </w:t>
            </w:r>
            <w:r>
              <w:rPr>
                <w:rFonts w:ascii="Times New Roman" w:hAnsi="Times New Roman" w:eastAsia="Times New Roman" w:cs="Times New Roman"/>
                <w:b w:val="0"/>
                <w:bCs w:val="0"/>
                <w:color w:val="000000" w:themeColor="text1"/>
                <w:sz w:val="18"/>
                <w:szCs w:val="18"/>
                <w:highlight w:val="white"/>
              </w:rPr>
              <w:br/>
              <w:t xml:space="preserve">км 180+600 автодороги      </w:t>
            </w:r>
            <w:r>
              <w:rPr>
                <w:rFonts w:ascii="Times New Roman" w:hAnsi="Times New Roman" w:eastAsia="Times New Roman" w:cs="Times New Roman"/>
                <w:b w:val="0"/>
                <w:bCs w:val="0"/>
                <w:color w:val="000000" w:themeColor="text1"/>
                <w:sz w:val="18"/>
                <w:szCs w:val="18"/>
                <w:highlight w:val="white"/>
              </w:rPr>
              <w:t xml:space="preserve">Биробиджан – Амурзет»</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continue"/>
            <w:textDirection w:val="lrTb"/>
            <w:noWrap w:val="false"/>
          </w:tcPr>
          <w:p>
            <w:r/>
            <w:r/>
          </w:p>
        </w:tc>
        <w:tc>
          <w:tcPr>
            <w:tcW w:w="691"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vMerge w:val="restart"/>
            <w:textDirection w:val="lrTb"/>
            <w:noWrap w:val="false"/>
          </w:tcPr>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w:t>
            </w:r>
            <w:r>
              <w:rPr>
                <w:rFonts w:ascii="Times New Roman" w:hAnsi="Times New Roman" w:eastAsia="Times New Roman" w:cs="Times New Roman"/>
                <w:b w:val="0"/>
                <w:bCs w:val="0"/>
                <w:color w:val="000000" w:themeColor="text1"/>
                <w:sz w:val="18"/>
                <w:szCs w:val="18"/>
                <w:highlight w:val="white"/>
              </w:rPr>
              <w:t xml:space="preserve">10</w:t>
            </w:r>
            <w:r>
              <w:rPr>
                <w:rFonts w:ascii="Times New Roman" w:hAnsi="Times New Roman" w:eastAsia="Times New Roman" w:cs="Times New Roman"/>
                <w:b w:val="0"/>
                <w:bCs w:val="0"/>
                <w:color w:val="000000" w:themeColor="text1"/>
                <w:sz w:val="18"/>
                <w:szCs w:val="18"/>
                <w:highlight w:val="white"/>
                <w:lang w:val="en-US"/>
              </w:rPr>
              <w:t xml:space="preserve">R</w:t>
            </w:r>
            <w:r>
              <w:rPr>
                <w:rFonts w:ascii="Times New Roman" w:hAnsi="Times New Roman" w:eastAsia="Times New Roman" w:cs="Times New Roman"/>
                <w:b w:val="0"/>
                <w:bCs w:val="0"/>
                <w:color w:val="000000" w:themeColor="text1"/>
                <w:sz w:val="18"/>
                <w:szCs w:val="18"/>
                <w:highlight w:val="white"/>
              </w:rPr>
              <w:t xml:space="preserve">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t xml:space="preserve">20105</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225 000,00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225 000,0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54"/>
        </w:trPr>
        <w:tc>
          <w:tcPr>
            <w:tcW w:w="2835"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w:t>
            </w:r>
            <w:r>
              <w:rPr>
                <w:rFonts w:ascii="Times New Roman" w:hAnsi="Times New Roman" w:eastAsia="Times New Roman" w:cs="Times New Roman"/>
                <w:b w:val="0"/>
                <w:bCs w:val="0"/>
                <w:color w:val="000000" w:themeColor="text1"/>
                <w:sz w:val="18"/>
                <w:szCs w:val="18"/>
                <w:highlight w:val="white"/>
              </w:rPr>
              <w:t xml:space="preserve">№ </w:t>
            </w:r>
            <w:r>
              <w:rPr>
                <w:rFonts w:ascii="Times New Roman" w:hAnsi="Times New Roman" w:eastAsia="Times New Roman" w:cs="Times New Roman"/>
                <w:b w:val="0"/>
                <w:bCs w:val="0"/>
                <w:color w:val="000000" w:themeColor="text1"/>
                <w:sz w:val="18"/>
                <w:szCs w:val="18"/>
                <w:highlight w:val="white"/>
              </w:rPr>
              <w:t xml:space="preserve">3.2</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«Реконструкция мостового перехода через реку Ульдура автодороги Биробиджан </w:t>
            </w: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 Унгун </w:t>
            </w: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 Ленинское»</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continue"/>
            <w:textDirection w:val="lrTb"/>
            <w:noWrap w:val="false"/>
          </w:tcPr>
          <w:p>
            <w:r/>
            <w:r/>
          </w:p>
        </w:tc>
        <w:tc>
          <w:tcPr>
            <w:tcW w:w="691"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vMerge w:val="restart"/>
            <w:textDirection w:val="lrTb"/>
            <w:noWrap w:val="false"/>
          </w:tcPr>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w:t>
            </w:r>
            <w:r>
              <w:rPr>
                <w:rFonts w:ascii="Times New Roman" w:hAnsi="Times New Roman" w:eastAsia="Times New Roman" w:cs="Times New Roman"/>
                <w:b w:val="0"/>
                <w:bCs w:val="0"/>
                <w:color w:val="000000" w:themeColor="text1"/>
                <w:sz w:val="18"/>
                <w:szCs w:val="18"/>
                <w:highlight w:val="white"/>
                <w:lang w:val="en-US"/>
              </w:rPr>
              <w:t xml:space="preserve">R</w:t>
            </w:r>
            <w:r>
              <w:rPr>
                <w:rFonts w:ascii="Times New Roman" w:hAnsi="Times New Roman" w:eastAsia="Times New Roman" w:cs="Times New Roman"/>
                <w:b w:val="0"/>
                <w:bCs w:val="0"/>
                <w:color w:val="000000" w:themeColor="text1"/>
                <w:sz w:val="18"/>
                <w:szCs w:val="18"/>
                <w:highlight w:val="white"/>
              </w:rPr>
              <w:t xml:space="preserve">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t xml:space="preserve">2010</w:t>
            </w:r>
            <w:r>
              <w:rPr>
                <w:rFonts w:ascii="Times New Roman" w:hAnsi="Times New Roman" w:eastAsia="Times New Roman" w:cs="Times New Roman"/>
                <w:b w:val="0"/>
                <w:bCs w:val="0"/>
                <w:color w:val="000000" w:themeColor="text1"/>
                <w:sz w:val="18"/>
                <w:szCs w:val="18"/>
                <w:highlight w:val="white"/>
                <w:lang w:val="ru-RU"/>
              </w:rPr>
              <w:t xml:space="preserve">5</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151 245,7</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151 245,7</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54"/>
        </w:trPr>
        <w:tc>
          <w:tcPr>
            <w:tcW w:w="2835"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w:t>
            </w:r>
            <w:r>
              <w:rPr>
                <w:rFonts w:ascii="Times New Roman" w:hAnsi="Times New Roman" w:eastAsia="Times New Roman" w:cs="Times New Roman"/>
                <w:b w:val="0"/>
                <w:bCs w:val="0"/>
                <w:color w:val="000000" w:themeColor="text1"/>
                <w:sz w:val="18"/>
                <w:szCs w:val="18"/>
                <w:highlight w:val="white"/>
              </w:rPr>
              <w:t xml:space="preserve">№ </w:t>
            </w:r>
            <w:r>
              <w:rPr>
                <w:rFonts w:ascii="Times New Roman" w:hAnsi="Times New Roman" w:eastAsia="Times New Roman" w:cs="Times New Roman"/>
                <w:b w:val="0"/>
                <w:bCs w:val="0"/>
                <w:color w:val="000000" w:themeColor="text1"/>
                <w:sz w:val="18"/>
                <w:szCs w:val="18"/>
                <w:highlight w:val="white"/>
              </w:rPr>
              <w:t xml:space="preserve">3.3</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«Реконструкция мостового перехода через реку Ушумун автодороги Биробиджан </w:t>
            </w: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 </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Унгун </w:t>
            </w: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 Ленинское»</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continue"/>
            <w:textDirection w:val="lrTb"/>
            <w:noWrap w:val="false"/>
          </w:tcPr>
          <w:p>
            <w:r/>
            <w:r/>
          </w:p>
        </w:tc>
        <w:tc>
          <w:tcPr>
            <w:tcW w:w="691"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vMerge w:val="restart"/>
            <w:textDirection w:val="lrTb"/>
            <w:noWrap w:val="false"/>
          </w:tcPr>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w:t>
            </w:r>
            <w:r>
              <w:rPr>
                <w:rFonts w:ascii="Times New Roman" w:hAnsi="Times New Roman" w:eastAsia="Times New Roman" w:cs="Times New Roman"/>
                <w:b w:val="0"/>
                <w:bCs w:val="0"/>
                <w:color w:val="000000" w:themeColor="text1"/>
                <w:sz w:val="18"/>
                <w:szCs w:val="18"/>
                <w:highlight w:val="white"/>
                <w:lang w:val="en-US"/>
              </w:rPr>
              <w:t xml:space="preserve">R</w:t>
            </w:r>
            <w:r>
              <w:rPr>
                <w:rFonts w:ascii="Times New Roman" w:hAnsi="Times New Roman" w:eastAsia="Times New Roman" w:cs="Times New Roman"/>
                <w:b w:val="0"/>
                <w:bCs w:val="0"/>
                <w:color w:val="000000" w:themeColor="text1"/>
                <w:sz w:val="18"/>
                <w:szCs w:val="18"/>
                <w:highlight w:val="white"/>
              </w:rPr>
              <w:t xml:space="preserve">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t xml:space="preserve">2010</w:t>
            </w:r>
            <w:r>
              <w:rPr>
                <w:rFonts w:ascii="Times New Roman" w:hAnsi="Times New Roman" w:eastAsia="Times New Roman" w:cs="Times New Roman"/>
                <w:b w:val="0"/>
                <w:bCs w:val="0"/>
                <w:color w:val="000000" w:themeColor="text1"/>
                <w:sz w:val="18"/>
                <w:szCs w:val="18"/>
                <w:highlight w:val="white"/>
                <w:lang w:val="ru-RU"/>
              </w:rPr>
              <w:t xml:space="preserve">5</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54"/>
        </w:trPr>
        <w:tc>
          <w:tcPr>
            <w:tcW w:w="2835"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w:t>
            </w:r>
            <w:r>
              <w:rPr>
                <w:rFonts w:ascii="Times New Roman" w:hAnsi="Times New Roman" w:eastAsia="Times New Roman" w:cs="Times New Roman"/>
                <w:b w:val="0"/>
                <w:bCs w:val="0"/>
                <w:color w:val="000000" w:themeColor="text1"/>
                <w:sz w:val="18"/>
                <w:szCs w:val="18"/>
                <w:highlight w:val="white"/>
              </w:rPr>
              <w:t xml:space="preserve">№ </w:t>
            </w:r>
            <w:r>
              <w:rPr>
                <w:rFonts w:ascii="Times New Roman" w:hAnsi="Times New Roman" w:eastAsia="Times New Roman" w:cs="Times New Roman"/>
                <w:b w:val="0"/>
                <w:bCs w:val="0"/>
                <w:color w:val="000000" w:themeColor="text1"/>
                <w:sz w:val="18"/>
                <w:szCs w:val="18"/>
                <w:highlight w:val="white"/>
              </w:rPr>
              <w:t xml:space="preserve">3.4</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Рек</w:t>
            </w:r>
            <w:r>
              <w:rPr>
                <w:rFonts w:ascii="Times New Roman" w:hAnsi="Times New Roman" w:eastAsia="Times New Roman" w:cs="Times New Roman"/>
                <w:b w:val="0"/>
                <w:bCs w:val="0"/>
                <w:color w:val="000000" w:themeColor="text1"/>
                <w:sz w:val="18"/>
                <w:szCs w:val="18"/>
                <w:highlight w:val="white"/>
              </w:rPr>
              <w:t xml:space="preserve">онструкция мостового перехода через ручей 15+346 автодороги Биробиджан </w:t>
            </w: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 Головино»</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continue"/>
            <w:textDirection w:val="lrTb"/>
            <w:noWrap w:val="false"/>
          </w:tcPr>
          <w:p>
            <w:r/>
            <w:r/>
          </w:p>
        </w:tc>
        <w:tc>
          <w:tcPr>
            <w:tcW w:w="691"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vMerge w:val="restart"/>
            <w:textDirection w:val="lrTb"/>
            <w:noWrap w:val="false"/>
          </w:tcPr>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w:t>
            </w:r>
            <w:r>
              <w:rPr>
                <w:rFonts w:ascii="Times New Roman" w:hAnsi="Times New Roman" w:eastAsia="Times New Roman" w:cs="Times New Roman"/>
                <w:b w:val="0"/>
                <w:bCs w:val="0"/>
                <w:color w:val="000000" w:themeColor="text1"/>
                <w:sz w:val="18"/>
                <w:szCs w:val="18"/>
                <w:highlight w:val="white"/>
                <w:lang w:val="en-US"/>
              </w:rPr>
              <w:t xml:space="preserve">R</w:t>
            </w:r>
            <w:r>
              <w:rPr>
                <w:rFonts w:ascii="Times New Roman" w:hAnsi="Times New Roman" w:eastAsia="Times New Roman" w:cs="Times New Roman"/>
                <w:b w:val="0"/>
                <w:bCs w:val="0"/>
                <w:color w:val="000000" w:themeColor="text1"/>
                <w:sz w:val="18"/>
                <w:szCs w:val="18"/>
                <w:highlight w:val="white"/>
              </w:rPr>
              <w:t xml:space="preserve">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t xml:space="preserve">2010</w:t>
            </w:r>
            <w:r>
              <w:rPr>
                <w:rFonts w:ascii="Times New Roman" w:hAnsi="Times New Roman" w:eastAsia="Times New Roman" w:cs="Times New Roman"/>
                <w:b w:val="0"/>
                <w:bCs w:val="0"/>
                <w:color w:val="000000" w:themeColor="text1"/>
                <w:sz w:val="18"/>
                <w:szCs w:val="18"/>
                <w:highlight w:val="white"/>
                <w:lang w:val="ru-RU"/>
              </w:rPr>
              <w:t xml:space="preserve">5</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150 000,0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150 000,0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54"/>
        </w:trPr>
        <w:tc>
          <w:tcPr>
            <w:tcW w:w="2835" w:type="dxa"/>
            <w:vMerge w:val="restart"/>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Комплекс процессных мероприятий</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jc w:val="center"/>
              <w:rPr>
                <w:rFonts w:ascii="Times New Roman" w:hAnsi="Times New Roman" w:eastAsia="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Обеспечение сохранности существующей сети автомобильных дорог общего пользования регионального и местного значения</w:t>
            </w: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r>
            <w:r>
              <w:rPr>
                <w:rFonts w:ascii="Times New Roman" w:hAnsi="Times New Roman" w:eastAsia="Times New Roman" w:cs="Times New Roman"/>
                <w:b w:val="0"/>
                <w:bCs w:val="0"/>
                <w:color w:val="000000" w:themeColor="text1"/>
                <w:sz w:val="18"/>
                <w:szCs w:val="18"/>
                <w:highlight w:val="white"/>
              </w:rPr>
            </w:r>
          </w:p>
        </w:tc>
        <w:tc>
          <w:tcPr>
            <w:tcW w:w="1718" w:type="dxa"/>
            <w:vMerge w:val="continue"/>
            <w:textDirection w:val="lrTb"/>
            <w:noWrap w:val="false"/>
          </w:tcPr>
          <w:p>
            <w:r/>
            <w:r/>
          </w:p>
        </w:tc>
        <w:tc>
          <w:tcPr>
            <w:tcW w:w="691"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vMerge w:val="restart"/>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vMerge w:val="restart"/>
            <w:textDirection w:val="lrTb"/>
            <w:noWrap w:val="false"/>
          </w:tcPr>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w:t>
            </w:r>
            <w:r>
              <w:rPr>
                <w:rFonts w:ascii="Times New Roman" w:hAnsi="Times New Roman" w:eastAsia="Times New Roman" w:cs="Times New Roman"/>
                <w:b w:val="0"/>
                <w:bCs w:val="0"/>
                <w:color w:val="000000" w:themeColor="text1"/>
                <w:sz w:val="18"/>
                <w:szCs w:val="18"/>
                <w:highlight w:val="white"/>
                <w:lang w:val="en-US"/>
              </w:rPr>
              <w:t xml:space="preserve">R</w:t>
            </w:r>
            <w:r>
              <w:rPr>
                <w:rFonts w:ascii="Times New Roman" w:hAnsi="Times New Roman" w:eastAsia="Times New Roman" w:cs="Times New Roman"/>
                <w:b w:val="0"/>
                <w:bCs w:val="0"/>
                <w:color w:val="000000" w:themeColor="text1"/>
                <w:sz w:val="18"/>
                <w:szCs w:val="18"/>
                <w:highlight w:val="white"/>
              </w:rPr>
              <w:t xml:space="preserve">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t xml:space="preserve">2010</w:t>
            </w:r>
            <w:r>
              <w:rPr>
                <w:rFonts w:ascii="Times New Roman" w:hAnsi="Times New Roman" w:eastAsia="Times New Roman" w:cs="Times New Roman"/>
                <w:b w:val="0"/>
                <w:bCs w:val="0"/>
                <w:color w:val="000000" w:themeColor="text1"/>
                <w:sz w:val="18"/>
                <w:szCs w:val="18"/>
                <w:highlight w:val="white"/>
                <w:lang w:val="ru-RU"/>
              </w:rPr>
              <w:t xml:space="preserve">5</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ind w:left="0" w:right="0" w:firstLine="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lang w:val="en-US"/>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vMerge w:val="restart"/>
            <w:textDirection w:val="lrTb"/>
            <w:noWrap w:val="false"/>
          </w:tcPr>
          <w:p>
            <w:pPr>
              <w:jc w:val="center"/>
              <w:spacing w:before="0" w:after="0" w:line="57" w:lineRule="atLeast"/>
              <w:rPr>
                <w:sz w:val="18"/>
                <w:szCs w:val="18"/>
              </w:rPr>
            </w:pPr>
            <w:r>
              <w:rPr>
                <w:rFonts w:ascii="Times New Roman" w:hAnsi="Times New Roman" w:eastAsia="Times New Roman" w:cs="Times New Roman"/>
                <w:color w:val="000000"/>
                <w:sz w:val="18"/>
                <w:szCs w:val="18"/>
              </w:rPr>
              <w:t xml:space="preserve">2 616 598,4</w:t>
            </w:r>
            <w:r>
              <w:rPr>
                <w:sz w:val="18"/>
                <w:szCs w:val="18"/>
              </w:rPr>
            </w:r>
            <w:r>
              <w:rPr>
                <w:sz w:val="18"/>
                <w:szCs w:val="18"/>
              </w:rPr>
            </w:r>
          </w:p>
        </w:tc>
        <w:tc>
          <w:tcPr>
            <w:tcW w:w="1417" w:type="dxa"/>
            <w:vMerge w:val="restart"/>
            <w:textDirection w:val="lrTb"/>
            <w:noWrap w:val="false"/>
          </w:tcPr>
          <w:p>
            <w:pPr>
              <w:jc w:val="center"/>
              <w:spacing w:before="0" w:after="0" w:line="57" w:lineRule="atLeast"/>
              <w:rPr>
                <w:sz w:val="18"/>
                <w:szCs w:val="18"/>
              </w:rPr>
            </w:pPr>
            <w:r>
              <w:rPr>
                <w:rFonts w:ascii="Times New Roman" w:hAnsi="Times New Roman" w:eastAsia="Times New Roman" w:cs="Times New Roman"/>
                <w:color w:val="000000"/>
                <w:sz w:val="18"/>
                <w:szCs w:val="18"/>
              </w:rPr>
              <w:t xml:space="preserve">444 389,8</w:t>
            </w:r>
            <w:r>
              <w:rPr>
                <w:sz w:val="18"/>
                <w:szCs w:val="18"/>
              </w:rPr>
            </w:r>
            <w:r>
              <w:rPr>
                <w:sz w:val="18"/>
                <w:szCs w:val="18"/>
              </w:rPr>
            </w:r>
          </w:p>
        </w:tc>
        <w:tc>
          <w:tcPr>
            <w:tcW w:w="1559" w:type="dxa"/>
            <w:vMerge w:val="restart"/>
            <w:textDirection w:val="lrTb"/>
            <w:noWrap w:val="false"/>
          </w:tcPr>
          <w:p>
            <w:pPr>
              <w:jc w:val="center"/>
              <w:spacing w:before="0" w:after="0" w:line="57" w:lineRule="atLeast"/>
              <w:rPr>
                <w:sz w:val="18"/>
                <w:szCs w:val="18"/>
              </w:rPr>
            </w:pPr>
            <w:r>
              <w:rPr>
                <w:rFonts w:ascii="Times New Roman" w:hAnsi="Times New Roman" w:eastAsia="Times New Roman" w:cs="Times New Roman"/>
                <w:color w:val="000000"/>
                <w:sz w:val="18"/>
                <w:szCs w:val="18"/>
              </w:rPr>
              <w:t xml:space="preserve">491 072,1</w:t>
            </w:r>
            <w:r>
              <w:rPr>
                <w:sz w:val="18"/>
                <w:szCs w:val="18"/>
              </w:rPr>
            </w:r>
            <w:r>
              <w:rPr>
                <w:sz w:val="18"/>
                <w:szCs w:val="18"/>
              </w:rPr>
            </w:r>
          </w:p>
        </w:tc>
        <w:tc>
          <w:tcPr>
            <w:tcW w:w="1417" w:type="dxa"/>
            <w:vMerge w:val="restart"/>
            <w:textDirection w:val="lrTb"/>
            <w:noWrap w:val="false"/>
          </w:tcPr>
          <w:p>
            <w:pPr>
              <w:jc w:val="center"/>
              <w:spacing w:before="0" w:after="0" w:line="57" w:lineRule="atLeast"/>
              <w:rPr>
                <w:sz w:val="18"/>
                <w:szCs w:val="18"/>
              </w:rPr>
            </w:pPr>
            <w:r>
              <w:rPr>
                <w:rFonts w:ascii="Times New Roman" w:hAnsi="Times New Roman" w:eastAsia="Times New Roman" w:cs="Times New Roman"/>
                <w:color w:val="000000"/>
                <w:sz w:val="18"/>
                <w:szCs w:val="18"/>
              </w:rPr>
              <w:t xml:space="preserve">541 445,5</w:t>
            </w:r>
            <w:r>
              <w:rPr>
                <w:sz w:val="18"/>
                <w:szCs w:val="18"/>
              </w:rPr>
            </w:r>
            <w:r>
              <w:rPr>
                <w:sz w:val="18"/>
                <w:szCs w:val="18"/>
              </w:rPr>
            </w:r>
          </w:p>
        </w:tc>
        <w:tc>
          <w:tcPr>
            <w:tcW w:w="1559" w:type="dxa"/>
            <w:vMerge w:val="restart"/>
            <w:textDirection w:val="lrTb"/>
            <w:noWrap w:val="false"/>
          </w:tcPr>
          <w:p>
            <w:pPr>
              <w:jc w:val="center"/>
              <w:spacing w:before="0" w:after="0" w:line="57" w:lineRule="atLeast"/>
              <w:rPr>
                <w:sz w:val="18"/>
                <w:szCs w:val="18"/>
              </w:rPr>
            </w:pPr>
            <w:r>
              <w:rPr>
                <w:rFonts w:ascii="Times New Roman" w:hAnsi="Times New Roman" w:eastAsia="Times New Roman" w:cs="Times New Roman"/>
                <w:color w:val="000000"/>
                <w:sz w:val="18"/>
                <w:szCs w:val="18"/>
              </w:rPr>
              <w:t xml:space="preserve">569 845,5</w:t>
            </w:r>
            <w:r>
              <w:rPr>
                <w:sz w:val="18"/>
                <w:szCs w:val="18"/>
              </w:rPr>
            </w:r>
            <w:r>
              <w:rPr>
                <w:sz w:val="18"/>
                <w:szCs w:val="18"/>
              </w:rPr>
            </w:r>
          </w:p>
        </w:tc>
        <w:tc>
          <w:tcPr>
            <w:tcW w:w="1418" w:type="dxa"/>
            <w:vMerge w:val="restart"/>
            <w:textDirection w:val="lrTb"/>
            <w:noWrap w:val="false"/>
          </w:tcPr>
          <w:p>
            <w:pPr>
              <w:jc w:val="center"/>
              <w:spacing w:before="0" w:after="0" w:line="57" w:lineRule="atLeast"/>
              <w:rPr>
                <w:sz w:val="18"/>
                <w:szCs w:val="18"/>
              </w:rPr>
            </w:pPr>
            <w:r>
              <w:rPr>
                <w:rFonts w:ascii="Times New Roman" w:hAnsi="Times New Roman" w:eastAsia="Times New Roman" w:cs="Times New Roman"/>
                <w:color w:val="000000"/>
                <w:sz w:val="18"/>
                <w:szCs w:val="18"/>
              </w:rPr>
              <w:t xml:space="preserve">569 845,5</w:t>
            </w:r>
            <w:r>
              <w:rPr>
                <w:sz w:val="18"/>
                <w:szCs w:val="18"/>
              </w:rPr>
            </w:r>
            <w:r>
              <w:rPr>
                <w:sz w:val="18"/>
                <w:szCs w:val="18"/>
              </w:rPr>
            </w:r>
          </w:p>
        </w:tc>
      </w:tr>
      <w:tr>
        <w:trPr>
          <w:trHeight w:val="154"/>
        </w:trPr>
        <w:tc>
          <w:tcPr>
            <w:tcW w:w="2835"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1 </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«Улучшение инженерного обустройства </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автомобильных дорог общего пользования регионального и местного значения для обеспечения безопасности дорожного движения»</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continue"/>
            <w:textDirection w:val="lrTb"/>
            <w:noWrap w:val="false"/>
          </w:tcPr>
          <w:p>
            <w:r/>
            <w:r/>
          </w:p>
        </w:tc>
        <w:tc>
          <w:tcPr>
            <w:tcW w:w="691"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01001 00000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1 996 572,5</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444 389,8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522 491,7</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539 845,5</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489 845,5</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489 845,5</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54"/>
        </w:trPr>
        <w:tc>
          <w:tcPr>
            <w:tcW w:w="2835"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 1.1 </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«С</w:t>
            </w:r>
            <w:r>
              <w:rPr>
                <w:rFonts w:ascii="Times New Roman" w:hAnsi="Times New Roman" w:eastAsia="Times New Roman" w:cs="Times New Roman"/>
                <w:b w:val="0"/>
                <w:bCs w:val="0"/>
                <w:color w:val="000000" w:themeColor="text1"/>
                <w:sz w:val="18"/>
                <w:szCs w:val="18"/>
                <w:highlight w:val="white"/>
              </w:rPr>
              <w:t xml:space="preserve">одержание региональных автомобильных дорог и искусственных сооружений на них»</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continue"/>
            <w:textDirection w:val="lrTb"/>
            <w:noWrap w:val="false"/>
          </w:tcPr>
          <w:p>
            <w:r/>
            <w:r/>
          </w:p>
        </w:tc>
        <w:tc>
          <w:tcPr>
            <w:tcW w:w="691"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01001 20101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1 627 658,3</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272 763,0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314 895,3</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320 000,0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360 000,0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360 000,0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54"/>
        </w:trPr>
        <w:tc>
          <w:tcPr>
            <w:tcW w:w="2835" w:type="dxa"/>
            <w:textDirection w:val="lrTb"/>
            <w:noWrap w:val="false"/>
          </w:tcPr>
          <w:p>
            <w:pPr>
              <w:pStyle w:val="1022"/>
              <w:jc w:val="center"/>
              <w:rPr>
                <w:rFonts w:ascii="Times New Roman" w:hAnsi="Times New Roman" w:cs="Times New Roman"/>
                <w:color w:val="auto"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 1.2</w:t>
            </w:r>
            <w:r>
              <w:rPr>
                <w:rFonts w:ascii="Times New Roman" w:hAnsi="Times New Roman" w:cs="Times New Roman"/>
                <w:color w:val="auto" w:themeColor="text1"/>
                <w:sz w:val="18"/>
                <w:szCs w:val="18"/>
                <w:highlight w:val="white"/>
              </w:rPr>
            </w:r>
            <w:r>
              <w:rPr>
                <w:rFonts w:ascii="Times New Roman" w:hAnsi="Times New Roman" w:cs="Times New Roman"/>
                <w:color w:val="auto" w:themeColor="text1"/>
                <w:sz w:val="18"/>
                <w:szCs w:val="18"/>
                <w:highlight w:val="white"/>
              </w:rPr>
            </w:r>
          </w:p>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Ремонт автомобильных дорог общего пользования регионального и местного значения и искусственных сооружений на них»</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continue"/>
            <w:textDirection w:val="lrTb"/>
            <w:noWrap w:val="false"/>
          </w:tcPr>
          <w:p>
            <w:r/>
            <w:r/>
          </w:p>
        </w:tc>
        <w:tc>
          <w:tcPr>
            <w:tcW w:w="691"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01001 20102</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116 600,0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50 000,0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21 600,0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435"/>
        </w:trPr>
        <w:tc>
          <w:tcPr>
            <w:tcW w:w="2835" w:type="dxa"/>
            <w:textDirection w:val="lrTb"/>
            <w:noWrap w:val="false"/>
          </w:tcPr>
          <w:p>
            <w:pPr>
              <w:pStyle w:val="1022"/>
              <w:jc w:val="center"/>
              <w:rPr>
                <w:rFonts w:ascii="Times New Roman" w:hAnsi="Times New Roman" w:cs="Times New Roman"/>
                <w:color w:val="auto"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 </w:t>
            </w:r>
            <w:r>
              <w:rPr>
                <w:rFonts w:ascii="Times New Roman" w:hAnsi="Times New Roman" w:eastAsia="Times New Roman" w:cs="Times New Roman"/>
                <w:b w:val="0"/>
                <w:bCs w:val="0"/>
                <w:color w:val="000000" w:themeColor="text1"/>
                <w:sz w:val="18"/>
                <w:szCs w:val="18"/>
                <w:highlight w:val="white"/>
              </w:rPr>
              <w:t xml:space="preserve">1.2.1</w:t>
            </w:r>
            <w:r>
              <w:rPr>
                <w:rFonts w:ascii="Times New Roman" w:hAnsi="Times New Roman" w:cs="Times New Roman"/>
                <w:color w:val="auto" w:themeColor="text1"/>
                <w:sz w:val="18"/>
                <w:szCs w:val="18"/>
                <w:highlight w:val="white"/>
              </w:rPr>
            </w:r>
            <w:r>
              <w:rPr>
                <w:rFonts w:ascii="Times New Roman" w:hAnsi="Times New Roman" w:cs="Times New Roman"/>
                <w:color w:val="auto" w:themeColor="text1"/>
                <w:sz w:val="18"/>
                <w:szCs w:val="18"/>
                <w:highlight w:val="white"/>
              </w:rPr>
            </w:r>
          </w:p>
          <w:p>
            <w:pPr>
              <w:ind w:left="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Обустройство тротуаров и освещения на автомобильной дороге «Биробиджан-Унгун-Ленинское»      с. Бабстово Ленинского муниципального района </w:t>
            </w:r>
            <w:r>
              <w:rPr>
                <w:rFonts w:ascii="Times New Roman" w:hAnsi="Times New Roman" w:eastAsia="Times New Roman" w:cs="Times New Roman"/>
                <w:b w:val="0"/>
                <w:bCs w:val="0"/>
                <w:color w:val="000000" w:themeColor="text1"/>
                <w:sz w:val="18"/>
                <w:szCs w:val="18"/>
                <w:highlight w:val="white"/>
              </w:rPr>
              <w:t xml:space="preserve">Еврейской автономной области</w:t>
            </w: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continue"/>
            <w:textDirection w:val="lrTb"/>
            <w:noWrap w:val="false"/>
          </w:tcPr>
          <w:p>
            <w:r/>
            <w:r/>
          </w:p>
        </w:tc>
        <w:tc>
          <w:tcPr>
            <w:tcW w:w="691"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01001 20102</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116 600,0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50 000,0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21 600,0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54"/>
        </w:trPr>
        <w:tc>
          <w:tcPr>
            <w:tcW w:w="2835" w:type="dxa"/>
            <w:textDirection w:val="lrTb"/>
            <w:noWrap w:val="false"/>
          </w:tcPr>
          <w:p>
            <w:pPr>
              <w:pStyle w:val="1022"/>
              <w:jc w:val="center"/>
              <w:rPr>
                <w:rFonts w:ascii="Times New Roman" w:hAnsi="Times New Roman" w:cs="Times New Roman"/>
                <w:color w:val="auto"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 </w:t>
            </w:r>
            <w:r>
              <w:rPr>
                <w:rFonts w:ascii="Times New Roman" w:hAnsi="Times New Roman" w:eastAsia="Times New Roman" w:cs="Times New Roman"/>
                <w:b w:val="0"/>
                <w:bCs w:val="0"/>
                <w:color w:val="000000" w:themeColor="text1"/>
                <w:sz w:val="18"/>
                <w:szCs w:val="18"/>
                <w:highlight w:val="white"/>
              </w:rPr>
              <w:t xml:space="preserve">1.3              </w:t>
            </w: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Возме</w:t>
            </w:r>
            <w:r>
              <w:rPr>
                <w:rFonts w:ascii="Times New Roman" w:hAnsi="Times New Roman" w:eastAsia="Times New Roman" w:cs="Times New Roman"/>
                <w:b w:val="0"/>
                <w:bCs w:val="0"/>
                <w:color w:val="000000" w:themeColor="text1"/>
                <w:sz w:val="18"/>
                <w:szCs w:val="18"/>
                <w:highlight w:val="white"/>
              </w:rPr>
              <w:t xml:space="preserve">щение расходов юридическим лицам, заключившим концессионное соглашение о создании и эксплуатации технологического комплекса элементов обустройства автомобильных дорог, предназначенного для обеспечения </w:t>
            </w:r>
            <w:r>
              <w:rPr>
                <w:rFonts w:ascii="Times New Roman" w:hAnsi="Times New Roman" w:eastAsia="Times New Roman" w:cs="Times New Roman"/>
                <w:b w:val="0"/>
                <w:bCs w:val="0"/>
                <w:color w:val="000000" w:themeColor="text1"/>
                <w:sz w:val="18"/>
                <w:szCs w:val="18"/>
                <w:highlight w:val="white"/>
              </w:rPr>
              <w:t xml:space="preserve">безопасности дорожного движения на территории области»</w:t>
            </w:r>
            <w:r>
              <w:rPr>
                <w:rFonts w:ascii="Times New Roman" w:hAnsi="Times New Roman" w:cs="Times New Roman"/>
                <w:color w:val="auto" w:themeColor="text1"/>
                <w:sz w:val="18"/>
                <w:szCs w:val="18"/>
                <w:highlight w:val="white"/>
              </w:rPr>
            </w:r>
            <w:r>
              <w:rPr>
                <w:rFonts w:ascii="Times New Roman" w:hAnsi="Times New Roman" w:cs="Times New Roman"/>
                <w:color w:val="auto" w:themeColor="text1"/>
                <w:sz w:val="18"/>
                <w:szCs w:val="18"/>
                <w:highlight w:val="white"/>
              </w:rPr>
            </w:r>
          </w:p>
        </w:tc>
        <w:tc>
          <w:tcPr>
            <w:tcW w:w="1718" w:type="dxa"/>
            <w:vMerge w:val="continue"/>
            <w:textDirection w:val="lrTb"/>
            <w:noWrap w:val="false"/>
          </w:tcPr>
          <w:p>
            <w:r/>
            <w:r/>
          </w:p>
        </w:tc>
        <w:tc>
          <w:tcPr>
            <w:tcW w:w="691"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01001 20103</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642 340,1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126 626,8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126 176,8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129 845,5</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129 845,5</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129 845,5</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54"/>
        </w:trPr>
        <w:tc>
          <w:tcPr>
            <w:shd w:val="clear" w:color="auto" w:fill="ffffff" w:themeFill="background1"/>
            <w:tcW w:w="2835" w:type="dxa"/>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2 </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«Обустройство автомобильных дорог общего пользования местного значения для обеспечения безопасности дорожного движения»</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shd w:val="clear" w:color="auto" w:fill="ffffff" w:themeFill="background1"/>
            <w:tcW w:w="1718" w:type="dxa"/>
            <w:vMerge w:val="restart"/>
            <w:textDirection w:val="lrTb"/>
            <w:noWrap w:val="false"/>
          </w:tcPr>
          <w:p>
            <w:pPr>
              <w:pStyle w:val="1022"/>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Департамент автомобильных дорог и транспорта правительства Еврейской автономной области, муниципальные образования Еврейской автономной области</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shd w:val="clear" w:color="auto" w:fill="ffffff" w:themeFill="background1"/>
            <w:tcW w:w="691"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shd w:val="clear" w:color="auto" w:fill="ffffff" w:themeFill="background1"/>
            <w:tcW w:w="567"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shd w:val="clear" w:color="auto" w:fill="ffffff" w:themeFill="background1"/>
            <w:tcW w:w="709"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01008 00000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shd w:val="clear" w:color="auto" w:fill="ffffff" w:themeFill="background1"/>
            <w:tcW w:w="1276"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230 000,0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70 000,0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80 000,0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80 000,0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54"/>
        </w:trPr>
        <w:tc>
          <w:tcPr>
            <w:shd w:val="clear" w:color="auto" w:fill="ffffff" w:themeFill="background1"/>
            <w:tcW w:w="2835" w:type="dxa"/>
            <w:textDirection w:val="lrTb"/>
            <w:noWrap w:val="false"/>
          </w:tcPr>
          <w:p>
            <w:pPr>
              <w:ind w:left="0"/>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 2</w:t>
            </w:r>
            <w:r>
              <w:rPr>
                <w:rFonts w:ascii="Times New Roman" w:hAnsi="Times New Roman" w:eastAsia="Times New Roman" w:cs="Times New Roman"/>
                <w:b w:val="0"/>
                <w:bCs w:val="0"/>
                <w:color w:val="000000" w:themeColor="text1"/>
                <w:sz w:val="18"/>
                <w:szCs w:val="18"/>
                <w:highlight w:val="white"/>
              </w:rPr>
              <w:t xml:space="preserve">.1 «П</w:t>
            </w:r>
            <w:r>
              <w:rPr>
                <w:rFonts w:ascii="Times New Roman" w:hAnsi="Times New Roman" w:eastAsia="Times New Roman" w:cs="Times New Roman"/>
                <w:b w:val="0"/>
                <w:bCs w:val="0"/>
                <w:color w:val="000000" w:themeColor="text1"/>
                <w:sz w:val="18"/>
                <w:szCs w:val="18"/>
                <w:highlight w:val="white"/>
              </w:rPr>
              <w:t xml:space="preserve">редоставлени</w:t>
            </w:r>
            <w:r>
              <w:rPr>
                <w:rFonts w:ascii="Times New Roman" w:hAnsi="Times New Roman" w:eastAsia="Times New Roman" w:cs="Times New Roman"/>
                <w:b w:val="0"/>
                <w:bCs w:val="0"/>
                <w:color w:val="000000" w:themeColor="text1"/>
                <w:sz w:val="18"/>
                <w:szCs w:val="18"/>
                <w:highlight w:val="white"/>
              </w:rPr>
              <w:t xml:space="preserve">е</w:t>
            </w:r>
            <w:r>
              <w:rPr>
                <w:rFonts w:ascii="Times New Roman" w:hAnsi="Times New Roman" w:eastAsia="Times New Roman" w:cs="Times New Roman"/>
                <w:b w:val="0"/>
                <w:bCs w:val="0"/>
                <w:color w:val="000000" w:themeColor="text1"/>
                <w:sz w:val="18"/>
                <w:szCs w:val="18"/>
                <w:highlight w:val="white"/>
              </w:rPr>
              <w:t xml:space="preserve">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shd w:val="clear" w:color="auto" w:fill="ffffff" w:themeFill="background1"/>
            <w:tcW w:w="1718" w:type="dxa"/>
            <w:vMerge w:val="continue"/>
            <w:textDirection w:val="lrTb"/>
            <w:noWrap w:val="false"/>
          </w:tcPr>
          <w:p>
            <w:pPr>
              <w:pStyle w:val="1022"/>
              <w:rPr>
                <w:sz w:val="18"/>
                <w:szCs w:val="18"/>
              </w:rPr>
            </w:pPr>
            <w:r>
              <w:rPr>
                <w:sz w:val="18"/>
                <w:szCs w:val="18"/>
              </w:rPr>
            </w:r>
            <w:r>
              <w:rPr>
                <w:sz w:val="18"/>
                <w:szCs w:val="18"/>
              </w:rPr>
            </w:r>
            <w:r>
              <w:rPr>
                <w:sz w:val="18"/>
                <w:szCs w:val="18"/>
              </w:rPr>
            </w:r>
          </w:p>
        </w:tc>
        <w:tc>
          <w:tcPr>
            <w:shd w:val="clear" w:color="auto" w:fill="ffffff" w:themeFill="background1"/>
            <w:tcW w:w="691"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shd w:val="clear" w:color="auto" w:fill="ffffff" w:themeFill="background1"/>
            <w:tcW w:w="567"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shd w:val="clear" w:color="auto" w:fill="ffffff" w:themeFill="background1"/>
            <w:tcW w:w="709"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01008 20111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shd w:val="clear" w:color="auto" w:fill="ffffff" w:themeFill="background1"/>
            <w:tcW w:w="1276"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230 000,0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70 000,0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80 000,0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80 000,0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296"/>
        </w:trPr>
        <w:tc>
          <w:tcPr>
            <w:tcW w:w="2835" w:type="dxa"/>
            <w:vMerge w:val="restart"/>
            <w:textDirection w:val="lrTb"/>
            <w:noWrap w:val="false"/>
          </w:tcPr>
          <w:p>
            <w:pPr>
              <w:jc w:val="center"/>
              <w:rPr>
                <w:rFonts w:ascii="Times New Roman" w:hAnsi="Times New Roman" w:cs="Times New Roman"/>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Комплекс процессных мероприятий</w:t>
            </w:r>
            <w:r>
              <w:rPr>
                <w:rFonts w:ascii="Times New Roman" w:hAnsi="Times New Roman" w:cs="Times New Roman"/>
                <w:color w:val="000000" w:themeColor="text1"/>
                <w:sz w:val="18"/>
                <w:szCs w:val="18"/>
                <w:highlight w:val="white"/>
              </w:rPr>
            </w:r>
            <w:r>
              <w:rPr>
                <w:rFonts w:ascii="Times New Roman" w:hAnsi="Times New Roman" w:cs="Times New Roman"/>
                <w:color w:val="000000" w:themeColor="text1"/>
                <w:sz w:val="18"/>
                <w:szCs w:val="18"/>
                <w:highlight w:val="white"/>
              </w:rPr>
            </w:r>
          </w:p>
          <w:p>
            <w:pPr>
              <w:jc w:val="center"/>
              <w:rPr>
                <w:rFonts w:ascii="Times New Roman" w:hAnsi="Times New Roman" w:cs="Times New Roman"/>
                <w:color w:val="auto"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Развитие и увеличение пропускной способности автомобильных дорог общего пользования</w:t>
            </w: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cs="Times New Roman"/>
                <w:color w:val="auto" w:themeColor="text1"/>
                <w:sz w:val="18"/>
                <w:szCs w:val="18"/>
                <w:highlight w:val="white"/>
              </w:rPr>
            </w:r>
            <w:r>
              <w:rPr>
                <w:rFonts w:ascii="Times New Roman" w:hAnsi="Times New Roman" w:cs="Times New Roman"/>
                <w:color w:val="auto" w:themeColor="text1"/>
                <w:sz w:val="18"/>
                <w:szCs w:val="18"/>
                <w:highlight w:val="white"/>
              </w:rPr>
            </w:r>
          </w:p>
        </w:tc>
        <w:tc>
          <w:tcPr>
            <w:tcW w:w="1718" w:type="dxa"/>
            <w:vMerge w:val="restart"/>
            <w:textDirection w:val="lrTb"/>
            <w:noWrap w:val="false"/>
          </w:tcPr>
          <w:p>
            <w:pPr>
              <w:pStyle w:val="1022"/>
              <w:rPr>
                <w:rFonts w:ascii="Times New Roman" w:hAnsi="Times New Roman" w:eastAsia="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Д</w:t>
            </w:r>
            <w:r>
              <w:rPr>
                <w:rFonts w:ascii="Times New Roman" w:hAnsi="Times New Roman" w:eastAsia="Times New Roman" w:cs="Times New Roman"/>
                <w:b w:val="0"/>
                <w:bCs w:val="0"/>
                <w:color w:val="000000" w:themeColor="text1"/>
                <w:sz w:val="18"/>
                <w:szCs w:val="18"/>
                <w:highlight w:val="white"/>
              </w:rPr>
              <w:t xml:space="preserve">епартамент автомобильных дорог и транспорта правительства Еврейской автономной области</w:t>
            </w:r>
            <w:r>
              <w:rPr>
                <w:rFonts w:ascii="Times New Roman" w:hAnsi="Times New Roman" w:eastAsia="Times New Roman" w:cs="Times New Roman"/>
                <w:b w:val="0"/>
                <w:bCs w:val="0"/>
                <w:color w:val="000000" w:themeColor="text1"/>
                <w:sz w:val="18"/>
                <w:szCs w:val="18"/>
                <w:highlight w:val="white"/>
              </w:rPr>
            </w:r>
            <w:r>
              <w:rPr>
                <w:rFonts w:ascii="Times New Roman" w:hAnsi="Times New Roman" w:eastAsia="Times New Roman" w:cs="Times New Roman"/>
                <w:b w:val="0"/>
                <w:bCs w:val="0"/>
                <w:color w:val="000000" w:themeColor="text1"/>
                <w:sz w:val="18"/>
                <w:szCs w:val="18"/>
                <w:highlight w:val="white"/>
              </w:rPr>
            </w:r>
          </w:p>
          <w:p>
            <w:pP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691" w:type="dxa"/>
            <w:vMerge w:val="restart"/>
            <w:textDirection w:val="lrTb"/>
            <w:noWrap w:val="false"/>
          </w:tcPr>
          <w:p>
            <w:pPr>
              <w:pStyle w:val="1022"/>
              <w:jc w:val="center"/>
              <w:rPr>
                <w:rFonts w:ascii="Times New Roman" w:hAnsi="Times New Roman" w:cs="Times New Roman"/>
                <w:b w:val="0"/>
                <w:bCs w:val="0"/>
                <w:color w:val="auto"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auto" w:themeColor="text1"/>
                <w:sz w:val="18"/>
                <w:szCs w:val="18"/>
                <w:highlight w:val="white"/>
              </w:rPr>
            </w:r>
            <w:r>
              <w:rPr>
                <w:rFonts w:ascii="Times New Roman" w:hAnsi="Times New Roman" w:cs="Times New Roman"/>
                <w:b w:val="0"/>
                <w:bCs w:val="0"/>
                <w:color w:val="auto" w:themeColor="text1"/>
                <w:sz w:val="18"/>
                <w:szCs w:val="18"/>
                <w:highlight w:val="white"/>
              </w:rPr>
            </w:r>
          </w:p>
        </w:tc>
        <w:tc>
          <w:tcPr>
            <w:tcW w:w="567" w:type="dxa"/>
            <w:vMerge w:val="restart"/>
            <w:textDirection w:val="lrTb"/>
            <w:noWrap w:val="false"/>
          </w:tcPr>
          <w:p>
            <w:pPr>
              <w:pStyle w:val="1022"/>
              <w:jc w:val="center"/>
              <w:rPr>
                <w:rFonts w:ascii="Times New Roman" w:hAnsi="Times New Roman" w:cs="Times New Roman"/>
                <w:b w:val="0"/>
                <w:bCs w:val="0"/>
                <w:color w:val="auto"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auto" w:themeColor="text1"/>
                <w:sz w:val="18"/>
                <w:szCs w:val="18"/>
                <w:highlight w:val="white"/>
              </w:rPr>
            </w:r>
            <w:r>
              <w:rPr>
                <w:rFonts w:ascii="Times New Roman" w:hAnsi="Times New Roman" w:cs="Times New Roman"/>
                <w:b w:val="0"/>
                <w:bCs w:val="0"/>
                <w:color w:val="auto" w:themeColor="text1"/>
                <w:sz w:val="18"/>
                <w:szCs w:val="18"/>
                <w:highlight w:val="white"/>
              </w:rPr>
            </w:r>
          </w:p>
        </w:tc>
        <w:tc>
          <w:tcPr>
            <w:tcW w:w="709" w:type="dxa"/>
            <w:vMerge w:val="restart"/>
            <w:textDirection w:val="lrTb"/>
            <w:noWrap w:val="false"/>
          </w:tcPr>
          <w:p>
            <w:pPr>
              <w:pStyle w:val="1022"/>
              <w:jc w:val="center"/>
              <w:rPr>
                <w:rFonts w:ascii="Times New Roman" w:hAnsi="Times New Roman" w:cs="Times New Roman"/>
                <w:b w:val="0"/>
                <w:bCs w:val="0"/>
                <w:color w:val="auto"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01002 00000</w:t>
            </w:r>
            <w:r>
              <w:rPr>
                <w:rFonts w:ascii="Times New Roman" w:hAnsi="Times New Roman" w:cs="Times New Roman"/>
                <w:b w:val="0"/>
                <w:bCs w:val="0"/>
                <w:color w:val="auto" w:themeColor="text1"/>
                <w:sz w:val="18"/>
                <w:szCs w:val="18"/>
                <w:highlight w:val="white"/>
              </w:rPr>
            </w:r>
            <w:r>
              <w:rPr>
                <w:rFonts w:ascii="Times New Roman" w:hAnsi="Times New Roman" w:cs="Times New Roman"/>
                <w:b w:val="0"/>
                <w:bCs w:val="0"/>
                <w:color w:val="auto" w:themeColor="text1"/>
                <w:sz w:val="18"/>
                <w:szCs w:val="18"/>
                <w:highlight w:val="white"/>
              </w:rPr>
            </w:r>
          </w:p>
        </w:tc>
        <w:tc>
          <w:tcPr>
            <w:tcW w:w="1276"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210 000,0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55 000,0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65 000,0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54"/>
        </w:trPr>
        <w:tc>
          <w:tcPr>
            <w:tcW w:w="2835" w:type="dxa"/>
            <w:textDirection w:val="lrTb"/>
            <w:noWrap w:val="false"/>
          </w:tcPr>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1 </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Повышение </w:t>
            </w:r>
            <w:r>
              <w:rPr>
                <w:rFonts w:ascii="Times New Roman" w:hAnsi="Times New Roman" w:eastAsia="Times New Roman" w:cs="Times New Roman"/>
                <w:b w:val="0"/>
                <w:bCs w:val="0"/>
                <w:color w:val="000000" w:themeColor="text1"/>
                <w:sz w:val="18"/>
                <w:szCs w:val="18"/>
                <w:highlight w:val="white"/>
              </w:rPr>
              <w:t xml:space="preserve">технического уровня автомобильных дорог общего пользования</w:t>
            </w: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continue"/>
            <w:textDirection w:val="lrTb"/>
            <w:noWrap w:val="false"/>
          </w:tcPr>
          <w:p>
            <w:r/>
            <w:r/>
          </w:p>
        </w:tc>
        <w:tc>
          <w:tcPr>
            <w:tcW w:w="691"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01002 00000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210 000,0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55 000,0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65 000,0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676"/>
        </w:trPr>
        <w:tc>
          <w:tcPr>
            <w:tcW w:w="2835" w:type="dxa"/>
            <w:textDirection w:val="lrTb"/>
            <w:noWrap w:val="false"/>
          </w:tcPr>
          <w:p>
            <w:pPr>
              <w:jc w:val="center"/>
              <w:rPr>
                <w:rFonts w:ascii="Times New Roman" w:hAnsi="Times New Roman" w:cs="Times New Roman"/>
                <w:color w:val="auto"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 1.1 </w:t>
            </w:r>
            <w:r>
              <w:rPr>
                <w:rFonts w:ascii="Times New Roman" w:hAnsi="Times New Roman" w:cs="Times New Roman"/>
                <w:color w:val="auto" w:themeColor="text1"/>
                <w:sz w:val="18"/>
                <w:szCs w:val="18"/>
                <w:highlight w:val="white"/>
              </w:rPr>
            </w:r>
            <w:r>
              <w:rPr>
                <w:rFonts w:ascii="Times New Roman" w:hAnsi="Times New Roman" w:cs="Times New Roman"/>
                <w:color w:val="auto" w:themeColor="text1"/>
                <w:sz w:val="18"/>
                <w:szCs w:val="18"/>
                <w:highlight w:val="white"/>
              </w:rPr>
            </w:r>
          </w:p>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Изготовление проектной документации»</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continue"/>
            <w:textDirection w:val="lrTb"/>
            <w:noWrap w:val="false"/>
          </w:tcPr>
          <w:p>
            <w:r/>
            <w:r/>
          </w:p>
        </w:tc>
        <w:tc>
          <w:tcPr>
            <w:tcW w:w="691"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01002 20108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210 000,0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55 000,0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65 000,0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1635"/>
        </w:trPr>
        <w:tc>
          <w:tcPr>
            <w:tcW w:w="2835" w:type="dxa"/>
            <w:vMerge w:val="restart"/>
            <w:textDirection w:val="lrTb"/>
            <w:noWrap w:val="false"/>
          </w:tcPr>
          <w:p>
            <w:pPr>
              <w:jc w:val="center"/>
              <w:rPr>
                <w:rFonts w:ascii="Times New Roman" w:hAnsi="Times New Roman" w:cs="Times New Roman"/>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Комплекс процессных мероприятий</w:t>
            </w:r>
            <w:r>
              <w:rPr>
                <w:rFonts w:ascii="Times New Roman" w:hAnsi="Times New Roman" w:cs="Times New Roman"/>
                <w:color w:val="000000" w:themeColor="text1"/>
                <w:sz w:val="18"/>
                <w:szCs w:val="18"/>
                <w:highlight w:val="white"/>
              </w:rPr>
            </w:r>
            <w:r>
              <w:rPr>
                <w:rFonts w:ascii="Times New Roman" w:hAnsi="Times New Roman" w:cs="Times New Roman"/>
                <w:color w:val="000000" w:themeColor="text1"/>
                <w:sz w:val="18"/>
                <w:szCs w:val="18"/>
                <w:highlight w:val="white"/>
              </w:rPr>
            </w:r>
          </w:p>
          <w:p>
            <w:pPr>
              <w:jc w:val="center"/>
              <w:rPr>
                <w:rFonts w:ascii="Times New Roman" w:hAnsi="Times New Roman" w:cs="Times New Roman"/>
                <w:color w:val="auto"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w:t>
            </w: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cs="Times New Roman"/>
                <w:color w:val="auto" w:themeColor="text1"/>
                <w:sz w:val="18"/>
                <w:szCs w:val="18"/>
                <w:highlight w:val="white"/>
              </w:rPr>
            </w:r>
            <w:r>
              <w:rPr>
                <w:rFonts w:ascii="Times New Roman" w:hAnsi="Times New Roman" w:cs="Times New Roman"/>
                <w:color w:val="auto" w:themeColor="text1"/>
                <w:sz w:val="18"/>
                <w:szCs w:val="18"/>
                <w:highlight w:val="white"/>
              </w:rPr>
            </w:r>
          </w:p>
        </w:tc>
        <w:tc>
          <w:tcPr>
            <w:tcW w:w="1718" w:type="dxa"/>
            <w:vMerge w:val="restart"/>
            <w:textDirection w:val="lrTb"/>
            <w:noWrap w:val="false"/>
          </w:tcPr>
          <w:p>
            <w:pPr>
              <w:pStyle w:val="1022"/>
              <w:rPr>
                <w:rFonts w:ascii="Times New Roman" w:hAnsi="Times New Roman" w:eastAsia="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Д</w:t>
            </w:r>
            <w:r>
              <w:rPr>
                <w:rFonts w:ascii="Times New Roman" w:hAnsi="Times New Roman" w:eastAsia="Times New Roman" w:cs="Times New Roman"/>
                <w:b w:val="0"/>
                <w:bCs w:val="0"/>
                <w:color w:val="000000" w:themeColor="text1"/>
                <w:sz w:val="18"/>
                <w:szCs w:val="18"/>
                <w:highlight w:val="white"/>
              </w:rPr>
              <w:t xml:space="preserve">епартамент автомобильных дорог и транспорта правительства Еврейской автономной области,</w:t>
            </w:r>
            <w:r>
              <w:rPr>
                <w:rFonts w:ascii="Times New Roman" w:hAnsi="Times New Roman" w:eastAsia="Times New Roman" w:cs="Times New Roman"/>
                <w:b w:val="0"/>
                <w:bCs w:val="0"/>
                <w:color w:val="000000" w:themeColor="text1"/>
                <w:sz w:val="18"/>
                <w:szCs w:val="18"/>
                <w:highlight w:val="white"/>
              </w:rPr>
            </w:r>
            <w:r>
              <w:rPr>
                <w:rFonts w:ascii="Times New Roman" w:hAnsi="Times New Roman" w:eastAsia="Times New Roman" w:cs="Times New Roman"/>
                <w:b w:val="0"/>
                <w:bCs w:val="0"/>
                <w:color w:val="000000" w:themeColor="text1"/>
                <w:sz w:val="18"/>
                <w:szCs w:val="18"/>
                <w:highlight w:val="white"/>
              </w:rPr>
            </w:r>
          </w:p>
          <w:p>
            <w:pPr>
              <w:pStyle w:val="1022"/>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r>
            <w:r>
              <w:rPr>
                <w:rFonts w:ascii="Times New Roman" w:hAnsi="Times New Roman" w:eastAsia="Times New Roman" w:cs="Times New Roman"/>
                <w:b w:val="0"/>
                <w:bCs w:val="0"/>
                <w:color w:val="000000" w:themeColor="text1"/>
                <w:sz w:val="18"/>
                <w:szCs w:val="18"/>
                <w:highlight w:val="white"/>
              </w:rPr>
              <w:t xml:space="preserve">ОГКУ «Автодорпроект-контроль»</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rPr>
                <w:rFonts w:ascii="Times New Roman" w:hAnsi="Times New Roman" w:eastAsia="Times New Roman" w:cs="Times New Roman"/>
                <w:b w:val="0"/>
                <w:bCs w:val="0"/>
                <w:color w:val="000000" w:themeColor="text1"/>
                <w:sz w:val="18"/>
                <w:szCs w:val="18"/>
                <w:highlight w:val="none"/>
              </w:rPr>
            </w:pP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p>
          <w:p>
            <w:pPr>
              <w:pStyle w:val="1022"/>
              <w:rPr>
                <w:rFonts w:ascii="Times New Roman" w:hAnsi="Times New Roman" w:eastAsia="Times New Roman" w:cs="Times New Roman"/>
                <w:b w:val="0"/>
                <w:bCs w:val="0"/>
                <w:color w:val="000000" w:themeColor="text1"/>
                <w:sz w:val="18"/>
                <w:szCs w:val="18"/>
                <w:highlight w:val="none"/>
              </w:rPr>
            </w:pP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p>
          <w:p>
            <w:pPr>
              <w:pStyle w:val="1022"/>
              <w:rPr>
                <w:rFonts w:ascii="Times New Roman" w:hAnsi="Times New Roman" w:eastAsia="Times New Roman" w:cs="Times New Roman"/>
                <w:b w:val="0"/>
                <w:bCs w:val="0"/>
                <w:color w:val="000000" w:themeColor="text1"/>
                <w:sz w:val="18"/>
                <w:szCs w:val="18"/>
                <w:highlight w:val="none"/>
              </w:rPr>
            </w:pP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p>
          <w:p>
            <w:pPr>
              <w:pStyle w:val="1022"/>
              <w:rPr>
                <w:rFonts w:ascii="Times New Roman" w:hAnsi="Times New Roman" w:eastAsia="Times New Roman" w:cs="Times New Roman"/>
                <w:b w:val="0"/>
                <w:bCs w:val="0"/>
                <w:color w:val="000000" w:themeColor="text1"/>
                <w:sz w:val="18"/>
                <w:szCs w:val="18"/>
                <w:highlight w:val="none"/>
              </w:rPr>
            </w:pP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p>
          <w:p>
            <w:pPr>
              <w:pStyle w:val="1022"/>
              <w:rPr>
                <w:rFonts w:ascii="Times New Roman" w:hAnsi="Times New Roman" w:eastAsia="Times New Roman" w:cs="Times New Roman"/>
                <w:b w:val="0"/>
                <w:bCs w:val="0"/>
                <w:color w:val="000000" w:themeColor="text1"/>
                <w:sz w:val="18"/>
                <w:szCs w:val="18"/>
                <w:highlight w:val="none"/>
              </w:rPr>
            </w:pP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p>
          <w:p>
            <w:pPr>
              <w:pStyle w:val="1022"/>
              <w:rPr>
                <w:rFonts w:ascii="Times New Roman" w:hAnsi="Times New Roman" w:eastAsia="Times New Roman" w:cs="Times New Roman"/>
                <w:b w:val="0"/>
                <w:bCs w:val="0"/>
                <w:color w:val="000000" w:themeColor="text1"/>
                <w:sz w:val="18"/>
                <w:szCs w:val="18"/>
                <w:highlight w:val="none"/>
              </w:rPr>
            </w:pP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p>
          <w:p>
            <w:pPr>
              <w:pStyle w:val="1022"/>
              <w:rPr>
                <w:rFonts w:ascii="Times New Roman" w:hAnsi="Times New Roman" w:eastAsia="Times New Roman" w:cs="Times New Roman"/>
                <w:b w:val="0"/>
                <w:bCs w:val="0"/>
                <w:color w:val="000000" w:themeColor="text1"/>
                <w:sz w:val="18"/>
                <w:szCs w:val="18"/>
                <w:highlight w:val="none"/>
              </w:rPr>
            </w:pP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p>
          <w:p>
            <w:pPr>
              <w:pStyle w:val="1022"/>
              <w:rPr>
                <w:rFonts w:ascii="Times New Roman" w:hAnsi="Times New Roman" w:eastAsia="Times New Roman" w:cs="Times New Roman"/>
                <w:b w:val="0"/>
                <w:bCs w:val="0"/>
                <w:color w:val="000000" w:themeColor="text1"/>
                <w:sz w:val="18"/>
                <w:szCs w:val="18"/>
                <w:highlight w:val="none"/>
              </w:rPr>
            </w:pP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p>
          <w:p>
            <w:pPr>
              <w:pStyle w:val="1022"/>
              <w:rPr>
                <w:rFonts w:ascii="Times New Roman" w:hAnsi="Times New Roman" w:eastAsia="Times New Roman" w:cs="Times New Roman"/>
                <w:b w:val="0"/>
                <w:bCs w:val="0"/>
                <w:color w:val="000000" w:themeColor="text1"/>
                <w:sz w:val="18"/>
                <w:szCs w:val="18"/>
                <w:highlight w:val="none"/>
              </w:rPr>
            </w:pP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p>
          <w:p>
            <w:pPr>
              <w:pStyle w:val="1022"/>
              <w:rPr>
                <w:rFonts w:ascii="Times New Roman" w:hAnsi="Times New Roman" w:eastAsia="Times New Roman" w:cs="Times New Roman"/>
                <w:b w:val="0"/>
                <w:bCs w:val="0"/>
                <w:color w:val="000000" w:themeColor="text1"/>
                <w:sz w:val="18"/>
                <w:szCs w:val="18"/>
                <w:highlight w:val="none"/>
              </w:rPr>
            </w:pP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p>
          <w:p>
            <w:pPr>
              <w:pStyle w:val="1022"/>
              <w:rPr>
                <w:rFonts w:ascii="Times New Roman" w:hAnsi="Times New Roman" w:eastAsia="Times New Roman" w:cs="Times New Roman"/>
                <w:b w:val="0"/>
                <w:bCs w:val="0"/>
                <w:color w:val="000000" w:themeColor="text1"/>
                <w:sz w:val="18"/>
                <w:szCs w:val="18"/>
                <w:highlight w:val="none"/>
              </w:rPr>
            </w:pP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r>
              <w:rPr>
                <w:rFonts w:ascii="Times New Roman" w:hAnsi="Times New Roman" w:eastAsia="Times New Roman" w:cs="Times New Roman"/>
                <w:b w:val="0"/>
                <w:bCs w:val="0"/>
                <w:color w:val="000000" w:themeColor="text1"/>
                <w:sz w:val="18"/>
                <w:szCs w:val="18"/>
                <w:highlight w:val="none"/>
              </w:rPr>
            </w:r>
          </w:p>
        </w:tc>
        <w:tc>
          <w:tcPr>
            <w:tcW w:w="691" w:type="dxa"/>
            <w:vMerge w:val="restart"/>
            <w:textDirection w:val="lrTb"/>
            <w:noWrap w:val="false"/>
          </w:tcPr>
          <w:p>
            <w:pPr>
              <w:pStyle w:val="1022"/>
              <w:jc w:val="center"/>
              <w:rPr>
                <w:rFonts w:ascii="Times New Roman" w:hAnsi="Times New Roman" w:cs="Times New Roman"/>
                <w:color w:val="auto"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color w:val="auto" w:themeColor="text1"/>
                <w:sz w:val="18"/>
                <w:szCs w:val="18"/>
                <w:highlight w:val="white"/>
              </w:rPr>
            </w:r>
            <w:r>
              <w:rPr>
                <w:rFonts w:ascii="Times New Roman" w:hAnsi="Times New Roman" w:cs="Times New Roman"/>
                <w:color w:val="auto" w:themeColor="text1"/>
                <w:sz w:val="18"/>
                <w:szCs w:val="18"/>
                <w:highlight w:val="white"/>
              </w:rPr>
            </w:r>
          </w:p>
        </w:tc>
        <w:tc>
          <w:tcPr>
            <w:tcW w:w="567" w:type="dxa"/>
            <w:vMerge w:val="restart"/>
            <w:textDirection w:val="lrTb"/>
            <w:noWrap w:val="false"/>
          </w:tcPr>
          <w:p>
            <w:pPr>
              <w:pStyle w:val="1022"/>
              <w:jc w:val="center"/>
              <w:rPr>
                <w:rFonts w:ascii="Times New Roman" w:hAnsi="Times New Roman" w:cs="Times New Roman"/>
                <w:color w:val="auto"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color w:val="auto" w:themeColor="text1"/>
                <w:sz w:val="18"/>
                <w:szCs w:val="18"/>
                <w:highlight w:val="white"/>
              </w:rPr>
            </w:r>
            <w:r>
              <w:rPr>
                <w:rFonts w:ascii="Times New Roman" w:hAnsi="Times New Roman" w:cs="Times New Roman"/>
                <w:color w:val="auto" w:themeColor="text1"/>
                <w:sz w:val="18"/>
                <w:szCs w:val="18"/>
                <w:highlight w:val="white"/>
              </w:rPr>
            </w:r>
          </w:p>
        </w:tc>
        <w:tc>
          <w:tcPr>
            <w:tcW w:w="709" w:type="dxa"/>
            <w:vMerge w:val="restart"/>
            <w:textDirection w:val="lrTb"/>
            <w:noWrap w:val="false"/>
          </w:tcPr>
          <w:p>
            <w:pPr>
              <w:pStyle w:val="1022"/>
              <w:jc w:val="center"/>
              <w:rPr>
                <w:rFonts w:ascii="Times New Roman" w:hAnsi="Times New Roman" w:cs="Times New Roman"/>
                <w:color w:val="auto"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01005 00000</w:t>
            </w:r>
            <w:r>
              <w:rPr>
                <w:rFonts w:ascii="Times New Roman" w:hAnsi="Times New Roman" w:cs="Times New Roman"/>
                <w:color w:val="auto" w:themeColor="text1"/>
                <w:sz w:val="18"/>
                <w:szCs w:val="18"/>
                <w:highlight w:val="white"/>
              </w:rPr>
            </w:r>
            <w:r>
              <w:rPr>
                <w:rFonts w:ascii="Times New Roman" w:hAnsi="Times New Roman" w:cs="Times New Roman"/>
                <w:color w:val="auto" w:themeColor="text1"/>
                <w:sz w:val="18"/>
                <w:szCs w:val="18"/>
                <w:highlight w:val="white"/>
              </w:rPr>
            </w:r>
          </w:p>
        </w:tc>
        <w:tc>
          <w:tcPr>
            <w:tcW w:w="1276"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209 858,1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38 150,6</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39 897,4</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41 852,4</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43 903,2</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vMerge w:val="restart"/>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46 054,5</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382"/>
        </w:trPr>
        <w:tc>
          <w:tcPr>
            <w:tcW w:w="2835"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 «Содействие подведомствен</w:t>
            </w:r>
            <w:r>
              <w:rPr>
                <w:rFonts w:ascii="Times New Roman" w:hAnsi="Times New Roman" w:eastAsia="Times New Roman" w:cs="Times New Roman"/>
                <w:b w:val="0"/>
                <w:bCs w:val="0"/>
                <w:color w:val="000000" w:themeColor="text1"/>
                <w:sz w:val="18"/>
                <w:szCs w:val="18"/>
                <w:highlight w:val="white"/>
              </w:rPr>
              <w:t xml:space="preserve">ному учреждению в развитии и совершенство</w:t>
            </w:r>
            <w:r>
              <w:rPr>
                <w:rFonts w:ascii="Times New Roman" w:hAnsi="Times New Roman" w:eastAsia="Times New Roman" w:cs="Times New Roman"/>
                <w:b w:val="0"/>
                <w:bCs w:val="0"/>
                <w:color w:val="000000" w:themeColor="text1"/>
                <w:sz w:val="18"/>
                <w:szCs w:val="18"/>
                <w:highlight w:val="white"/>
              </w:rPr>
              <w:t xml:space="preserve">вании оперативного управления автомобильными дорогами общего пользования регионального значения»</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continue"/>
            <w:textDirection w:val="lrTb"/>
            <w:noWrap w:val="false"/>
          </w:tcPr>
          <w:p>
            <w:r/>
            <w:r/>
          </w:p>
        </w:tc>
        <w:tc>
          <w:tcPr>
            <w:tcW w:w="691"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01005 00000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209 858,1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38 150,6</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39 897,4</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41 852,4</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43 903,2</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46 054,5</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r>
        <w:trPr>
          <w:trHeight w:val="850"/>
        </w:trPr>
        <w:tc>
          <w:tcPr>
            <w:tcW w:w="2835" w:type="dxa"/>
            <w:textDirection w:val="lrTb"/>
            <w:noWrap w:val="false"/>
          </w:tcPr>
          <w:p>
            <w:pPr>
              <w:pStyle w:val="1022"/>
              <w:jc w:val="center"/>
              <w:rPr>
                <w:rFonts w:ascii="Times New Roman" w:hAnsi="Times New Roman" w:cs="Times New Roman"/>
                <w:color w:val="auto"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М</w:t>
            </w:r>
            <w:r>
              <w:rPr>
                <w:rFonts w:ascii="Times New Roman" w:hAnsi="Times New Roman" w:eastAsia="Times New Roman" w:cs="Times New Roman"/>
                <w:b w:val="0"/>
                <w:bCs w:val="0"/>
                <w:color w:val="000000" w:themeColor="text1"/>
                <w:sz w:val="18"/>
                <w:szCs w:val="18"/>
                <w:highlight w:val="white"/>
              </w:rPr>
              <w:t xml:space="preserve">ероприятие № 1.1</w:t>
            </w:r>
            <w:r>
              <w:rPr>
                <w:rFonts w:ascii="Times New Roman" w:hAnsi="Times New Roman" w:cs="Times New Roman"/>
                <w:color w:val="auto" w:themeColor="text1"/>
                <w:sz w:val="18"/>
                <w:szCs w:val="18"/>
                <w:highlight w:val="white"/>
              </w:rPr>
            </w:r>
            <w:r>
              <w:rPr>
                <w:rFonts w:ascii="Times New Roman" w:hAnsi="Times New Roman" w:cs="Times New Roman"/>
                <w:color w:val="auto" w:themeColor="text1"/>
                <w:sz w:val="18"/>
                <w:szCs w:val="18"/>
                <w:highlight w:val="white"/>
              </w:rPr>
            </w:r>
          </w:p>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Расходы на обеспечение деятельности ОГКУ «Автодорпроектконтроль»</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718" w:type="dxa"/>
            <w:vMerge w:val="continue"/>
            <w:textDirection w:val="lrTb"/>
            <w:noWrap w:val="false"/>
          </w:tcPr>
          <w:p>
            <w:pPr>
              <w:rPr>
                <w:sz w:val="18"/>
                <w:szCs w:val="18"/>
              </w:rPr>
            </w:pPr>
            <w:r>
              <w:rPr>
                <w:sz w:val="18"/>
                <w:szCs w:val="18"/>
              </w:rPr>
            </w:r>
            <w:r>
              <w:rPr>
                <w:sz w:val="18"/>
                <w:szCs w:val="18"/>
              </w:rPr>
            </w:r>
            <w:r>
              <w:rPr>
                <w:sz w:val="18"/>
                <w:szCs w:val="18"/>
              </w:rPr>
            </w:r>
          </w:p>
        </w:tc>
        <w:tc>
          <w:tcPr>
            <w:tcW w:w="691"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008</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567"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0409</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709" w:type="dxa"/>
            <w:textDirection w:val="lrTb"/>
            <w:noWrap w:val="false"/>
          </w:tcPr>
          <w:p>
            <w:pPr>
              <w:pStyle w:val="1022"/>
              <w:jc w:val="center"/>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01005 00590</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276"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209 858,1</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38 150,6</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39 897,4</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7"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41 852,4</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559"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43 903,2</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c>
          <w:tcPr>
            <w:tcW w:w="1418" w:type="dxa"/>
            <w:textDirection w:val="lrTb"/>
            <w:noWrap w:val="false"/>
          </w:tcPr>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46 054,5</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tc>
      </w:tr>
    </w:tbl>
    <w:p>
      <w:pPr>
        <w:shd w:val="nil" w:color="auto"/>
        <w:rPr>
          <w:highlight w:val="none"/>
        </w:rPr>
      </w:pPr>
      <w:r>
        <w:rPr>
          <w:highlight w:val="none"/>
        </w:rPr>
        <w:br w:type="page" w:clear="all"/>
      </w:r>
      <w:r>
        <w:rPr>
          <w:highlight w:val="none"/>
        </w:rPr>
      </w:r>
      <w:r>
        <w:rPr>
          <w:highlight w:val="none"/>
        </w:rPr>
      </w:r>
    </w:p>
    <w:p>
      <w:pPr>
        <w:jc w:val="center"/>
        <w:rPr>
          <w:highlight w:val="none"/>
        </w:rPr>
      </w:pPr>
      <w:r>
        <w:t xml:space="preserve">4.2. Финансовое обеспечение </w:t>
      </w:r>
      <w:r>
        <w:t xml:space="preserve">государственной программы Еврейской автономной области </w:t>
      </w:r>
      <w:r>
        <w:t xml:space="preserve">за счет средств областного бюджета</w:t>
      </w:r>
      <w:r>
        <w:t xml:space="preserve"> и прогнозная оценка привлекаемых на реализацию ее целей средств </w:t>
      </w:r>
      <w:r>
        <w:t xml:space="preserve">федерального бюджета, бюджетов муниципальных образований</w:t>
      </w:r>
      <w:r>
        <w:t xml:space="preserve"> Еврейской автономной</w:t>
      </w:r>
      <w:r>
        <w:t xml:space="preserve"> области, внебюджетных источников</w:t>
      </w:r>
      <w:r>
        <w:rPr>
          <w:highlight w:val="none"/>
        </w:rPr>
      </w:r>
      <w:r>
        <w:rPr>
          <w:highlight w:val="none"/>
        </w:rPr>
      </w:r>
    </w:p>
    <w:p>
      <w:pPr>
        <w:pStyle w:val="1021"/>
        <w:jc w:val="center"/>
        <w:rPr>
          <w:b w:val="0"/>
          <w:bCs w:val="0"/>
          <w:color w:val="auto"/>
          <w:highlight w:val="white"/>
        </w:rPr>
      </w:pPr>
      <w:r>
        <w:rPr>
          <w:b w:val="0"/>
          <w:bCs w:val="0"/>
          <w:color w:val="auto"/>
          <w:highlight w:val="white"/>
        </w:rPr>
      </w:r>
      <w:r>
        <w:rPr>
          <w:b w:val="0"/>
          <w:bCs w:val="0"/>
          <w:color w:val="auto"/>
          <w:highlight w:val="white"/>
        </w:rPr>
      </w:r>
      <w:r>
        <w:rPr>
          <w:b w:val="0"/>
          <w:bCs w:val="0"/>
          <w:color w:val="auto"/>
          <w:highlight w:val="white"/>
        </w:rPr>
      </w:r>
    </w:p>
    <w:p>
      <w:pPr>
        <w:pStyle w:val="1021"/>
        <w:jc w:val="center"/>
        <w:rPr>
          <w:b w:val="0"/>
          <w:bCs w:val="0"/>
          <w:color w:val="auto"/>
          <w:highlight w:val="white"/>
        </w:rPr>
      </w:pPr>
      <w:r>
        <w:rPr>
          <w:b w:val="0"/>
          <w:color w:val="auto"/>
          <w:szCs w:val="28"/>
          <w:highlight w:val="white"/>
        </w:rPr>
      </w:r>
      <w:r>
        <w:rPr>
          <w:b w:val="0"/>
          <w:bCs w:val="0"/>
          <w:color w:val="auto"/>
          <w:highlight w:val="white"/>
        </w:rPr>
      </w:r>
      <w:r>
        <w:rPr>
          <w:b w:val="0"/>
          <w:bCs w:val="0"/>
          <w:color w:val="auto"/>
          <w:highlight w:val="white"/>
        </w:rPr>
      </w:r>
    </w:p>
    <w:tbl>
      <w:tblPr>
        <w:tblW w:w="15165"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top w:w="28" w:type="dxa"/>
          <w:right w:w="28" w:type="dxa"/>
          <w:bottom w:w="28" w:type="dxa"/>
        </w:tblCellMar>
        <w:tblLook w:val="0000" w:firstRow="0" w:lastRow="0" w:firstColumn="0" w:lastColumn="0" w:noHBand="0" w:noVBand="0"/>
      </w:tblPr>
      <w:tblGrid>
        <w:gridCol w:w="2977"/>
        <w:gridCol w:w="2126"/>
        <w:gridCol w:w="1701"/>
        <w:gridCol w:w="1701"/>
        <w:gridCol w:w="1701"/>
        <w:gridCol w:w="1559"/>
        <w:gridCol w:w="1701"/>
        <w:gridCol w:w="1700"/>
      </w:tblGrid>
      <w:tr>
        <w:trPr>
          <w:gridAfter w:val="6"/>
          <w:trHeight w:val="141"/>
        </w:trPr>
        <w:tc>
          <w:tcPr>
            <w:tcBorders>
              <w:top w:val="single" w:color="000000" w:sz="4" w:space="0"/>
              <w:left w:val="single" w:color="000000" w:sz="4" w:space="0"/>
              <w:bottom w:val="single" w:color="000000" w:sz="4" w:space="0"/>
              <w:right w:val="single" w:color="000000" w:sz="4" w:space="0"/>
            </w:tcBorders>
            <w:tcW w:w="2977" w:type="dxa"/>
            <w:vMerge w:val="restart"/>
            <w:textDirection w:val="lrTb"/>
            <w:noWrap w:val="false"/>
          </w:tcPr>
          <w:p>
            <w:pPr>
              <w:pStyle w:val="1022"/>
              <w:jc w:val="center"/>
              <w:rPr>
                <w:color w:val="auto"/>
                <w:sz w:val="18"/>
                <w:szCs w:val="18"/>
                <w:highlight w:val="white"/>
              </w:rPr>
            </w:pPr>
            <w:r>
              <w:rPr>
                <w:color w:val="auto"/>
                <w:sz w:val="18"/>
                <w:szCs w:val="18"/>
                <w:highlight w:val="white"/>
              </w:rPr>
            </w:r>
            <w:r>
              <w:rPr>
                <w:sz w:val="18"/>
                <w:szCs w:val="18"/>
              </w:rPr>
              <w:t xml:space="preserve">Наименование государственной программы, подпрограммы,  структурного элемента, мероприятия </w:t>
            </w:r>
            <w:r>
              <w:rPr>
                <w:color w:val="auto"/>
                <w:sz w:val="18"/>
                <w:szCs w:val="18"/>
                <w:highlight w:val="white"/>
              </w:rPr>
            </w:r>
            <w:r>
              <w:rPr>
                <w:color w:val="auto"/>
                <w:sz w:val="18"/>
                <w:szCs w:val="18"/>
                <w:highlight w:val="white"/>
              </w:rPr>
            </w:r>
          </w:p>
        </w:tc>
        <w:tc>
          <w:tcPr>
            <w:tcBorders>
              <w:top w:val="single" w:color="000000" w:sz="4" w:space="0"/>
              <w:left w:val="single" w:color="000000" w:sz="4" w:space="0"/>
              <w:bottom w:val="single" w:color="000000" w:sz="4" w:space="0"/>
              <w:right w:val="single" w:color="000000" w:sz="4" w:space="0"/>
            </w:tcBorders>
            <w:tcW w:w="2126" w:type="dxa"/>
            <w:vMerge w:val="restart"/>
            <w:textDirection w:val="lrTb"/>
            <w:noWrap w:val="false"/>
          </w:tcPr>
          <w:p>
            <w:pPr>
              <w:pStyle w:val="1022"/>
              <w:jc w:val="center"/>
              <w:rPr>
                <w:color w:val="auto"/>
                <w:sz w:val="18"/>
                <w:szCs w:val="18"/>
                <w:highlight w:val="white"/>
              </w:rPr>
            </w:pPr>
            <w:r>
              <w:rPr>
                <w:color w:val="auto"/>
                <w:sz w:val="18"/>
                <w:szCs w:val="18"/>
                <w:highlight w:val="white"/>
              </w:rPr>
              <w:t xml:space="preserve">Источники финкансового обеспечения</w:t>
            </w:r>
            <w:r>
              <w:rPr>
                <w:color w:val="auto"/>
                <w:sz w:val="18"/>
                <w:szCs w:val="18"/>
                <w:highlight w:val="white"/>
              </w:rPr>
            </w:r>
            <w:r>
              <w:rPr>
                <w:color w:val="auto"/>
                <w:sz w:val="18"/>
                <w:szCs w:val="18"/>
                <w:highlight w:val="white"/>
              </w:rPr>
            </w:r>
          </w:p>
        </w:tc>
      </w:tr>
      <w:tr>
        <w:trPr>
          <w:trHeight w:val="769"/>
        </w:trPr>
        <w:tc>
          <w:tcPr>
            <w:tcBorders>
              <w:top w:val="single" w:color="000000" w:sz="4" w:space="0"/>
              <w:left w:val="single" w:color="000000" w:sz="4" w:space="0"/>
              <w:bottom w:val="none" w:color="000000" w:sz="4" w:space="0"/>
              <w:right w:val="single" w:color="000000" w:sz="4" w:space="0"/>
            </w:tcBorders>
            <w:tcW w:w="2977" w:type="dxa"/>
            <w:vMerge w:val="continue"/>
            <w:textDirection w:val="lrTb"/>
            <w:noWrap w:val="false"/>
          </w:tcPr>
          <w:p>
            <w:pPr>
              <w:rPr>
                <w:sz w:val="18"/>
                <w:szCs w:val="18"/>
              </w:rPr>
            </w:pPr>
            <w:r>
              <w:rPr>
                <w:sz w:val="18"/>
                <w:szCs w:val="18"/>
              </w:rPr>
            </w:r>
            <w:r>
              <w:rPr>
                <w:sz w:val="18"/>
                <w:szCs w:val="18"/>
              </w:rPr>
            </w:r>
            <w:r>
              <w:rPr>
                <w:sz w:val="18"/>
                <w:szCs w:val="18"/>
              </w:rPr>
            </w:r>
          </w:p>
        </w:tc>
        <w:tc>
          <w:tcPr>
            <w:tcBorders>
              <w:top w:val="single" w:color="000000" w:sz="4" w:space="0"/>
              <w:left w:val="single" w:color="000000" w:sz="4" w:space="0"/>
              <w:bottom w:val="none" w:color="000000" w:sz="4" w:space="0"/>
              <w:right w:val="single" w:color="000000" w:sz="4" w:space="0"/>
            </w:tcBorders>
            <w:tcW w:w="2126" w:type="dxa"/>
            <w:vMerge w:val="continue"/>
            <w:textDirection w:val="lrTb"/>
            <w:noWrap w:val="false"/>
          </w:tcPr>
          <w:p>
            <w:pPr>
              <w:rPr>
                <w:sz w:val="18"/>
                <w:szCs w:val="18"/>
              </w:rPr>
            </w:pPr>
            <w:r>
              <w:rPr>
                <w:sz w:val="18"/>
                <w:szCs w:val="18"/>
              </w:rPr>
            </w:r>
            <w:r>
              <w:rPr>
                <w:sz w:val="18"/>
                <w:szCs w:val="18"/>
              </w:rPr>
            </w:r>
            <w:r>
              <w:rPr>
                <w:sz w:val="18"/>
                <w:szCs w:val="18"/>
              </w:rPr>
            </w:r>
          </w:p>
        </w:tc>
        <w:tc>
          <w:tcPr>
            <w:tcBorders>
              <w:top w:val="single" w:color="000000" w:sz="4" w:space="0"/>
              <w:left w:val="single" w:color="000000" w:sz="4" w:space="0"/>
              <w:bottom w:val="none" w:color="000000" w:sz="4" w:space="0"/>
              <w:right w:val="single" w:color="000000" w:sz="4" w:space="0"/>
            </w:tcBorders>
            <w:tcW w:w="1701" w:type="dxa"/>
            <w:textDirection w:val="lrTb"/>
            <w:noWrap w:val="false"/>
          </w:tcPr>
          <w:p>
            <w:pPr>
              <w:pStyle w:val="1022"/>
              <w:jc w:val="center"/>
              <w:rPr>
                <w:color w:val="auto"/>
                <w:sz w:val="18"/>
                <w:szCs w:val="18"/>
                <w:highlight w:val="white"/>
              </w:rPr>
            </w:pPr>
            <w:r>
              <w:rPr>
                <w:color w:val="auto"/>
                <w:sz w:val="18"/>
                <w:szCs w:val="18"/>
                <w:highlight w:val="white"/>
              </w:rPr>
              <w:t xml:space="preserve">Всего</w:t>
            </w:r>
            <w:r>
              <w:rPr>
                <w:color w:val="auto"/>
                <w:sz w:val="18"/>
                <w:szCs w:val="18"/>
                <w:highlight w:val="white"/>
              </w:rPr>
            </w:r>
            <w:r>
              <w:rPr>
                <w:color w:val="auto"/>
                <w:sz w:val="18"/>
                <w:szCs w:val="18"/>
                <w:highlight w:val="white"/>
              </w:rPr>
            </w:r>
          </w:p>
        </w:tc>
        <w:tc>
          <w:tcPr>
            <w:tcBorders>
              <w:top w:val="single" w:color="000000" w:sz="4" w:space="0"/>
              <w:left w:val="single" w:color="000000" w:sz="4" w:space="0"/>
              <w:bottom w:val="none" w:color="000000" w:sz="4" w:space="0"/>
              <w:right w:val="single" w:color="000000" w:sz="4" w:space="0"/>
            </w:tcBorders>
            <w:tcW w:w="1701" w:type="dxa"/>
            <w:textDirection w:val="lrTb"/>
            <w:noWrap w:val="false"/>
          </w:tcPr>
          <w:p>
            <w:pPr>
              <w:pStyle w:val="1022"/>
              <w:jc w:val="center"/>
              <w:rPr>
                <w:color w:val="auto"/>
                <w:sz w:val="18"/>
                <w:szCs w:val="18"/>
                <w:highlight w:val="white"/>
              </w:rPr>
            </w:pPr>
            <w:r>
              <w:rPr>
                <w:color w:val="auto"/>
                <w:sz w:val="18"/>
                <w:szCs w:val="18"/>
                <w:highlight w:val="white"/>
              </w:rPr>
              <w:t xml:space="preserve">2024</w:t>
            </w:r>
            <w:r>
              <w:rPr>
                <w:color w:val="auto"/>
                <w:sz w:val="18"/>
                <w:szCs w:val="18"/>
                <w:highlight w:val="white"/>
              </w:rPr>
            </w:r>
            <w:r>
              <w:rPr>
                <w:color w:val="auto"/>
                <w:sz w:val="18"/>
                <w:szCs w:val="18"/>
                <w:highlight w:val="white"/>
              </w:rPr>
            </w:r>
          </w:p>
        </w:tc>
        <w:tc>
          <w:tcPr>
            <w:tcBorders>
              <w:top w:val="single" w:color="000000" w:sz="4" w:space="0"/>
              <w:left w:val="single" w:color="000000" w:sz="4" w:space="0"/>
              <w:bottom w:val="none" w:color="000000" w:sz="4" w:space="0"/>
              <w:right w:val="single" w:color="000000" w:sz="4" w:space="0"/>
            </w:tcBorders>
            <w:tcW w:w="1701" w:type="dxa"/>
            <w:textDirection w:val="lrTb"/>
            <w:noWrap w:val="false"/>
          </w:tcPr>
          <w:p>
            <w:pPr>
              <w:pStyle w:val="1022"/>
              <w:jc w:val="center"/>
              <w:rPr>
                <w:color w:val="auto"/>
                <w:sz w:val="18"/>
                <w:szCs w:val="18"/>
                <w:highlight w:val="white"/>
              </w:rPr>
            </w:pPr>
            <w:r>
              <w:rPr>
                <w:color w:val="auto"/>
                <w:sz w:val="18"/>
                <w:szCs w:val="18"/>
                <w:highlight w:val="white"/>
              </w:rPr>
              <w:t xml:space="preserve">2025</w:t>
            </w:r>
            <w:r>
              <w:rPr>
                <w:color w:val="auto"/>
                <w:sz w:val="18"/>
                <w:szCs w:val="18"/>
                <w:highlight w:val="white"/>
              </w:rPr>
            </w:r>
            <w:r>
              <w:rPr>
                <w:color w:val="auto"/>
                <w:sz w:val="18"/>
                <w:szCs w:val="18"/>
                <w:highlight w:val="white"/>
              </w:rPr>
            </w:r>
          </w:p>
          <w:p>
            <w:pPr>
              <w:pStyle w:val="1022"/>
              <w:jc w:val="center"/>
              <w:rPr>
                <w:color w:val="auto"/>
                <w:sz w:val="18"/>
                <w:szCs w:val="18"/>
                <w:highlight w:val="white"/>
              </w:rPr>
            </w:pPr>
            <w:r>
              <w:rPr>
                <w:color w:val="auto"/>
                <w:sz w:val="18"/>
                <w:szCs w:val="18"/>
                <w:highlight w:val="white"/>
              </w:rPr>
            </w:r>
            <w:r>
              <w:rPr>
                <w:color w:val="auto"/>
                <w:sz w:val="18"/>
                <w:szCs w:val="18"/>
                <w:highlight w:val="white"/>
              </w:rPr>
            </w:r>
            <w:r>
              <w:rPr>
                <w:color w:val="auto"/>
                <w:sz w:val="18"/>
                <w:szCs w:val="18"/>
                <w:highlight w:val="white"/>
              </w:rPr>
            </w:r>
          </w:p>
        </w:tc>
        <w:tc>
          <w:tcPr>
            <w:tcBorders>
              <w:top w:val="single" w:color="000000" w:sz="4" w:space="0"/>
              <w:left w:val="single" w:color="000000" w:sz="4" w:space="0"/>
              <w:bottom w:val="none" w:color="000000" w:sz="4" w:space="0"/>
              <w:right w:val="single" w:color="000000" w:sz="4" w:space="0"/>
            </w:tcBorders>
            <w:tcW w:w="1559" w:type="dxa"/>
            <w:textDirection w:val="lrTb"/>
            <w:noWrap w:val="false"/>
          </w:tcPr>
          <w:p>
            <w:pPr>
              <w:pStyle w:val="1022"/>
              <w:jc w:val="center"/>
              <w:rPr>
                <w:color w:val="auto"/>
                <w:sz w:val="18"/>
                <w:szCs w:val="18"/>
                <w:highlight w:val="white"/>
              </w:rPr>
            </w:pPr>
            <w:r>
              <w:rPr>
                <w:color w:val="auto"/>
                <w:sz w:val="18"/>
                <w:szCs w:val="18"/>
                <w:highlight w:val="white"/>
              </w:rPr>
              <w:t xml:space="preserve">2026</w:t>
            </w:r>
            <w:r>
              <w:rPr>
                <w:color w:val="auto"/>
                <w:sz w:val="18"/>
                <w:szCs w:val="18"/>
                <w:highlight w:val="white"/>
              </w:rPr>
            </w:r>
            <w:r>
              <w:rPr>
                <w:color w:val="auto"/>
                <w:sz w:val="18"/>
                <w:szCs w:val="18"/>
                <w:highlight w:val="white"/>
              </w:rPr>
            </w:r>
          </w:p>
          <w:p>
            <w:pPr>
              <w:pStyle w:val="1022"/>
              <w:jc w:val="center"/>
              <w:rPr>
                <w:color w:val="auto"/>
                <w:sz w:val="18"/>
                <w:szCs w:val="18"/>
                <w:highlight w:val="white"/>
              </w:rPr>
            </w:pPr>
            <w:r>
              <w:rPr>
                <w:color w:val="auto"/>
                <w:sz w:val="20"/>
                <w:highlight w:val="white"/>
              </w:rPr>
              <w:t xml:space="preserve">*</w:t>
            </w:r>
            <w:r>
              <w:rPr>
                <w:color w:val="auto"/>
                <w:sz w:val="18"/>
                <w:szCs w:val="18"/>
                <w:highlight w:val="white"/>
              </w:rPr>
            </w:r>
            <w:r>
              <w:rPr>
                <w:color w:val="auto"/>
                <w:sz w:val="18"/>
                <w:szCs w:val="18"/>
                <w:highlight w:val="white"/>
              </w:rPr>
            </w:r>
          </w:p>
        </w:tc>
        <w:tc>
          <w:tcPr>
            <w:tcBorders>
              <w:top w:val="single" w:color="000000" w:sz="4" w:space="0"/>
              <w:left w:val="single" w:color="000000" w:sz="4" w:space="0"/>
              <w:bottom w:val="none" w:color="000000" w:sz="4" w:space="0"/>
              <w:right w:val="single" w:color="000000" w:sz="4" w:space="0"/>
            </w:tcBorders>
            <w:tcW w:w="1701" w:type="dxa"/>
            <w:textDirection w:val="lrTb"/>
            <w:noWrap w:val="false"/>
          </w:tcPr>
          <w:p>
            <w:pPr>
              <w:pStyle w:val="1022"/>
              <w:jc w:val="center"/>
              <w:rPr>
                <w:color w:val="auto"/>
                <w:sz w:val="18"/>
                <w:szCs w:val="18"/>
                <w:highlight w:val="white"/>
              </w:rPr>
            </w:pPr>
            <w:r>
              <w:rPr>
                <w:color w:val="auto"/>
                <w:sz w:val="18"/>
                <w:szCs w:val="18"/>
                <w:highlight w:val="white"/>
              </w:rPr>
              <w:t xml:space="preserve">202</w:t>
            </w:r>
            <w:r>
              <w:rPr>
                <w:color w:val="auto"/>
                <w:sz w:val="18"/>
                <w:szCs w:val="18"/>
                <w:highlight w:val="white"/>
              </w:rPr>
              <w:t xml:space="preserve">7</w:t>
            </w:r>
            <w:r>
              <w:rPr>
                <w:color w:val="auto"/>
                <w:sz w:val="18"/>
                <w:szCs w:val="18"/>
                <w:highlight w:val="white"/>
              </w:rPr>
            </w:r>
            <w:r>
              <w:rPr>
                <w:color w:val="auto"/>
                <w:sz w:val="18"/>
                <w:szCs w:val="18"/>
                <w:highlight w:val="white"/>
              </w:rPr>
            </w:r>
          </w:p>
          <w:p>
            <w:pPr>
              <w:pStyle w:val="1022"/>
              <w:ind w:left="0" w:right="-56" w:firstLine="0"/>
              <w:jc w:val="center"/>
              <w:rPr>
                <w:color w:val="auto"/>
                <w:sz w:val="18"/>
                <w:szCs w:val="18"/>
                <w:highlight w:val="white"/>
              </w:rPr>
            </w:pPr>
            <w:r>
              <w:rPr>
                <w:color w:val="auto"/>
                <w:sz w:val="20"/>
                <w:highlight w:val="white"/>
              </w:rPr>
              <w:t xml:space="preserve">*</w:t>
            </w:r>
            <w:r>
              <w:rPr>
                <w:color w:val="auto"/>
                <w:sz w:val="18"/>
                <w:szCs w:val="18"/>
                <w:highlight w:val="white"/>
              </w:rPr>
            </w:r>
            <w:r>
              <w:rPr>
                <w:color w:val="auto"/>
                <w:sz w:val="18"/>
                <w:szCs w:val="18"/>
                <w:highlight w:val="white"/>
              </w:rPr>
            </w:r>
          </w:p>
        </w:tc>
        <w:tc>
          <w:tcPr>
            <w:tcBorders>
              <w:top w:val="single" w:color="000000" w:sz="4" w:space="0"/>
              <w:left w:val="single" w:color="000000" w:sz="4" w:space="0"/>
              <w:bottom w:val="none" w:color="000000" w:sz="4" w:space="0"/>
              <w:right w:val="single" w:color="000000" w:sz="4" w:space="0"/>
            </w:tcBorders>
            <w:tcW w:w="1700" w:type="dxa"/>
            <w:textDirection w:val="lrTb"/>
            <w:noWrap w:val="false"/>
          </w:tcPr>
          <w:p>
            <w:pPr>
              <w:pStyle w:val="1022"/>
              <w:jc w:val="center"/>
              <w:rPr>
                <w:color w:val="auto"/>
                <w:sz w:val="18"/>
                <w:szCs w:val="18"/>
                <w:highlight w:val="white"/>
              </w:rPr>
            </w:pPr>
            <w:r>
              <w:rPr>
                <w:color w:val="auto"/>
                <w:sz w:val="18"/>
                <w:szCs w:val="18"/>
                <w:highlight w:val="white"/>
              </w:rPr>
              <w:t xml:space="preserve">202</w:t>
            </w:r>
            <w:r>
              <w:rPr>
                <w:color w:val="auto"/>
                <w:sz w:val="18"/>
                <w:szCs w:val="18"/>
                <w:highlight w:val="white"/>
              </w:rPr>
              <w:t xml:space="preserve">8</w:t>
            </w:r>
            <w:r>
              <w:rPr>
                <w:color w:val="auto"/>
                <w:sz w:val="18"/>
                <w:szCs w:val="18"/>
                <w:highlight w:val="white"/>
              </w:rPr>
            </w:r>
            <w:r>
              <w:rPr>
                <w:color w:val="auto"/>
                <w:sz w:val="18"/>
                <w:szCs w:val="18"/>
                <w:highlight w:val="white"/>
              </w:rPr>
            </w:r>
          </w:p>
          <w:p>
            <w:pPr>
              <w:pStyle w:val="1022"/>
              <w:ind w:left="0" w:right="-56" w:firstLine="0"/>
              <w:jc w:val="center"/>
              <w:rPr>
                <w:color w:val="auto"/>
                <w:sz w:val="18"/>
                <w:szCs w:val="18"/>
                <w:highlight w:val="white"/>
              </w:rPr>
            </w:pPr>
            <w:r>
              <w:rPr>
                <w:color w:val="auto"/>
                <w:sz w:val="20"/>
                <w:highlight w:val="white"/>
              </w:rPr>
              <w:t xml:space="preserve">*</w:t>
            </w:r>
            <w:r>
              <w:rPr>
                <w:color w:val="auto"/>
                <w:sz w:val="18"/>
                <w:szCs w:val="18"/>
                <w:highlight w:val="white"/>
              </w:rPr>
            </w:r>
            <w:r>
              <w:rPr>
                <w:color w:val="auto"/>
                <w:sz w:val="18"/>
                <w:szCs w:val="18"/>
                <w:highlight w:val="white"/>
              </w:rPr>
            </w:r>
          </w:p>
        </w:tc>
      </w:tr>
    </w:tbl>
    <w:p>
      <w:pPr>
        <w:pStyle w:val="1022"/>
        <w:jc w:val="center"/>
        <w:rPr>
          <w:color w:val="auto"/>
          <w:sz w:val="20"/>
          <w:highlight w:val="white"/>
        </w:rPr>
        <w:sectPr>
          <w:footnotePr/>
          <w:endnotePr/>
          <w:type w:val="continuous"/>
          <w:pgSz w:w="16838" w:h="11905" w:orient="landscape"/>
          <w:pgMar w:top="1701" w:right="850" w:bottom="1134" w:left="1701" w:header="567" w:footer="284" w:gutter="0"/>
          <w:pgNumType w:start="2"/>
          <w:cols w:num="1" w:sep="0" w:space="720" w:equalWidth="1"/>
          <w:docGrid w:linePitch="360"/>
        </w:sectPr>
      </w:pPr>
      <w:r>
        <w:rPr>
          <w:color w:val="auto"/>
          <w:sz w:val="20"/>
          <w:highlight w:val="white"/>
        </w:rPr>
      </w:r>
      <w:r>
        <w:rPr>
          <w:color w:val="auto"/>
          <w:sz w:val="20"/>
          <w:highlight w:val="white"/>
        </w:rPr>
      </w:r>
      <w:r>
        <w:rPr>
          <w:color w:val="auto"/>
          <w:sz w:val="20"/>
          <w:highlight w:val="white"/>
        </w:rPr>
      </w:r>
    </w:p>
    <w:tbl>
      <w:tblPr>
        <w:tblW w:w="15165"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top w:w="28" w:type="dxa"/>
          <w:right w:w="28" w:type="dxa"/>
          <w:bottom w:w="28" w:type="dxa"/>
        </w:tblCellMar>
        <w:tblLook w:val="0000" w:firstRow="0" w:lastRow="0" w:firstColumn="0" w:lastColumn="0" w:noHBand="0" w:noVBand="0"/>
      </w:tblPr>
      <w:tblGrid>
        <w:gridCol w:w="2976"/>
        <w:gridCol w:w="2126"/>
        <w:gridCol w:w="1701"/>
        <w:gridCol w:w="1701"/>
        <w:gridCol w:w="1701"/>
        <w:gridCol w:w="1559"/>
        <w:gridCol w:w="1701"/>
        <w:gridCol w:w="1701"/>
      </w:tblGrid>
      <w:tr>
        <w:trPr>
          <w:trHeight w:val="137"/>
          <w:tblHeader/>
        </w:trPr>
        <w:tc>
          <w:tcPr>
            <w:tcW w:w="2976" w:type="dxa"/>
            <w:textDirection w:val="lrTb"/>
            <w:noWrap w:val="false"/>
          </w:tcPr>
          <w:p>
            <w:pPr>
              <w:pStyle w:val="1022"/>
              <w:jc w:val="center"/>
              <w:rPr>
                <w:b w:val="0"/>
                <w:bCs w:val="0"/>
                <w:color w:val="auto"/>
                <w:sz w:val="18"/>
                <w:szCs w:val="18"/>
                <w:highlight w:val="white"/>
              </w:rPr>
            </w:pPr>
            <w:r>
              <w:rPr>
                <w:b w:val="0"/>
                <w:bCs w:val="0"/>
                <w:color w:val="auto"/>
                <w:sz w:val="18"/>
                <w:szCs w:val="18"/>
                <w:highlight w:val="white"/>
              </w:rPr>
              <w:t xml:space="preserve">2</w:t>
            </w:r>
            <w:r>
              <w:rPr>
                <w:b w:val="0"/>
                <w:bCs w:val="0"/>
                <w:color w:val="auto"/>
                <w:sz w:val="18"/>
                <w:szCs w:val="18"/>
                <w:highlight w:val="white"/>
              </w:rPr>
            </w:r>
            <w:r>
              <w:rPr>
                <w:b w:val="0"/>
                <w:bCs w:val="0"/>
                <w:color w:val="auto"/>
                <w:sz w:val="18"/>
                <w:szCs w:val="18"/>
                <w:highlight w:val="white"/>
              </w:rPr>
            </w:r>
          </w:p>
        </w:tc>
        <w:tc>
          <w:tcPr>
            <w:tcW w:w="2126" w:type="dxa"/>
            <w:textDirection w:val="lrTb"/>
            <w:noWrap w:val="false"/>
          </w:tcPr>
          <w:p>
            <w:pPr>
              <w:pStyle w:val="1022"/>
              <w:jc w:val="center"/>
              <w:rPr>
                <w:b w:val="0"/>
                <w:bCs w:val="0"/>
                <w:color w:val="auto"/>
                <w:sz w:val="18"/>
                <w:szCs w:val="18"/>
                <w:highlight w:val="white"/>
              </w:rPr>
            </w:pPr>
            <w:r>
              <w:rPr>
                <w:b w:val="0"/>
                <w:bCs w:val="0"/>
                <w:color w:val="auto"/>
                <w:sz w:val="18"/>
                <w:szCs w:val="18"/>
                <w:highlight w:val="white"/>
              </w:rPr>
              <w:t xml:space="preserve">3</w:t>
            </w:r>
            <w:r>
              <w:rPr>
                <w:b w:val="0"/>
                <w:bCs w:val="0"/>
                <w:color w:val="auto"/>
                <w:sz w:val="18"/>
                <w:szCs w:val="18"/>
                <w:highlight w:val="white"/>
              </w:rPr>
            </w:r>
            <w:r>
              <w:rPr>
                <w:b w:val="0"/>
                <w:bCs w:val="0"/>
                <w:color w:val="auto"/>
                <w:sz w:val="18"/>
                <w:szCs w:val="18"/>
                <w:highlight w:val="white"/>
              </w:rPr>
            </w:r>
          </w:p>
        </w:tc>
        <w:tc>
          <w:tcPr>
            <w:tcW w:w="1701" w:type="dxa"/>
            <w:textDirection w:val="lrTb"/>
            <w:noWrap w:val="false"/>
          </w:tcPr>
          <w:p>
            <w:pPr>
              <w:pStyle w:val="1022"/>
              <w:jc w:val="center"/>
              <w:rPr>
                <w:b w:val="0"/>
                <w:bCs w:val="0"/>
                <w:color w:val="auto"/>
                <w:sz w:val="18"/>
                <w:szCs w:val="18"/>
                <w:highlight w:val="white"/>
              </w:rPr>
            </w:pPr>
            <w:r>
              <w:rPr>
                <w:b w:val="0"/>
                <w:bCs w:val="0"/>
                <w:color w:val="auto"/>
                <w:sz w:val="18"/>
                <w:szCs w:val="18"/>
                <w:highlight w:val="white"/>
              </w:rPr>
              <w:t xml:space="preserve">4</w:t>
            </w:r>
            <w:r>
              <w:rPr>
                <w:b w:val="0"/>
                <w:bCs w:val="0"/>
                <w:color w:val="auto"/>
                <w:sz w:val="18"/>
                <w:szCs w:val="18"/>
                <w:highlight w:val="white"/>
              </w:rPr>
            </w:r>
            <w:r>
              <w:rPr>
                <w:b w:val="0"/>
                <w:bCs w:val="0"/>
                <w:color w:val="auto"/>
                <w:sz w:val="18"/>
                <w:szCs w:val="18"/>
                <w:highlight w:val="white"/>
              </w:rPr>
            </w:r>
          </w:p>
        </w:tc>
        <w:tc>
          <w:tcPr>
            <w:tcW w:w="1701" w:type="dxa"/>
            <w:textDirection w:val="lrTb"/>
            <w:noWrap w:val="false"/>
          </w:tcPr>
          <w:p>
            <w:pPr>
              <w:pStyle w:val="1022"/>
              <w:jc w:val="center"/>
              <w:rPr>
                <w:b w:val="0"/>
                <w:bCs w:val="0"/>
                <w:color w:val="auto"/>
                <w:sz w:val="18"/>
                <w:szCs w:val="18"/>
                <w:highlight w:val="white"/>
              </w:rPr>
            </w:pPr>
            <w:r>
              <w:rPr>
                <w:b w:val="0"/>
                <w:bCs w:val="0"/>
                <w:color w:val="auto"/>
                <w:sz w:val="18"/>
                <w:szCs w:val="18"/>
                <w:highlight w:val="white"/>
              </w:rPr>
              <w:t xml:space="preserve">8</w:t>
            </w:r>
            <w:r>
              <w:rPr>
                <w:b w:val="0"/>
                <w:bCs w:val="0"/>
                <w:color w:val="auto"/>
                <w:sz w:val="18"/>
                <w:szCs w:val="18"/>
                <w:highlight w:val="white"/>
              </w:rPr>
            </w:r>
            <w:r>
              <w:rPr>
                <w:b w:val="0"/>
                <w:bCs w:val="0"/>
                <w:color w:val="auto"/>
                <w:sz w:val="18"/>
                <w:szCs w:val="18"/>
                <w:highlight w:val="white"/>
              </w:rPr>
            </w:r>
          </w:p>
        </w:tc>
        <w:tc>
          <w:tcPr>
            <w:tcW w:w="1701" w:type="dxa"/>
            <w:textDirection w:val="lrTb"/>
            <w:noWrap w:val="false"/>
          </w:tcPr>
          <w:p>
            <w:pPr>
              <w:pStyle w:val="1022"/>
              <w:jc w:val="center"/>
              <w:rPr>
                <w:b w:val="0"/>
                <w:bCs w:val="0"/>
                <w:color w:val="auto"/>
                <w:sz w:val="18"/>
                <w:szCs w:val="18"/>
                <w:highlight w:val="white"/>
              </w:rPr>
            </w:pPr>
            <w:r>
              <w:rPr>
                <w:b w:val="0"/>
                <w:bCs w:val="0"/>
                <w:color w:val="auto"/>
                <w:sz w:val="18"/>
                <w:szCs w:val="18"/>
                <w:highlight w:val="white"/>
              </w:rPr>
              <w:t xml:space="preserve">9</w:t>
            </w:r>
            <w:r>
              <w:rPr>
                <w:b w:val="0"/>
                <w:bCs w:val="0"/>
                <w:color w:val="auto"/>
                <w:sz w:val="18"/>
                <w:szCs w:val="18"/>
                <w:highlight w:val="white"/>
              </w:rPr>
            </w:r>
            <w:r>
              <w:rPr>
                <w:b w:val="0"/>
                <w:bCs w:val="0"/>
                <w:color w:val="auto"/>
                <w:sz w:val="18"/>
                <w:szCs w:val="18"/>
                <w:highlight w:val="white"/>
              </w:rPr>
            </w:r>
          </w:p>
        </w:tc>
        <w:tc>
          <w:tcPr>
            <w:tcW w:w="1559" w:type="dxa"/>
            <w:textDirection w:val="lrTb"/>
            <w:noWrap w:val="false"/>
          </w:tcPr>
          <w:p>
            <w:pPr>
              <w:pStyle w:val="1022"/>
              <w:jc w:val="center"/>
              <w:rPr>
                <w:b w:val="0"/>
                <w:bCs w:val="0"/>
                <w:color w:val="auto"/>
                <w:sz w:val="18"/>
                <w:szCs w:val="18"/>
                <w:highlight w:val="white"/>
              </w:rPr>
            </w:pPr>
            <w:r>
              <w:rPr>
                <w:b w:val="0"/>
                <w:bCs w:val="0"/>
                <w:color w:val="auto"/>
                <w:sz w:val="18"/>
                <w:szCs w:val="18"/>
                <w:highlight w:val="white"/>
              </w:rPr>
              <w:t xml:space="preserve">10</w:t>
            </w:r>
            <w:r>
              <w:rPr>
                <w:b w:val="0"/>
                <w:bCs w:val="0"/>
                <w:color w:val="auto"/>
                <w:sz w:val="18"/>
                <w:szCs w:val="18"/>
                <w:highlight w:val="white"/>
              </w:rPr>
            </w:r>
            <w:r>
              <w:rPr>
                <w:b w:val="0"/>
                <w:bCs w:val="0"/>
                <w:color w:val="auto"/>
                <w:sz w:val="18"/>
                <w:szCs w:val="18"/>
                <w:highlight w:val="white"/>
              </w:rPr>
            </w:r>
          </w:p>
        </w:tc>
        <w:tc>
          <w:tcPr>
            <w:tcW w:w="1701" w:type="dxa"/>
            <w:textDirection w:val="lrTb"/>
            <w:noWrap w:val="false"/>
          </w:tcPr>
          <w:p>
            <w:pPr>
              <w:pStyle w:val="1022"/>
              <w:jc w:val="center"/>
              <w:rPr>
                <w:b w:val="0"/>
                <w:bCs w:val="0"/>
                <w:color w:val="auto"/>
                <w:sz w:val="18"/>
                <w:szCs w:val="18"/>
                <w:highlight w:val="white"/>
              </w:rPr>
            </w:pPr>
            <w:r>
              <w:rPr>
                <w:b w:val="0"/>
                <w:bCs w:val="0"/>
                <w:color w:val="auto"/>
                <w:sz w:val="18"/>
                <w:szCs w:val="18"/>
                <w:highlight w:val="white"/>
              </w:rPr>
              <w:t xml:space="preserve">11</w:t>
            </w:r>
            <w:r>
              <w:rPr>
                <w:b w:val="0"/>
                <w:bCs w:val="0"/>
                <w:color w:val="auto"/>
                <w:sz w:val="18"/>
                <w:szCs w:val="18"/>
                <w:highlight w:val="white"/>
              </w:rPr>
            </w:r>
            <w:r>
              <w:rPr>
                <w:b w:val="0"/>
                <w:bCs w:val="0"/>
                <w:color w:val="auto"/>
                <w:sz w:val="18"/>
                <w:szCs w:val="18"/>
                <w:highlight w:val="white"/>
              </w:rPr>
            </w:r>
          </w:p>
        </w:tc>
        <w:tc>
          <w:tcPr>
            <w:tcW w:w="1701" w:type="dxa"/>
            <w:textDirection w:val="lrTb"/>
            <w:noWrap w:val="false"/>
          </w:tcPr>
          <w:p>
            <w:pPr>
              <w:pStyle w:val="1022"/>
              <w:jc w:val="center"/>
              <w:rPr>
                <w:b w:val="0"/>
                <w:bCs w:val="0"/>
                <w:color w:val="auto"/>
                <w:sz w:val="18"/>
                <w:szCs w:val="18"/>
                <w:highlight w:val="white"/>
              </w:rPr>
            </w:pPr>
            <w:r>
              <w:rPr>
                <w:b w:val="0"/>
                <w:bCs w:val="0"/>
                <w:color w:val="auto"/>
                <w:sz w:val="18"/>
                <w:szCs w:val="18"/>
                <w:highlight w:val="white"/>
              </w:rPr>
              <w:t xml:space="preserve">12</w:t>
            </w:r>
            <w:r>
              <w:rPr>
                <w:b w:val="0"/>
                <w:bCs w:val="0"/>
                <w:color w:val="auto"/>
                <w:sz w:val="18"/>
                <w:szCs w:val="18"/>
                <w:highlight w:val="white"/>
              </w:rPr>
            </w:r>
            <w:r>
              <w:rPr>
                <w:b w:val="0"/>
                <w:bCs w:val="0"/>
                <w:color w:val="auto"/>
                <w:sz w:val="18"/>
                <w:szCs w:val="18"/>
                <w:highlight w:val="white"/>
              </w:rPr>
            </w:r>
          </w:p>
        </w:tc>
      </w:tr>
      <w:tr>
        <w:trPr>
          <w:trHeight w:val="259"/>
        </w:trPr>
        <w:tc>
          <w:tcPr>
            <w:tcW w:w="2976" w:type="dxa"/>
            <w:vMerge w:val="restart"/>
            <w:textDirection w:val="lrTb"/>
            <w:noWrap w:val="false"/>
          </w:tcPr>
          <w:p>
            <w:pPr>
              <w:pStyle w:val="1022"/>
              <w:jc w:val="center"/>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Государственная программа </w:t>
            </w:r>
            <w:r>
              <w:rPr>
                <w:b w:val="0"/>
                <w:bCs w:val="0"/>
                <w:color w:val="000000" w:themeColor="text1"/>
                <w:sz w:val="18"/>
                <w:szCs w:val="18"/>
                <w:highlight w:val="white"/>
              </w:rPr>
              <w:t xml:space="preserve">«Развитие сети автомобильных дорог Еврейской автономной области» на  2024 – 2028 годы</w:t>
            </w:r>
            <w:r>
              <w:rPr>
                <w:color w:val="auto" w:themeColor="text1"/>
                <w:sz w:val="18"/>
                <w:szCs w:val="18"/>
                <w:highlight w:val="white"/>
              </w:rPr>
            </w:r>
            <w:r>
              <w:rPr>
                <w:color w:val="auto" w:themeColor="text1"/>
                <w:sz w:val="18"/>
                <w:szCs w:val="18"/>
                <w:highlight w:val="white"/>
              </w:rPr>
            </w:r>
          </w:p>
          <w:p>
            <w:pPr>
              <w:pStyle w:val="1022"/>
              <w:rPr>
                <w:b w:val="0"/>
                <w:bCs w:val="0"/>
                <w:color w:val="000000"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r>
            <w:r>
              <w:rPr>
                <w:b w:val="0"/>
                <w:bCs w:val="0"/>
                <w:color w:val="000000" w:themeColor="text1"/>
                <w:sz w:val="18"/>
                <w:szCs w:val="18"/>
                <w:highlight w:val="white"/>
              </w:rPr>
            </w:r>
          </w:p>
        </w:tc>
        <w:tc>
          <w:tcPr>
            <w:tcW w:w="2126" w:type="dxa"/>
            <w:textDirection w:val="lrTb"/>
            <w:noWrap w:val="false"/>
          </w:tcPr>
          <w:p>
            <w:pPr>
              <w:pStyle w:val="1022"/>
              <w:rPr>
                <w:b w:val="0"/>
                <w:bCs w:val="0"/>
                <w:color w:val="000000" w:themeColor="text1"/>
                <w:sz w:val="18"/>
                <w:szCs w:val="18"/>
                <w:highlight w:val="white"/>
              </w:rPr>
            </w:pPr>
            <w:r>
              <w:rPr>
                <w:b w:val="0"/>
                <w:bCs w:val="0"/>
                <w:color w:val="000000" w:themeColor="text1"/>
                <w:sz w:val="18"/>
                <w:szCs w:val="18"/>
                <w:highlight w:val="white"/>
              </w:rPr>
              <w:t xml:space="preserve">Всего, в том числе</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8 489 917,4</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1 087 640,3</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2 345 141,6</w:t>
            </w:r>
            <w:r>
              <w:rPr>
                <w:b w:val="0"/>
                <w:bCs w:val="0"/>
                <w:color w:val="000000" w:themeColor="text1"/>
                <w:sz w:val="18"/>
                <w:szCs w:val="18"/>
              </w:rPr>
            </w:r>
            <w:r>
              <w:rPr>
                <w:b w:val="0"/>
                <w:bCs w:val="0"/>
                <w:color w:val="000000" w:themeColor="text1"/>
                <w:sz w:val="18"/>
                <w:szCs w:val="18"/>
              </w:rPr>
            </w:r>
          </w:p>
        </w:tc>
        <w:tc>
          <w:tcPr>
            <w:tcW w:w="1559" w:type="dxa"/>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1 682 413,1</w:t>
            </w:r>
            <w:r>
              <w:rPr>
                <w:b w:val="0"/>
                <w:bCs w:val="0"/>
                <w:color w:val="000000" w:themeColor="text1"/>
                <w:sz w:val="18"/>
                <w:szCs w:val="18"/>
              </w:rPr>
            </w:r>
            <w:r>
              <w:rPr>
                <w:b w:val="0"/>
                <w:bCs w:val="0"/>
                <w:color w:val="000000" w:themeColor="text1"/>
                <w:sz w:val="18"/>
                <w:szCs w:val="18"/>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1 656 302,5</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1 718 419,9</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b w:val="0"/>
                <w:bCs w:val="0"/>
                <w:color w:val="000000"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1 444 155,9</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879 735,9</w:t>
            </w:r>
            <w:r>
              <w:rPr>
                <w:b w:val="0"/>
                <w:bCs w:val="0"/>
                <w:color w:val="000000" w:themeColor="text1"/>
                <w:sz w:val="18"/>
                <w:szCs w:val="18"/>
              </w:rPr>
            </w:r>
            <w:r>
              <w:rPr>
                <w:b w:val="0"/>
                <w:bCs w:val="0"/>
                <w:color w:val="000000" w:themeColor="text1"/>
                <w:sz w:val="18"/>
                <w:szCs w:val="18"/>
              </w:rPr>
            </w:r>
          </w:p>
        </w:tc>
        <w:tc>
          <w:tcPr>
            <w:tcW w:w="1559" w:type="dxa"/>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382 420,0</w:t>
            </w:r>
            <w:r>
              <w:rPr>
                <w:b w:val="0"/>
                <w:bCs w:val="0"/>
                <w:color w:val="000000" w:themeColor="text1"/>
                <w:sz w:val="18"/>
                <w:szCs w:val="18"/>
              </w:rPr>
            </w:r>
            <w:r>
              <w:rPr>
                <w:b w:val="0"/>
                <w:bCs w:val="0"/>
                <w:color w:val="000000" w:themeColor="text1"/>
                <w:sz w:val="18"/>
                <w:szCs w:val="18"/>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150 000,0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200 000,0</w:t>
            </w:r>
            <w:r>
              <w:rPr>
                <w:b w:val="0"/>
                <w:bCs w:val="0"/>
                <w:color w:val="000000" w:themeColor="text1"/>
                <w:sz w:val="18"/>
                <w:szCs w:val="18"/>
                <w:highlight w:val="white"/>
              </w:rPr>
            </w:r>
            <w:r>
              <w:rPr>
                <w:b w:val="0"/>
                <w:bCs w:val="0"/>
                <w:color w:val="000000" w:themeColor="text1"/>
                <w:sz w:val="18"/>
                <w:szCs w:val="18"/>
                <w:highlight w:val="white"/>
              </w:rPr>
            </w:r>
          </w:p>
        </w:tc>
      </w:tr>
      <w:tr>
        <w:trPr>
          <w:trHeight w:val="285"/>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vAlign w:val="center"/>
            <w:textDirection w:val="lrTb"/>
            <w:noWrap w:val="false"/>
          </w:tcPr>
          <w:p>
            <w:pPr>
              <w:pStyle w:val="1022"/>
              <w:rPr>
                <w:b w:val="0"/>
                <w:bCs w:val="0"/>
                <w:color w:val="000000"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7 024 465,1</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1 085 221,0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1 461 193,1</w:t>
            </w:r>
            <w:r>
              <w:rPr>
                <w:b w:val="0"/>
                <w:bCs w:val="0"/>
                <w:color w:val="000000" w:themeColor="text1"/>
                <w:sz w:val="18"/>
                <w:szCs w:val="18"/>
              </w:rPr>
            </w:r>
            <w:r>
              <w:rPr>
                <w:b w:val="0"/>
                <w:bCs w:val="0"/>
                <w:color w:val="000000" w:themeColor="text1"/>
                <w:sz w:val="18"/>
                <w:szCs w:val="18"/>
              </w:rPr>
            </w:r>
          </w:p>
        </w:tc>
        <w:tc>
          <w:tcPr>
            <w:tcW w:w="1559" w:type="dxa"/>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1 296 046,1</w:t>
            </w:r>
            <w:r>
              <w:rPr>
                <w:b w:val="0"/>
                <w:bCs w:val="0"/>
                <w:color w:val="000000" w:themeColor="text1"/>
                <w:sz w:val="18"/>
                <w:szCs w:val="18"/>
              </w:rPr>
            </w:r>
            <w:r>
              <w:rPr>
                <w:b w:val="0"/>
                <w:bCs w:val="0"/>
                <w:color w:val="000000" w:themeColor="text1"/>
                <w:sz w:val="18"/>
                <w:szCs w:val="18"/>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1 501 751,8</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1 512 253,1</w:t>
            </w:r>
            <w:r>
              <w:rPr>
                <w:b w:val="0"/>
                <w:bCs w:val="0"/>
                <w:color w:val="000000" w:themeColor="text1"/>
                <w:sz w:val="18"/>
                <w:szCs w:val="18"/>
                <w:highlight w:val="white"/>
              </w:rPr>
            </w:r>
            <w:r>
              <w:rPr>
                <w:b w:val="0"/>
                <w:bCs w:val="0"/>
                <w:color w:val="000000" w:themeColor="text1"/>
                <w:sz w:val="18"/>
                <w:szCs w:val="18"/>
                <w:highlight w:val="white"/>
              </w:rPr>
            </w:r>
          </w:p>
        </w:tc>
      </w:tr>
      <w:tr>
        <w:trPr>
          <w:trHeight w:val="443"/>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b w:val="0"/>
                <w:bCs w:val="0"/>
                <w:color w:val="000000"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21 296,4</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2 419,3</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4 212,6</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3 947,0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4 550,7</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6 166,8</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b w:val="0"/>
                <w:bCs w:val="0"/>
                <w:color w:val="000000"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restart"/>
            <w:textDirection w:val="lrTb"/>
            <w:noWrap w:val="false"/>
          </w:tcPr>
          <w:p>
            <w:pPr>
              <w:pStyle w:val="1022"/>
              <w:jc w:val="center"/>
              <w:rPr>
                <w:b w:val="0"/>
                <w:bCs w:val="0"/>
                <w:color w:val="auto" w:themeColor="text1"/>
                <w:sz w:val="18"/>
                <w:szCs w:val="18"/>
                <w:highlight w:val="white"/>
              </w:rPr>
            </w:pPr>
            <w:r>
              <w:rPr>
                <w:b w:val="0"/>
                <w:bCs w:val="0"/>
                <w:color w:val="000000" w:themeColor="text1"/>
                <w:sz w:val="18"/>
                <w:szCs w:val="18"/>
                <w:highlight w:val="white"/>
              </w:rPr>
              <w:t xml:space="preserve">Региональный проект </w:t>
            </w:r>
            <w:r>
              <w:rPr>
                <w:b w:val="0"/>
                <w:bCs w:val="0"/>
                <w:color w:val="auto" w:themeColor="text1"/>
                <w:sz w:val="18"/>
                <w:szCs w:val="18"/>
                <w:highlight w:val="white"/>
              </w:rPr>
            </w:r>
            <w:r>
              <w:rPr>
                <w:b w:val="0"/>
                <w:bCs w:val="0"/>
                <w:color w:val="auto" w:themeColor="text1"/>
                <w:sz w:val="18"/>
                <w:szCs w:val="18"/>
                <w:highlight w:val="white"/>
              </w:rPr>
            </w:r>
          </w:p>
          <w:p>
            <w:pPr>
              <w:pStyle w:val="1022"/>
              <w:jc w:val="center"/>
              <w:rPr>
                <w:b w:val="0"/>
                <w:bCs w:val="0"/>
                <w:color w:val="auto" w:themeColor="text1"/>
                <w:sz w:val="18"/>
                <w:szCs w:val="18"/>
                <w:highlight w:val="white"/>
              </w:rPr>
            </w:pPr>
            <w:r>
              <w:rPr>
                <w:b w:val="0"/>
                <w:bCs w:val="0"/>
                <w:color w:val="000000" w:themeColor="text1"/>
                <w:sz w:val="18"/>
                <w:szCs w:val="18"/>
                <w:highlight w:val="white"/>
              </w:rPr>
              <w:t xml:space="preserve">«Региональная и местная </w:t>
            </w:r>
            <w:r>
              <w:rPr>
                <w:b w:val="0"/>
                <w:bCs w:val="0"/>
                <w:color w:val="auto" w:themeColor="text1"/>
                <w:sz w:val="18"/>
                <w:szCs w:val="18"/>
                <w:highlight w:val="white"/>
              </w:rPr>
            </w:r>
            <w:r>
              <w:rPr>
                <w:b w:val="0"/>
                <w:bCs w:val="0"/>
                <w:color w:val="auto" w:themeColor="text1"/>
                <w:sz w:val="18"/>
                <w:szCs w:val="18"/>
                <w:highlight w:val="white"/>
              </w:rPr>
            </w:r>
          </w:p>
          <w:p>
            <w:pPr>
              <w:pStyle w:val="1022"/>
              <w:jc w:val="center"/>
              <w:rPr>
                <w:b w:val="0"/>
                <w:bCs w:val="0"/>
                <w:color w:val="auto" w:themeColor="text1"/>
                <w:sz w:val="18"/>
                <w:szCs w:val="18"/>
                <w:highlight w:val="white"/>
              </w:rPr>
            </w:pPr>
            <w:r>
              <w:rPr>
                <w:b w:val="0"/>
                <w:bCs w:val="0"/>
                <w:color w:val="000000" w:themeColor="text1"/>
                <w:sz w:val="18"/>
                <w:szCs w:val="18"/>
                <w:highlight w:val="white"/>
              </w:rPr>
              <w:t xml:space="preserve">дорожная сеть»</w:t>
            </w:r>
            <w:r>
              <w:rPr>
                <w:b w:val="0"/>
                <w:bCs w:val="0"/>
                <w:color w:val="auto" w:themeColor="text1"/>
                <w:sz w:val="18"/>
                <w:szCs w:val="18"/>
                <w:highlight w:val="white"/>
              </w:rPr>
            </w:r>
            <w:r>
              <w:rPr>
                <w:b w:val="0"/>
                <w:bCs w:val="0"/>
                <w:color w:val="auto" w:themeColor="text1"/>
                <w:sz w:val="18"/>
                <w:szCs w:val="18"/>
                <w:highlight w:val="white"/>
              </w:rPr>
            </w:r>
          </w:p>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auto" w:themeColor="text1"/>
                <w:sz w:val="18"/>
                <w:szCs w:val="18"/>
                <w:highlight w:val="white"/>
              </w:rPr>
            </w:r>
            <w:r>
              <w:rPr>
                <w:b w:val="0"/>
                <w:bCs w:val="0"/>
                <w:color w:val="auto" w:themeColor="text1"/>
                <w:sz w:val="18"/>
                <w:szCs w:val="18"/>
                <w:highlight w:val="white"/>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t xml:space="preserve">Всего, в том числе</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5 306 318,1</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550 099,9</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1 749 172,1</w:t>
            </w:r>
            <w:r>
              <w:rPr>
                <w:b w:val="0"/>
                <w:bCs w:val="0"/>
                <w:color w:val="000000" w:themeColor="text1"/>
                <w:sz w:val="18"/>
                <w:szCs w:val="18"/>
              </w:rPr>
            </w:r>
            <w:r>
              <w:rPr>
                <w:b w:val="0"/>
                <w:bCs w:val="0"/>
                <w:color w:val="000000" w:themeColor="text1"/>
                <w:sz w:val="18"/>
                <w:szCs w:val="18"/>
              </w:rPr>
            </w:r>
          </w:p>
        </w:tc>
        <w:tc>
          <w:tcPr>
            <w:tcW w:w="1559"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1 053 408,1</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996 745,7</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1 056 711,9</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1 444 155,9</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879 735,9</w:t>
            </w:r>
            <w:r>
              <w:rPr>
                <w:b w:val="0"/>
                <w:bCs w:val="0"/>
                <w:color w:val="000000" w:themeColor="text1"/>
                <w:sz w:val="18"/>
                <w:szCs w:val="18"/>
              </w:rPr>
            </w:r>
            <w:r>
              <w:rPr>
                <w:b w:val="0"/>
                <w:bCs w:val="0"/>
                <w:color w:val="000000" w:themeColor="text1"/>
                <w:sz w:val="18"/>
                <w:szCs w:val="18"/>
              </w:rPr>
            </w:r>
          </w:p>
        </w:tc>
        <w:tc>
          <w:tcPr>
            <w:tcW w:w="1559"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382 420,0</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150 000,0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200 000,0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3 843 189,0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547 680,6</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865 223,6</w:t>
            </w:r>
            <w:r>
              <w:rPr>
                <w:b w:val="0"/>
                <w:bCs w:val="0"/>
                <w:color w:val="000000" w:themeColor="text1"/>
                <w:sz w:val="18"/>
                <w:szCs w:val="18"/>
              </w:rPr>
            </w:r>
            <w:r>
              <w:rPr>
                <w:b w:val="0"/>
                <w:bCs w:val="0"/>
                <w:color w:val="000000" w:themeColor="text1"/>
                <w:sz w:val="18"/>
                <w:szCs w:val="18"/>
              </w:rPr>
            </w:r>
          </w:p>
        </w:tc>
        <w:tc>
          <w:tcPr>
            <w:tcW w:w="1559"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667 748,2</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843 003,1</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851 353,1</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18 973,2</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2 419,3</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4 212,6</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3 239,9</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3 742,6</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5 358,8</w:t>
            </w:r>
            <w:r>
              <w:rPr>
                <w:b w:val="0"/>
                <w:bCs w:val="0"/>
                <w:color w:val="000000" w:themeColor="text1"/>
                <w:sz w:val="18"/>
                <w:szCs w:val="18"/>
                <w:highlight w:val="white"/>
              </w:rPr>
            </w:r>
            <w:r>
              <w:rPr>
                <w:b w:val="0"/>
                <w:bCs w:val="0"/>
                <w:color w:val="000000" w:themeColor="text1"/>
                <w:sz w:val="18"/>
                <w:szCs w:val="18"/>
                <w:highlight w:val="white"/>
              </w:rPr>
            </w:r>
          </w:p>
        </w:tc>
      </w:tr>
      <w:tr>
        <w:trPr>
          <w:trHeight w:val="275"/>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restart"/>
            <w:textDirection w:val="lrTb"/>
            <w:noWrap w:val="false"/>
          </w:tcPr>
          <w:p>
            <w:pPr>
              <w:pStyle w:val="1022"/>
              <w:jc w:val="center"/>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1</w:t>
            </w:r>
            <w:r>
              <w:rPr>
                <w:b w:val="0"/>
                <w:bCs w:val="0"/>
                <w:color w:val="auto" w:themeColor="text1"/>
                <w:sz w:val="18"/>
                <w:szCs w:val="18"/>
                <w:highlight w:val="white"/>
              </w:rPr>
            </w:r>
            <w:r>
              <w:rPr>
                <w:b w:val="0"/>
                <w:bCs w:val="0"/>
                <w:color w:val="auto" w:themeColor="text1"/>
                <w:sz w:val="18"/>
                <w:szCs w:val="18"/>
                <w:highlight w:val="white"/>
              </w:rPr>
            </w:r>
          </w:p>
          <w:p>
            <w:pPr>
              <w:pStyle w:val="1022"/>
              <w:jc w:val="center"/>
              <w:rPr>
                <w:b w:val="0"/>
                <w:bCs w:val="0"/>
                <w:color w:val="auto" w:themeColor="text1"/>
                <w:sz w:val="18"/>
                <w:szCs w:val="18"/>
                <w:highlight w:val="white"/>
              </w:rPr>
            </w:pPr>
            <w:r>
              <w:rPr>
                <w:b w:val="0"/>
                <w:bCs w:val="0"/>
                <w:color w:val="000000" w:themeColor="text1"/>
                <w:sz w:val="18"/>
                <w:szCs w:val="18"/>
                <w:highlight w:val="white"/>
              </w:rPr>
              <w:t xml:space="preserve">«</w:t>
            </w:r>
            <w:r>
              <w:rPr>
                <w:b w:val="0"/>
                <w:bCs w:val="0"/>
                <w:color w:val="000000" w:themeColor="text1"/>
                <w:sz w:val="18"/>
                <w:szCs w:val="18"/>
                <w:highlight w:val="white"/>
              </w:rPr>
              <w:t xml:space="preserve">Ремонт автомобильных дорог общего пользования регионального значения и искусственных сооружений в рамках реализации национального проекта «Безопасные качественные дороги»</w:t>
            </w:r>
            <w:r>
              <w:rPr>
                <w:b w:val="0"/>
                <w:bCs w:val="0"/>
                <w:color w:val="auto" w:themeColor="text1"/>
                <w:sz w:val="18"/>
                <w:szCs w:val="18"/>
                <w:highlight w:val="white"/>
              </w:rPr>
            </w:r>
            <w:r>
              <w:rPr>
                <w:b w:val="0"/>
                <w:bCs w:val="0"/>
                <w:color w:val="auto" w:themeColor="text1"/>
                <w:sz w:val="18"/>
                <w:szCs w:val="18"/>
                <w:highlight w:val="white"/>
              </w:rP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t xml:space="preserve">Всего, в том числе</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2 468 336,7</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83 174,6</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826 663,7</w:t>
            </w:r>
            <w:r>
              <w:rPr>
                <w:b w:val="0"/>
                <w:bCs w:val="0"/>
                <w:color w:val="000000" w:themeColor="text1"/>
                <w:sz w:val="18"/>
                <w:szCs w:val="18"/>
              </w:rPr>
            </w:r>
            <w:r>
              <w:rPr>
                <w:b w:val="0"/>
                <w:bCs w:val="0"/>
                <w:color w:val="000000" w:themeColor="text1"/>
                <w:sz w:val="18"/>
                <w:szCs w:val="18"/>
              </w:rPr>
            </w:r>
          </w:p>
        </w:tc>
        <w:tc>
          <w:tcPr>
            <w:tcW w:w="1559"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515 000,0</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622 484,0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520 834,0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1 029 735,9</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679 735,9</w:t>
            </w:r>
            <w:r>
              <w:rPr>
                <w:b w:val="0"/>
                <w:bCs w:val="0"/>
                <w:color w:val="000000" w:themeColor="text1"/>
                <w:sz w:val="18"/>
                <w:szCs w:val="18"/>
              </w:rPr>
            </w:r>
            <w:r>
              <w:rPr>
                <w:b w:val="0"/>
                <w:bCs w:val="0"/>
                <w:color w:val="000000" w:themeColor="text1"/>
                <w:sz w:val="18"/>
                <w:szCs w:val="18"/>
              </w:rPr>
            </w:r>
          </w:p>
        </w:tc>
        <w:tc>
          <w:tcPr>
            <w:tcW w:w="1559"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168 000,0</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150 000,0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200 000,0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1 438 600,8</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83 174,6</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146 927,8</w:t>
            </w:r>
            <w:r>
              <w:rPr>
                <w:b w:val="0"/>
                <w:bCs w:val="0"/>
                <w:color w:val="000000" w:themeColor="text1"/>
                <w:sz w:val="18"/>
                <w:szCs w:val="18"/>
              </w:rPr>
            </w:r>
            <w:r>
              <w:rPr>
                <w:b w:val="0"/>
                <w:bCs w:val="0"/>
                <w:color w:val="000000" w:themeColor="text1"/>
                <w:sz w:val="18"/>
                <w:szCs w:val="18"/>
              </w:rPr>
            </w:r>
          </w:p>
        </w:tc>
        <w:tc>
          <w:tcPr>
            <w:tcW w:w="1559"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347 000,0</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472 484,0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320 834,0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376"/>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restart"/>
            <w:textDirection w:val="lrTb"/>
            <w:noWrap w:val="false"/>
          </w:tcPr>
          <w:p>
            <w:pPr>
              <w:pStyle w:val="1022"/>
              <w:ind w:left="0" w:right="-56" w:firstLine="0"/>
              <w:jc w:val="center"/>
              <w:shd w:val="clear" w:color="ffffff" w:themeColor="background1" w:fill="ffffff" w:themeFill="background1"/>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 1</w:t>
            </w:r>
            <w:r>
              <w:rPr>
                <w:b w:val="0"/>
                <w:bCs w:val="0"/>
                <w:color w:val="000000" w:themeColor="text1"/>
                <w:sz w:val="18"/>
                <w:szCs w:val="18"/>
                <w:highlight w:val="white"/>
              </w:rPr>
              <w:t xml:space="preserve">.1 </w:t>
            </w:r>
            <w:r>
              <w:rPr>
                <w:b w:val="0"/>
                <w:bCs w:val="0"/>
                <w:color w:val="auto" w:themeColor="text1"/>
                <w:sz w:val="18"/>
                <w:szCs w:val="18"/>
                <w:highlight w:val="white"/>
              </w:rPr>
            </w:r>
            <w:r>
              <w:rPr>
                <w:b w:val="0"/>
                <w:bCs w:val="0"/>
                <w:color w:val="auto" w:themeColor="text1"/>
                <w:sz w:val="18"/>
                <w:szCs w:val="18"/>
                <w:highlight w:val="white"/>
              </w:rPr>
            </w:r>
          </w:p>
          <w:p>
            <w:pPr>
              <w:ind w:left="0"/>
              <w:jc w:val="center"/>
              <w:shd w:val="clear" w:color="ffffff" w:themeColor="background1" w:fill="ffffff" w:themeFill="background1"/>
              <w:rPr>
                <w:b w:val="0"/>
                <w:bCs w:val="0"/>
                <w:color w:val="auto" w:themeColor="text1"/>
                <w:sz w:val="18"/>
                <w:szCs w:val="18"/>
                <w:highlight w:val="white"/>
              </w:rPr>
            </w:pPr>
            <w:r>
              <w:rPr>
                <w:b w:val="0"/>
                <w:bCs w:val="0"/>
                <w:color w:val="000000" w:themeColor="text1"/>
                <w:sz w:val="18"/>
                <w:szCs w:val="18"/>
                <w:highlight w:val="white"/>
              </w:rPr>
              <w:t xml:space="preserve">«</w:t>
            </w:r>
            <w:r>
              <w:rPr>
                <w:b w:val="0"/>
                <w:bCs w:val="0"/>
                <w:color w:val="000000" w:themeColor="text1"/>
                <w:sz w:val="18"/>
                <w:szCs w:val="18"/>
                <w:highlight w:val="white"/>
              </w:rPr>
              <w:t xml:space="preserve">Ремонт автомобильной дороги Биробиджан – Амурзет в Ленинском  и Октябрьском районах,   </w:t>
            </w:r>
            <w:r>
              <w:rPr>
                <w:b w:val="0"/>
                <w:bCs w:val="0"/>
                <w:color w:val="auto" w:themeColor="text1"/>
                <w:sz w:val="18"/>
                <w:szCs w:val="18"/>
                <w:highlight w:val="white"/>
              </w:rPr>
            </w:r>
            <w:r>
              <w:rPr>
                <w:b w:val="0"/>
                <w:bCs w:val="0"/>
                <w:color w:val="auto" w:themeColor="text1"/>
                <w:sz w:val="18"/>
                <w:szCs w:val="18"/>
                <w:highlight w:val="white"/>
              </w:rPr>
            </w:r>
          </w:p>
          <w:p>
            <w:pPr>
              <w:ind w:left="0"/>
              <w:jc w:val="center"/>
              <w:shd w:val="clear" w:color="ffffff" w:themeColor="background1" w:fill="ffffff" w:themeFill="background1"/>
              <w:rPr>
                <w:b w:val="0"/>
                <w:bCs w:val="0"/>
                <w:color w:val="auto" w:themeColor="text1"/>
                <w:sz w:val="18"/>
                <w:szCs w:val="18"/>
                <w:highlight w:val="white"/>
              </w:rPr>
            </w:pPr>
            <w:r>
              <w:rPr>
                <w:b w:val="0"/>
                <w:bCs w:val="0"/>
                <w:color w:val="000000" w:themeColor="text1"/>
                <w:sz w:val="18"/>
                <w:szCs w:val="18"/>
                <w:highlight w:val="white"/>
              </w:rPr>
              <w:t xml:space="preserve">          км 130 – км 137»</w:t>
            </w:r>
            <w:r>
              <w:rPr>
                <w:b w:val="0"/>
                <w:bCs w:val="0"/>
                <w:color w:val="auto" w:themeColor="text1"/>
                <w:sz w:val="18"/>
                <w:szCs w:val="18"/>
                <w:highlight w:val="white"/>
              </w:rPr>
            </w:r>
            <w:r>
              <w:rPr>
                <w:b w:val="0"/>
                <w:bCs w:val="0"/>
                <w:color w:val="auto" w:themeColor="text1"/>
                <w:sz w:val="18"/>
                <w:szCs w:val="18"/>
                <w:highlight w:val="white"/>
              </w:rP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t xml:space="preserve">Всего, в том числе</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357 773,0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357 773,0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357 773,0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357 773,0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restart"/>
            <w:textDirection w:val="lrTb"/>
            <w:noWrap w:val="false"/>
          </w:tcPr>
          <w:p>
            <w:pPr>
              <w:pStyle w:val="1022"/>
              <w:ind w:left="0" w:right="-56" w:firstLine="0"/>
              <w:jc w:val="center"/>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 1</w:t>
            </w:r>
            <w:r>
              <w:rPr>
                <w:b w:val="0"/>
                <w:bCs w:val="0"/>
                <w:color w:val="000000" w:themeColor="text1"/>
                <w:sz w:val="18"/>
                <w:szCs w:val="18"/>
                <w:highlight w:val="white"/>
              </w:rPr>
              <w:t xml:space="preserve">.2 </w:t>
            </w:r>
            <w:r>
              <w:rPr>
                <w:b w:val="0"/>
                <w:bCs w:val="0"/>
                <w:color w:val="auto" w:themeColor="text1"/>
                <w:sz w:val="18"/>
                <w:szCs w:val="18"/>
                <w:highlight w:val="white"/>
              </w:rPr>
            </w:r>
            <w:r>
              <w:rPr>
                <w:b w:val="0"/>
                <w:bCs w:val="0"/>
                <w:color w:val="auto" w:themeColor="text1"/>
                <w:sz w:val="18"/>
                <w:szCs w:val="18"/>
                <w:highlight w:val="white"/>
              </w:rPr>
            </w:r>
          </w:p>
          <w:p>
            <w:pPr>
              <w:ind w:left="-28" w:right="-28"/>
              <w:jc w:val="center"/>
              <w:rPr>
                <w:b w:val="0"/>
                <w:bCs w:val="0"/>
                <w:color w:val="auto" w:themeColor="text1"/>
                <w:sz w:val="18"/>
                <w:szCs w:val="18"/>
                <w:highlight w:val="white"/>
              </w:rPr>
            </w:pPr>
            <w:r>
              <w:rPr>
                <w:b w:val="0"/>
                <w:bCs w:val="0"/>
                <w:color w:val="000000" w:themeColor="text1"/>
                <w:sz w:val="18"/>
                <w:szCs w:val="18"/>
                <w:highlight w:val="white"/>
              </w:rPr>
              <w:t xml:space="preserve">«</w:t>
            </w:r>
            <w:r>
              <w:rPr>
                <w:b w:val="0"/>
                <w:bCs w:val="0"/>
                <w:color w:val="000000" w:themeColor="text1"/>
                <w:sz w:val="18"/>
                <w:szCs w:val="18"/>
                <w:highlight w:val="white"/>
              </w:rPr>
              <w:t xml:space="preserve">Ремонт автомобильной дороги Биробиджан – Унгун – Ленинское,           км 18 – км 33» </w:t>
            </w:r>
            <w:r>
              <w:rPr>
                <w:b w:val="0"/>
                <w:bCs w:val="0"/>
                <w:color w:val="auto" w:themeColor="text1"/>
                <w:sz w:val="18"/>
                <w:szCs w:val="18"/>
                <w:highlight w:val="white"/>
              </w:rPr>
            </w:r>
            <w:r>
              <w:rPr>
                <w:b w:val="0"/>
                <w:bCs w:val="0"/>
                <w:color w:val="auto" w:themeColor="text1"/>
                <w:sz w:val="18"/>
                <w:szCs w:val="18"/>
                <w:highlight w:val="white"/>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t xml:space="preserve">Всего, в том числе</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785 545,0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264 711,0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520 834,0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350 000,0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150 000,0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200 000,0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435 545,0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114 711,0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320 834,0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restart"/>
            <w:textDirection w:val="lrTb"/>
            <w:noWrap w:val="false"/>
          </w:tcPr>
          <w:p>
            <w:pPr>
              <w:pStyle w:val="1022"/>
              <w:ind w:left="0" w:right="-56" w:firstLine="0"/>
              <w:jc w:val="center"/>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 1</w:t>
            </w:r>
            <w:r>
              <w:rPr>
                <w:b w:val="0"/>
                <w:bCs w:val="0"/>
                <w:color w:val="000000" w:themeColor="text1"/>
                <w:sz w:val="18"/>
                <w:szCs w:val="18"/>
                <w:highlight w:val="white"/>
              </w:rPr>
              <w:t xml:space="preserve">.3 </w:t>
            </w:r>
            <w:r>
              <w:rPr>
                <w:b w:val="0"/>
                <w:bCs w:val="0"/>
                <w:color w:val="auto" w:themeColor="text1"/>
                <w:sz w:val="18"/>
                <w:szCs w:val="18"/>
                <w:highlight w:val="white"/>
              </w:rPr>
            </w:r>
            <w:r>
              <w:rPr>
                <w:b w:val="0"/>
                <w:bCs w:val="0"/>
                <w:color w:val="auto" w:themeColor="text1"/>
                <w:sz w:val="18"/>
                <w:szCs w:val="18"/>
                <w:highlight w:val="white"/>
              </w:rPr>
            </w:r>
          </w:p>
          <w:p>
            <w:pPr>
              <w:ind w:left="-28" w:right="-28"/>
              <w:jc w:val="center"/>
              <w:rPr>
                <w:b w:val="0"/>
                <w:bCs w:val="0"/>
                <w:color w:val="auto" w:themeColor="text1"/>
                <w:sz w:val="18"/>
                <w:szCs w:val="18"/>
                <w:highlight w:val="white"/>
              </w:rPr>
            </w:pPr>
            <w:r>
              <w:rPr>
                <w:b w:val="0"/>
                <w:bCs w:val="0"/>
                <w:color w:val="000000" w:themeColor="text1"/>
                <w:sz w:val="18"/>
                <w:szCs w:val="18"/>
                <w:highlight w:val="white"/>
              </w:rPr>
              <w:t xml:space="preserve">«</w:t>
            </w:r>
            <w:r>
              <w:rPr>
                <w:b w:val="0"/>
                <w:bCs w:val="0"/>
                <w:color w:val="000000" w:themeColor="text1"/>
                <w:sz w:val="18"/>
                <w:szCs w:val="18"/>
                <w:highlight w:val="white"/>
              </w:rPr>
              <w:t xml:space="preserve">Ремонт автомобильной дороги Биробиджан – Унгун – Ленинское,        км 98 – км 110»</w:t>
            </w:r>
            <w:r>
              <w:rPr>
                <w:b w:val="0"/>
                <w:bCs w:val="0"/>
                <w:color w:val="auto" w:themeColor="text1"/>
                <w:sz w:val="18"/>
                <w:szCs w:val="18"/>
                <w:highlight w:val="white"/>
              </w:rPr>
            </w:r>
            <w:r>
              <w:rPr>
                <w:b w:val="0"/>
                <w:bCs w:val="0"/>
                <w:color w:val="auto" w:themeColor="text1"/>
                <w:sz w:val="18"/>
                <w:szCs w:val="18"/>
                <w:highlight w:val="white"/>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t xml:space="preserve">Всего, в том числе</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507 838,3</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53 174,6</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454 663,7</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396 088,5</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396 088,5</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111 749,8</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53 174,6</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58 575,2</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w:t>
            </w:r>
            <w:r>
              <w:rPr>
                <w:b w:val="0"/>
                <w:bCs w:val="0"/>
                <w:color w:val="000000" w:themeColor="text1"/>
                <w:sz w:val="18"/>
                <w:szCs w:val="18"/>
                <w:highlight w:val="white"/>
              </w:rPr>
              <w:t xml:space="preserve">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restart"/>
            <w:textDirection w:val="lrTb"/>
            <w:noWrap w:val="false"/>
          </w:tcPr>
          <w:p>
            <w:pPr>
              <w:pStyle w:val="1022"/>
              <w:ind w:left="0" w:right="-56" w:firstLine="0"/>
              <w:jc w:val="center"/>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 1</w:t>
            </w:r>
            <w:r>
              <w:rPr>
                <w:b w:val="0"/>
                <w:bCs w:val="0"/>
                <w:color w:val="000000" w:themeColor="text1"/>
                <w:sz w:val="18"/>
                <w:szCs w:val="18"/>
                <w:highlight w:val="white"/>
              </w:rPr>
              <w:t xml:space="preserve">.4</w:t>
            </w:r>
            <w:r>
              <w:rPr>
                <w:b w:val="0"/>
                <w:bCs w:val="0"/>
                <w:color w:val="auto" w:themeColor="text1"/>
                <w:sz w:val="18"/>
                <w:szCs w:val="18"/>
                <w:highlight w:val="white"/>
              </w:rPr>
            </w:r>
            <w:r>
              <w:rPr>
                <w:b w:val="0"/>
                <w:bCs w:val="0"/>
                <w:color w:val="auto" w:themeColor="text1"/>
                <w:sz w:val="18"/>
                <w:szCs w:val="18"/>
                <w:highlight w:val="white"/>
              </w:rPr>
            </w:r>
          </w:p>
          <w:p>
            <w:pPr>
              <w:ind w:left="-28"/>
              <w:jc w:val="center"/>
              <w:rPr>
                <w:b w:val="0"/>
                <w:bCs w:val="0"/>
                <w:color w:val="auto" w:themeColor="text1"/>
                <w:sz w:val="18"/>
                <w:szCs w:val="18"/>
                <w:highlight w:val="white"/>
              </w:rPr>
            </w:pPr>
            <w:r>
              <w:rPr>
                <w:b w:val="0"/>
                <w:bCs w:val="0"/>
                <w:color w:val="000000" w:themeColor="text1"/>
                <w:sz w:val="18"/>
                <w:szCs w:val="18"/>
                <w:highlight w:val="white"/>
              </w:rPr>
              <w:t xml:space="preserve">«</w:t>
            </w:r>
            <w:r>
              <w:rPr>
                <w:b w:val="0"/>
                <w:bCs w:val="0"/>
                <w:color w:val="000000" w:themeColor="text1"/>
                <w:sz w:val="18"/>
                <w:szCs w:val="18"/>
                <w:highlight w:val="white"/>
              </w:rPr>
              <w:t xml:space="preserve">Ремонт автомобильной дороги Биробиджан – Унгун – Ленинское,           км 113 – км 123»</w:t>
            </w:r>
            <w:r>
              <w:rPr>
                <w:b w:val="0"/>
                <w:bCs w:val="0"/>
                <w:color w:val="auto" w:themeColor="text1"/>
                <w:sz w:val="18"/>
                <w:szCs w:val="18"/>
                <w:highlight w:val="white"/>
              </w:rPr>
            </w:r>
            <w:r>
              <w:rPr>
                <w:b w:val="0"/>
                <w:bCs w:val="0"/>
                <w:color w:val="auto" w:themeColor="text1"/>
                <w:sz w:val="18"/>
                <w:szCs w:val="18"/>
                <w:highlight w:val="white"/>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t xml:space="preserve">Всего, в том числе</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600 000,0</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0,0</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372 000,0</w:t>
            </w:r>
            <w:r>
              <w:rPr>
                <w:b w:val="0"/>
                <w:bCs w:val="0"/>
                <w:color w:val="000000" w:themeColor="text1"/>
                <w:sz w:val="18"/>
                <w:szCs w:val="18"/>
              </w:rPr>
            </w:r>
            <w:r>
              <w:rPr>
                <w:b w:val="0"/>
                <w:bCs w:val="0"/>
                <w:color w:val="000000" w:themeColor="text1"/>
                <w:sz w:val="18"/>
                <w:szCs w:val="18"/>
              </w:rPr>
            </w:r>
          </w:p>
        </w:tc>
        <w:tc>
          <w:tcPr>
            <w:tcW w:w="1559"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228 000,0</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451 647,4</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0,0</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283 647,4</w:t>
            </w:r>
            <w:r>
              <w:rPr>
                <w:b w:val="0"/>
                <w:bCs w:val="0"/>
                <w:color w:val="000000" w:themeColor="text1"/>
                <w:sz w:val="18"/>
                <w:szCs w:val="18"/>
              </w:rPr>
            </w:r>
            <w:r>
              <w:rPr>
                <w:b w:val="0"/>
                <w:bCs w:val="0"/>
                <w:color w:val="000000" w:themeColor="text1"/>
                <w:sz w:val="18"/>
                <w:szCs w:val="18"/>
              </w:rPr>
            </w:r>
          </w:p>
        </w:tc>
        <w:tc>
          <w:tcPr>
            <w:tcW w:w="1559"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168 000,0</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148 352,6</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0,0</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88 352,6</w:t>
            </w:r>
            <w:r>
              <w:rPr>
                <w:b w:val="0"/>
                <w:bCs w:val="0"/>
                <w:color w:val="000000" w:themeColor="text1"/>
                <w:sz w:val="18"/>
                <w:szCs w:val="18"/>
              </w:rPr>
            </w:r>
            <w:r>
              <w:rPr>
                <w:b w:val="0"/>
                <w:bCs w:val="0"/>
                <w:color w:val="000000" w:themeColor="text1"/>
                <w:sz w:val="18"/>
                <w:szCs w:val="18"/>
              </w:rPr>
            </w:r>
          </w:p>
        </w:tc>
        <w:tc>
          <w:tcPr>
            <w:tcW w:w="1559"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60 000,0</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restart"/>
            <w:textDirection w:val="lrTb"/>
            <w:noWrap w:val="false"/>
          </w:tcPr>
          <w:p>
            <w:pPr>
              <w:pStyle w:val="1022"/>
              <w:ind w:left="0" w:right="-56" w:firstLine="0"/>
              <w:jc w:val="center"/>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 1</w:t>
            </w:r>
            <w:r>
              <w:rPr>
                <w:b w:val="0"/>
                <w:bCs w:val="0"/>
                <w:color w:val="000000" w:themeColor="text1"/>
                <w:sz w:val="18"/>
                <w:szCs w:val="18"/>
                <w:highlight w:val="white"/>
              </w:rPr>
              <w:t xml:space="preserve">.5</w:t>
            </w:r>
            <w:r>
              <w:rPr>
                <w:b w:val="0"/>
                <w:bCs w:val="0"/>
                <w:color w:val="auto" w:themeColor="text1"/>
                <w:sz w:val="18"/>
                <w:szCs w:val="18"/>
                <w:highlight w:val="white"/>
              </w:rPr>
            </w:r>
            <w:r>
              <w:rPr>
                <w:b w:val="0"/>
                <w:bCs w:val="0"/>
                <w:color w:val="auto" w:themeColor="text1"/>
                <w:sz w:val="18"/>
                <w:szCs w:val="18"/>
                <w:highlight w:val="white"/>
              </w:rPr>
            </w:r>
          </w:p>
          <w:p>
            <w:pPr>
              <w:ind w:left="-28"/>
              <w:jc w:val="center"/>
              <w:rPr>
                <w:b w:val="0"/>
                <w:bCs w:val="0"/>
                <w:color w:val="auto" w:themeColor="text1"/>
                <w:sz w:val="18"/>
                <w:szCs w:val="18"/>
                <w:highlight w:val="white"/>
              </w:rPr>
            </w:pPr>
            <w:r>
              <w:rPr>
                <w:b w:val="0"/>
                <w:bCs w:val="0"/>
                <w:color w:val="000000" w:themeColor="text1"/>
                <w:sz w:val="18"/>
                <w:szCs w:val="18"/>
                <w:highlight w:val="white"/>
              </w:rPr>
              <w:t xml:space="preserve">«</w:t>
            </w:r>
            <w:r>
              <w:rPr>
                <w:b w:val="0"/>
                <w:bCs w:val="0"/>
                <w:color w:val="000000" w:themeColor="text1"/>
                <w:sz w:val="18"/>
                <w:szCs w:val="18"/>
                <w:highlight w:val="white"/>
              </w:rPr>
              <w:t xml:space="preserve">Ремонт автомобильной дороги Подъезд к международному речному порту в   с. Нижнеленинское, </w:t>
            </w:r>
            <w:r>
              <w:rPr>
                <w:b w:val="0"/>
                <w:bCs w:val="0"/>
                <w:color w:val="auto" w:themeColor="text1"/>
                <w:sz w:val="18"/>
                <w:szCs w:val="18"/>
                <w:highlight w:val="white"/>
              </w:rPr>
            </w:r>
            <w:r>
              <w:rPr>
                <w:b w:val="0"/>
                <w:bCs w:val="0"/>
                <w:color w:val="auto" w:themeColor="text1"/>
                <w:sz w:val="18"/>
                <w:szCs w:val="18"/>
                <w:highlight w:val="white"/>
              </w:rPr>
            </w:r>
          </w:p>
          <w:p>
            <w:pPr>
              <w:ind w:left="-28"/>
              <w:jc w:val="center"/>
              <w:rPr>
                <w:b w:val="0"/>
                <w:bCs w:val="0"/>
                <w:color w:val="auto" w:themeColor="text1"/>
                <w:sz w:val="18"/>
                <w:szCs w:val="18"/>
                <w:highlight w:val="white"/>
              </w:rPr>
            </w:pPr>
            <w:r>
              <w:rPr>
                <w:b w:val="0"/>
                <w:bCs w:val="0"/>
                <w:color w:val="000000" w:themeColor="text1"/>
                <w:sz w:val="18"/>
                <w:szCs w:val="18"/>
                <w:highlight w:val="white"/>
              </w:rPr>
              <w:t xml:space="preserve"> км 0 – км 6»  </w:t>
            </w:r>
            <w:r>
              <w:rPr>
                <w:b w:val="0"/>
                <w:bCs w:val="0"/>
                <w:color w:val="auto" w:themeColor="text1"/>
                <w:sz w:val="18"/>
                <w:szCs w:val="18"/>
                <w:highlight w:val="white"/>
              </w:rPr>
            </w:r>
            <w:r>
              <w:rPr>
                <w:b w:val="0"/>
                <w:bCs w:val="0"/>
                <w:color w:val="auto" w:themeColor="text1"/>
                <w:sz w:val="18"/>
                <w:szCs w:val="18"/>
                <w:highlight w:val="white"/>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t xml:space="preserve">Всего, в том числе</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287 000,0</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0,0</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0,0</w:t>
            </w:r>
            <w:r>
              <w:rPr>
                <w:b w:val="0"/>
                <w:bCs w:val="0"/>
                <w:color w:val="000000" w:themeColor="text1"/>
                <w:sz w:val="18"/>
                <w:szCs w:val="18"/>
              </w:rPr>
            </w:r>
            <w:r>
              <w:rPr>
                <w:b w:val="0"/>
                <w:bCs w:val="0"/>
                <w:color w:val="000000" w:themeColor="text1"/>
                <w:sz w:val="18"/>
                <w:szCs w:val="18"/>
              </w:rPr>
            </w:r>
          </w:p>
        </w:tc>
        <w:tc>
          <w:tcPr>
            <w:tcW w:w="1559"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287 000,0</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non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non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287 000,0</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0,0</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0,0</w:t>
            </w:r>
            <w:r>
              <w:rPr>
                <w:b w:val="0"/>
                <w:bCs w:val="0"/>
                <w:color w:val="000000" w:themeColor="text1"/>
                <w:sz w:val="18"/>
                <w:szCs w:val="18"/>
              </w:rPr>
            </w:r>
            <w:r>
              <w:rPr>
                <w:b w:val="0"/>
                <w:bCs w:val="0"/>
                <w:color w:val="000000" w:themeColor="text1"/>
                <w:sz w:val="18"/>
                <w:szCs w:val="18"/>
              </w:rPr>
            </w:r>
          </w:p>
        </w:tc>
        <w:tc>
          <w:tcPr>
            <w:tcW w:w="1559" w:type="dxa"/>
            <w:vMerge w:val="restart"/>
            <w:textDirection w:val="lrTb"/>
            <w:noWrap w:val="false"/>
          </w:tcPr>
          <w:p>
            <w:pPr>
              <w:jc w:val="center"/>
              <w:spacing w:before="0" w:after="0" w:line="57" w:lineRule="atLeast"/>
              <w:rPr>
                <w:b w:val="0"/>
                <w:bCs w:val="0"/>
                <w:color w:val="000000" w:themeColor="text1"/>
                <w:sz w:val="18"/>
                <w:szCs w:val="18"/>
              </w:rPr>
            </w:pPr>
            <w:r>
              <w:rPr>
                <w:rFonts w:ascii="Times New Roman" w:hAnsi="Times New Roman" w:eastAsia="Times New Roman" w:cs="Times New Roman"/>
                <w:b w:val="0"/>
                <w:bCs w:val="0"/>
                <w:color w:val="000000" w:themeColor="text1"/>
                <w:sz w:val="18"/>
                <w:szCs w:val="18"/>
              </w:rPr>
              <w:t xml:space="preserve">287 000,0</w:t>
            </w:r>
            <w:r>
              <w:rPr>
                <w:b w:val="0"/>
                <w:bCs w:val="0"/>
                <w:color w:val="000000" w:themeColor="text1"/>
                <w:sz w:val="18"/>
                <w:szCs w:val="18"/>
              </w:rPr>
            </w:r>
            <w:r>
              <w:rPr>
                <w:b w:val="0"/>
                <w:bCs w:val="0"/>
                <w:color w:val="000000" w:themeColor="text1"/>
                <w:sz w:val="18"/>
                <w:szCs w:val="18"/>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restart"/>
            <w:textDirection w:val="lrTb"/>
            <w:noWrap w:val="false"/>
          </w:tcPr>
          <w:p>
            <w:pPr>
              <w:pStyle w:val="1022"/>
              <w:ind w:left="0" w:right="-56" w:firstLine="0"/>
              <w:jc w:val="center"/>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 1</w:t>
            </w:r>
            <w:r>
              <w:rPr>
                <w:b w:val="0"/>
                <w:bCs w:val="0"/>
                <w:color w:val="000000" w:themeColor="text1"/>
                <w:sz w:val="18"/>
                <w:szCs w:val="18"/>
                <w:highlight w:val="white"/>
              </w:rPr>
              <w:t xml:space="preserve">.6</w:t>
            </w:r>
            <w:r>
              <w:rPr>
                <w:b w:val="0"/>
                <w:bCs w:val="0"/>
                <w:color w:val="auto" w:themeColor="text1"/>
                <w:sz w:val="18"/>
                <w:szCs w:val="18"/>
                <w:highlight w:val="white"/>
              </w:rPr>
            </w:r>
            <w:r>
              <w:rPr>
                <w:b w:val="0"/>
                <w:bCs w:val="0"/>
                <w:color w:val="auto" w:themeColor="text1"/>
                <w:sz w:val="18"/>
                <w:szCs w:val="18"/>
                <w:highlight w:val="white"/>
              </w:rPr>
            </w:r>
          </w:p>
          <w:p>
            <w:pPr>
              <w:ind w:left="-28"/>
              <w:jc w:val="center"/>
              <w:rPr>
                <w:b w:val="0"/>
                <w:bCs w:val="0"/>
                <w:color w:val="auto" w:themeColor="text1"/>
                <w:sz w:val="18"/>
                <w:szCs w:val="18"/>
                <w:highlight w:val="white"/>
              </w:rPr>
            </w:pPr>
            <w:r>
              <w:rPr>
                <w:b w:val="0"/>
                <w:bCs w:val="0"/>
                <w:color w:val="000000" w:themeColor="text1"/>
                <w:sz w:val="18"/>
                <w:szCs w:val="18"/>
                <w:highlight w:val="white"/>
              </w:rPr>
              <w:t xml:space="preserve">«</w:t>
            </w:r>
            <w:r>
              <w:rPr>
                <w:b w:val="0"/>
                <w:bCs w:val="0"/>
                <w:color w:val="000000" w:themeColor="text1"/>
                <w:sz w:val="18"/>
                <w:szCs w:val="18"/>
                <w:highlight w:val="white"/>
              </w:rPr>
              <w:t xml:space="preserve">Ре</w:t>
            </w:r>
            <w:r>
              <w:rPr>
                <w:b w:val="0"/>
                <w:bCs w:val="0"/>
                <w:color w:val="000000" w:themeColor="text1"/>
                <w:sz w:val="18"/>
                <w:szCs w:val="18"/>
                <w:highlight w:val="white"/>
              </w:rPr>
              <w:t xml:space="preserve">монт мостового сооружения через р. Щукинка 3</w:t>
            </w:r>
            <w:r>
              <w:rPr>
                <w:b w:val="0"/>
                <w:bCs w:val="0"/>
                <w:color w:val="000000" w:themeColor="text1"/>
                <w:sz w:val="18"/>
                <w:szCs w:val="18"/>
                <w:highlight w:val="white"/>
              </w:rPr>
              <w:t xml:space="preserve">-</w:t>
            </w:r>
            <w:r>
              <w:rPr>
                <w:b w:val="0"/>
                <w:bCs w:val="0"/>
                <w:color w:val="000000" w:themeColor="text1"/>
                <w:sz w:val="18"/>
                <w:szCs w:val="18"/>
                <w:highlight w:val="white"/>
              </w:rPr>
              <w:t xml:space="preserve">я на км 32+289 автомобильной дороги регионального значения Биробиджан – Унгун – Ленинско</w:t>
            </w:r>
            <w:r>
              <w:rPr>
                <w:b w:val="0"/>
                <w:bCs w:val="0"/>
                <w:color w:val="000000" w:themeColor="text1"/>
                <w:sz w:val="18"/>
                <w:szCs w:val="18"/>
                <w:highlight w:val="white"/>
              </w:rPr>
              <w:t xml:space="preserve">е» </w:t>
            </w:r>
            <w:r>
              <w:rPr>
                <w:b w:val="0"/>
                <w:bCs w:val="0"/>
                <w:color w:val="auto" w:themeColor="text1"/>
                <w:sz w:val="18"/>
                <w:szCs w:val="18"/>
                <w:highlight w:val="white"/>
              </w:rPr>
            </w:r>
            <w:r>
              <w:rPr>
                <w:b w:val="0"/>
                <w:bCs w:val="0"/>
                <w:color w:val="auto" w:themeColor="text1"/>
                <w:sz w:val="18"/>
                <w:szCs w:val="18"/>
                <w:highlight w:val="white"/>
              </w:rP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t xml:space="preserve">Всего, в том числе</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restart"/>
            <w:textDirection w:val="lrTb"/>
            <w:noWrap w:val="false"/>
          </w:tcPr>
          <w:p>
            <w:pPr>
              <w:pStyle w:val="1022"/>
              <w:jc w:val="center"/>
              <w:rPr>
                <w:b w:val="0"/>
                <w:bCs w:val="0"/>
                <w:color w:val="auto" w:themeColor="text1"/>
                <w:sz w:val="18"/>
                <w:szCs w:val="18"/>
                <w:highlight w:val="white"/>
              </w:rPr>
            </w:pPr>
            <w:r>
              <w:rPr>
                <w:b w:val="0"/>
                <w:bCs w:val="0"/>
                <w:color w:val="000000" w:themeColor="text1"/>
                <w:sz w:val="18"/>
                <w:szCs w:val="18"/>
                <w:highlight w:val="white"/>
              </w:rPr>
              <w:t xml:space="preserve"> </w:t>
            </w: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w:t>
            </w:r>
            <w:r>
              <w:rPr>
                <w:b w:val="0"/>
                <w:bCs w:val="0"/>
                <w:color w:val="000000" w:themeColor="text1"/>
                <w:sz w:val="18"/>
                <w:szCs w:val="18"/>
                <w:highlight w:val="white"/>
              </w:rPr>
              <w:t xml:space="preserve">2</w:t>
            </w:r>
            <w:r>
              <w:rPr>
                <w:b w:val="0"/>
                <w:bCs w:val="0"/>
                <w:color w:val="auto" w:themeColor="text1"/>
                <w:sz w:val="18"/>
                <w:szCs w:val="18"/>
                <w:highlight w:val="white"/>
              </w:rPr>
            </w:r>
            <w:r>
              <w:rPr>
                <w:b w:val="0"/>
                <w:bCs w:val="0"/>
                <w:color w:val="auto" w:themeColor="text1"/>
                <w:sz w:val="18"/>
                <w:szCs w:val="18"/>
                <w:highlight w:val="white"/>
              </w:rPr>
            </w:r>
          </w:p>
          <w:p>
            <w:pPr>
              <w:ind w:left="0"/>
              <w:jc w:val="center"/>
              <w:rPr>
                <w:b w:val="0"/>
                <w:bCs w:val="0"/>
                <w:color w:val="auto" w:themeColor="text1"/>
                <w:sz w:val="18"/>
                <w:szCs w:val="18"/>
                <w:highlight w:val="white"/>
              </w:rPr>
            </w:pPr>
            <w:r>
              <w:rPr>
                <w:b w:val="0"/>
                <w:bCs w:val="0"/>
                <w:color w:val="000000" w:themeColor="text1"/>
                <w:sz w:val="18"/>
                <w:szCs w:val="18"/>
                <w:highlight w:val="white"/>
              </w:rPr>
              <w:t xml:space="preserve"> «</w:t>
            </w:r>
            <w:r>
              <w:rPr>
                <w:b w:val="0"/>
                <w:bCs w:val="0"/>
                <w:color w:val="000000" w:themeColor="text1"/>
                <w:sz w:val="18"/>
                <w:szCs w:val="18"/>
                <w:highlight w:val="white"/>
              </w:rPr>
              <w:t xml:space="preserve">Предоставление</w:t>
            </w:r>
            <w:r>
              <w:rPr>
                <w:b w:val="0"/>
                <w:bCs w:val="0"/>
                <w:color w:val="000000" w:themeColor="text1"/>
                <w:sz w:val="18"/>
                <w:szCs w:val="18"/>
                <w:highlight w:val="white"/>
              </w:rPr>
              <w:t xml:space="preserve"> </w:t>
            </w:r>
            <w:r>
              <w:rPr>
                <w:b w:val="0"/>
                <w:bCs w:val="0"/>
                <w:color w:val="000000" w:themeColor="text1"/>
                <w:sz w:val="18"/>
                <w:szCs w:val="18"/>
                <w:highlight w:val="white"/>
              </w:rPr>
              <w:t xml:space="preserve">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w:t>
            </w:r>
            <w:r>
              <w:rPr>
                <w:b w:val="0"/>
                <w:bCs w:val="0"/>
                <w:color w:val="auto" w:themeColor="text1"/>
                <w:sz w:val="18"/>
                <w:szCs w:val="18"/>
                <w:highlight w:val="white"/>
              </w:rPr>
            </w:r>
            <w:r>
              <w:rPr>
                <w:b w:val="0"/>
                <w:bCs w:val="0"/>
                <w:color w:val="auto" w:themeColor="text1"/>
                <w:sz w:val="18"/>
                <w:szCs w:val="18"/>
                <w:highlight w:val="white"/>
              </w:rP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t xml:space="preserve">Всего, в том числе</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1 897 315,7</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241 925,3</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421 262,7</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323 988,1</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374 261,7</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535 877,9</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1 878 342,5</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239 506,0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417 050,1</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320 748,2</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370 519,1</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530 519,1</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18 973,2</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2 419,3</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4 212,6</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3 239,9</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3 742,6</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5 358,8</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restart"/>
            <w:textDirection w:val="lrTb"/>
            <w:noWrap w:val="false"/>
          </w:tcPr>
          <w:p>
            <w:pPr>
              <w:pStyle w:val="1022"/>
              <w:jc w:val="center"/>
              <w:rPr>
                <w:b w:val="0"/>
                <w:bCs w:val="0"/>
                <w:color w:val="auto" w:themeColor="text1"/>
                <w:sz w:val="18"/>
                <w:szCs w:val="18"/>
                <w:highlight w:val="white"/>
              </w:rPr>
            </w:pP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w:t>
            </w:r>
            <w:r>
              <w:rPr>
                <w:b w:val="0"/>
                <w:bCs w:val="0"/>
                <w:color w:val="000000" w:themeColor="text1"/>
                <w:sz w:val="18"/>
                <w:szCs w:val="18"/>
                <w:highlight w:val="white"/>
              </w:rPr>
              <w:t xml:space="preserve">3</w:t>
            </w:r>
            <w:r>
              <w:rPr>
                <w:b w:val="0"/>
                <w:bCs w:val="0"/>
                <w:color w:val="auto" w:themeColor="text1"/>
                <w:sz w:val="18"/>
                <w:szCs w:val="18"/>
                <w:highlight w:val="white"/>
              </w:rPr>
            </w:r>
            <w:r>
              <w:rPr>
                <w:b w:val="0"/>
                <w:bCs w:val="0"/>
                <w:color w:val="auto" w:themeColor="text1"/>
                <w:sz w:val="18"/>
                <w:szCs w:val="18"/>
                <w:highlight w:val="white"/>
              </w:rPr>
            </w:r>
          </w:p>
          <w:p>
            <w:pPr>
              <w:jc w:val="center"/>
              <w:rPr>
                <w:b w:val="0"/>
                <w:bCs w:val="0"/>
                <w:color w:val="auto" w:themeColor="text1"/>
                <w:sz w:val="18"/>
                <w:szCs w:val="18"/>
                <w:highlight w:val="white"/>
              </w:rPr>
            </w:pPr>
            <w:r>
              <w:rPr>
                <w:b w:val="0"/>
                <w:bCs w:val="0"/>
                <w:color w:val="000000" w:themeColor="text1"/>
                <w:sz w:val="18"/>
                <w:szCs w:val="18"/>
                <w:highlight w:val="white"/>
              </w:rPr>
              <w:t xml:space="preserve">«</w:t>
            </w:r>
            <w:r>
              <w:rPr>
                <w:b w:val="0"/>
                <w:bCs w:val="0"/>
                <w:color w:val="000000" w:themeColor="text1"/>
                <w:sz w:val="18"/>
                <w:szCs w:val="18"/>
                <w:highlight w:val="white"/>
              </w:rPr>
              <w:t xml:space="preserve">Реконструкция автомобильных дорог общего пользования регионального значения и искусственных сооружений на них в рамках реализации национального проекта «Безопасные качественные дороги»</w:t>
            </w:r>
            <w:r>
              <w:rPr>
                <w:b w:val="0"/>
                <w:bCs w:val="0"/>
                <w:color w:val="000000" w:themeColor="text1"/>
                <w:sz w:val="18"/>
                <w:szCs w:val="18"/>
                <w:highlight w:val="white"/>
              </w:rPr>
              <w:t xml:space="preserve">  </w:t>
            </w:r>
            <w:r>
              <w:rPr>
                <w:b w:val="0"/>
                <w:bCs w:val="0"/>
                <w:color w:val="auto" w:themeColor="text1"/>
                <w:sz w:val="18"/>
                <w:szCs w:val="18"/>
                <w:highlight w:val="white"/>
              </w:rPr>
            </w:r>
            <w:r>
              <w:rPr>
                <w:b w:val="0"/>
                <w:bCs w:val="0"/>
                <w:color w:val="auto" w:themeColor="text1"/>
                <w:sz w:val="18"/>
                <w:szCs w:val="18"/>
                <w:highlight w:val="white"/>
              </w:rP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t xml:space="preserve">Всего, в том числе</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940 665,7</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225 000,0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501 245,7</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214 420,0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414 420,0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200 000,0</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214 420,0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526 245,7</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225 000,0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301 245,7</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restart"/>
            <w:textDirection w:val="lrTb"/>
            <w:noWrap w:val="false"/>
          </w:tcPr>
          <w:p>
            <w:pPr>
              <w:pStyle w:val="1022"/>
              <w:jc w:val="center"/>
              <w:rPr>
                <w:b w:val="0"/>
                <w:bCs w:val="0"/>
                <w:color w:val="auto" w:themeColor="text1"/>
                <w:sz w:val="18"/>
                <w:szCs w:val="18"/>
                <w:highlight w:val="white"/>
              </w:rPr>
            </w:pP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w:t>
            </w:r>
            <w:r>
              <w:rPr>
                <w:b w:val="0"/>
                <w:bCs w:val="0"/>
                <w:color w:val="000000" w:themeColor="text1"/>
                <w:sz w:val="18"/>
                <w:szCs w:val="18"/>
                <w:highlight w:val="white"/>
              </w:rPr>
              <w:t xml:space="preserve">№ </w:t>
            </w:r>
            <w:r>
              <w:rPr>
                <w:b w:val="0"/>
                <w:bCs w:val="0"/>
                <w:color w:val="000000" w:themeColor="text1"/>
                <w:sz w:val="18"/>
                <w:szCs w:val="18"/>
                <w:highlight w:val="white"/>
              </w:rPr>
              <w:t xml:space="preserve">3.1</w:t>
            </w:r>
            <w:r>
              <w:rPr>
                <w:b w:val="0"/>
                <w:bCs w:val="0"/>
                <w:color w:val="auto" w:themeColor="text1"/>
                <w:sz w:val="18"/>
                <w:szCs w:val="18"/>
                <w:highlight w:val="white"/>
              </w:rPr>
            </w:r>
            <w:r>
              <w:rPr>
                <w:b w:val="0"/>
                <w:bCs w:val="0"/>
                <w:color w:val="auto" w:themeColor="text1"/>
                <w:sz w:val="18"/>
                <w:szCs w:val="18"/>
                <w:highlight w:val="white"/>
              </w:rPr>
            </w:r>
          </w:p>
          <w:p>
            <w:pPr>
              <w:ind w:left="0"/>
              <w:jc w:val="center"/>
              <w:rPr>
                <w:b w:val="0"/>
                <w:bCs w:val="0"/>
                <w:color w:val="auto" w:themeColor="text1"/>
                <w:sz w:val="18"/>
                <w:szCs w:val="18"/>
                <w:highlight w:val="white"/>
              </w:rPr>
            </w:pPr>
            <w:r>
              <w:rPr>
                <w:b w:val="0"/>
                <w:bCs w:val="0"/>
                <w:color w:val="000000" w:themeColor="text1"/>
                <w:sz w:val="18"/>
                <w:szCs w:val="18"/>
                <w:highlight w:val="white"/>
              </w:rPr>
              <w:t xml:space="preserve">«</w:t>
            </w:r>
            <w:r>
              <w:rPr>
                <w:b w:val="0"/>
                <w:bCs w:val="0"/>
                <w:color w:val="000000" w:themeColor="text1"/>
                <w:sz w:val="18"/>
                <w:szCs w:val="18"/>
                <w:highlight w:val="white"/>
              </w:rPr>
              <w:t xml:space="preserve">Р</w:t>
            </w:r>
            <w:r>
              <w:rPr>
                <w:b w:val="0"/>
                <w:bCs w:val="0"/>
                <w:color w:val="000000" w:themeColor="text1"/>
                <w:sz w:val="18"/>
                <w:szCs w:val="18"/>
                <w:highlight w:val="white"/>
              </w:rPr>
              <w:t xml:space="preserve">еконструкция мостового перехода  через реку Мокрый Лог на </w:t>
            </w:r>
            <w:r>
              <w:rPr>
                <w:b w:val="0"/>
                <w:bCs w:val="0"/>
                <w:color w:val="000000" w:themeColor="text1"/>
                <w:sz w:val="18"/>
                <w:szCs w:val="18"/>
                <w:highlight w:val="white"/>
              </w:rPr>
              <w:br/>
              <w:t xml:space="preserve">км 180+600 автодороги      </w:t>
            </w:r>
            <w:r>
              <w:rPr>
                <w:b w:val="0"/>
                <w:bCs w:val="0"/>
                <w:color w:val="000000" w:themeColor="text1"/>
                <w:sz w:val="18"/>
                <w:szCs w:val="18"/>
                <w:highlight w:val="white"/>
              </w:rPr>
              <w:t xml:space="preserve">Биробиджан – Амурзет»</w:t>
            </w:r>
            <w:r>
              <w:rPr>
                <w:b w:val="0"/>
                <w:bCs w:val="0"/>
                <w:color w:val="auto" w:themeColor="text1"/>
                <w:sz w:val="18"/>
                <w:szCs w:val="18"/>
                <w:highlight w:val="white"/>
              </w:rPr>
            </w:r>
            <w:r>
              <w:rPr>
                <w:b w:val="0"/>
                <w:bCs w:val="0"/>
                <w:color w:val="auto" w:themeColor="text1"/>
                <w:sz w:val="18"/>
                <w:szCs w:val="18"/>
                <w:highlight w:val="white"/>
              </w:rPr>
            </w:r>
          </w:p>
          <w:p>
            <w:pPr>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p>
            <w:pPr>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p>
            <w:pPr>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t xml:space="preserve">Всего, в том числе</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225 000,0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225 000,0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225 000,0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225 000,0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restart"/>
            <w:textDirection w:val="lrTb"/>
            <w:noWrap w:val="false"/>
          </w:tcPr>
          <w:p>
            <w:pPr>
              <w:pStyle w:val="1022"/>
              <w:jc w:val="center"/>
              <w:rPr>
                <w:b w:val="0"/>
                <w:bCs w:val="0"/>
                <w:color w:val="auto" w:themeColor="text1"/>
                <w:sz w:val="18"/>
                <w:szCs w:val="18"/>
                <w:highlight w:val="white"/>
              </w:rPr>
            </w:pP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w:t>
            </w:r>
            <w:r>
              <w:rPr>
                <w:b w:val="0"/>
                <w:bCs w:val="0"/>
                <w:color w:val="000000" w:themeColor="text1"/>
                <w:sz w:val="18"/>
                <w:szCs w:val="18"/>
                <w:highlight w:val="white"/>
              </w:rPr>
              <w:t xml:space="preserve">№ </w:t>
            </w:r>
            <w:r>
              <w:rPr>
                <w:b w:val="0"/>
                <w:bCs w:val="0"/>
                <w:color w:val="000000" w:themeColor="text1"/>
                <w:sz w:val="18"/>
                <w:szCs w:val="18"/>
                <w:highlight w:val="white"/>
              </w:rPr>
              <w:t xml:space="preserve">3.2</w:t>
            </w:r>
            <w:r>
              <w:rPr>
                <w:b w:val="0"/>
                <w:bCs w:val="0"/>
                <w:color w:val="auto" w:themeColor="text1"/>
                <w:sz w:val="18"/>
                <w:szCs w:val="18"/>
                <w:highlight w:val="white"/>
              </w:rPr>
            </w:r>
            <w:r>
              <w:rPr>
                <w:b w:val="0"/>
                <w:bCs w:val="0"/>
                <w:color w:val="auto" w:themeColor="text1"/>
                <w:sz w:val="18"/>
                <w:szCs w:val="18"/>
                <w:highlight w:val="white"/>
              </w:rPr>
            </w:r>
          </w:p>
          <w:p>
            <w:pPr>
              <w:pStyle w:val="1022"/>
              <w:rPr>
                <w:b w:val="0"/>
                <w:bCs w:val="0"/>
                <w:color w:val="auto"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«Реконструкция мостового перехода через реку Ульдура автодороги Биробиджан </w:t>
            </w:r>
            <w:r>
              <w:rPr>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 Унгун </w:t>
            </w:r>
            <w:r>
              <w:rPr>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 Ленинское»</w:t>
            </w:r>
            <w:r>
              <w:rPr>
                <w:b w:val="0"/>
                <w:bCs w:val="0"/>
                <w:color w:val="auto" w:themeColor="text1"/>
                <w:sz w:val="18"/>
                <w:szCs w:val="18"/>
                <w:highlight w:val="white"/>
              </w:rPr>
            </w:r>
            <w:r>
              <w:rPr>
                <w:b w:val="0"/>
                <w:bCs w:val="0"/>
                <w:color w:val="auto" w:themeColor="text1"/>
                <w:sz w:val="18"/>
                <w:szCs w:val="18"/>
                <w:highlight w:val="white"/>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p>
            <w:pPr>
              <w:pStyle w:val="1022"/>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t xml:space="preserve">Всего, в том числе</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274 565,7</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274 565,7</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123 320,0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123 320,0</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151 245,7</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151 245,7</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restart"/>
            <w:textDirection w:val="lrTb"/>
            <w:noWrap w:val="false"/>
          </w:tcPr>
          <w:p>
            <w:pPr>
              <w:pStyle w:val="1022"/>
              <w:jc w:val="center"/>
              <w:rPr>
                <w:b w:val="0"/>
                <w:bCs w:val="0"/>
                <w:color w:val="auto" w:themeColor="text1"/>
                <w:sz w:val="18"/>
                <w:szCs w:val="18"/>
                <w:highlight w:val="white"/>
              </w:rPr>
            </w:pP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w:t>
            </w:r>
            <w:r>
              <w:rPr>
                <w:b w:val="0"/>
                <w:bCs w:val="0"/>
                <w:color w:val="000000" w:themeColor="text1"/>
                <w:sz w:val="18"/>
                <w:szCs w:val="18"/>
                <w:highlight w:val="white"/>
              </w:rPr>
              <w:t xml:space="preserve">№ </w:t>
            </w:r>
            <w:r>
              <w:rPr>
                <w:b w:val="0"/>
                <w:bCs w:val="0"/>
                <w:color w:val="000000" w:themeColor="text1"/>
                <w:sz w:val="18"/>
                <w:szCs w:val="18"/>
                <w:highlight w:val="white"/>
              </w:rPr>
              <w:t xml:space="preserve">3.3</w:t>
            </w:r>
            <w:r>
              <w:rPr>
                <w:b w:val="0"/>
                <w:bCs w:val="0"/>
                <w:color w:val="auto" w:themeColor="text1"/>
                <w:sz w:val="18"/>
                <w:szCs w:val="18"/>
                <w:highlight w:val="white"/>
              </w:rPr>
            </w:r>
            <w:r>
              <w:rPr>
                <w:b w:val="0"/>
                <w:bCs w:val="0"/>
                <w:color w:val="auto" w:themeColor="text1"/>
                <w:sz w:val="18"/>
                <w:szCs w:val="18"/>
                <w:highlight w:val="white"/>
              </w:rPr>
            </w:r>
          </w:p>
          <w:p>
            <w:pPr>
              <w:jc w:val="center"/>
              <w:spacing w:before="0" w:after="0" w:line="57" w:lineRule="atLeast"/>
              <w:rPr>
                <w:rFonts w:ascii="Times New Roman" w:hAnsi="Times New Roman" w:eastAsia="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«Реконструкция мостового перехода через реку Ушумун автодороги Биробиджан </w:t>
            </w:r>
            <w:r>
              <w:rPr>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 </w:t>
            </w:r>
            <w:r>
              <w:rPr>
                <w:rFonts w:ascii="Times New Roman" w:hAnsi="Times New Roman" w:eastAsia="Times New Roman" w:cs="Times New Roman"/>
                <w:b w:val="0"/>
                <w:bCs w:val="0"/>
                <w:color w:val="000000" w:themeColor="text1"/>
                <w:sz w:val="18"/>
                <w:szCs w:val="18"/>
                <w:highlight w:val="white"/>
              </w:rPr>
            </w:r>
            <w:r>
              <w:rPr>
                <w:rFonts w:ascii="Times New Roman" w:hAnsi="Times New Roman" w:eastAsia="Times New Roman" w:cs="Times New Roman"/>
                <w:b w:val="0"/>
                <w:bCs w:val="0"/>
                <w:color w:val="000000" w:themeColor="text1"/>
                <w:sz w:val="18"/>
                <w:szCs w:val="18"/>
                <w:highlight w:val="white"/>
              </w:rPr>
            </w:r>
          </w:p>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Унгун </w:t>
            </w:r>
            <w:r>
              <w:rPr>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 Ленинское»</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p>
            <w:pPr>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t xml:space="preserve">Всего, в том числе</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214 420,0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214 420,0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214 420,0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214 420,0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restart"/>
            <w:textDirection w:val="lrTb"/>
            <w:noWrap w:val="false"/>
          </w:tcPr>
          <w:p>
            <w:pPr>
              <w:pStyle w:val="1022"/>
              <w:jc w:val="center"/>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w:t>
            </w:r>
            <w:r>
              <w:rPr>
                <w:b w:val="0"/>
                <w:bCs w:val="0"/>
                <w:color w:val="000000" w:themeColor="text1"/>
                <w:sz w:val="18"/>
                <w:szCs w:val="18"/>
                <w:highlight w:val="white"/>
              </w:rPr>
              <w:t xml:space="preserve">№ </w:t>
            </w:r>
            <w:r>
              <w:rPr>
                <w:b w:val="0"/>
                <w:bCs w:val="0"/>
                <w:color w:val="000000" w:themeColor="text1"/>
                <w:sz w:val="18"/>
                <w:szCs w:val="18"/>
                <w:highlight w:val="white"/>
              </w:rPr>
              <w:t xml:space="preserve">3.4</w:t>
            </w:r>
            <w:r>
              <w:rPr>
                <w:b w:val="0"/>
                <w:bCs w:val="0"/>
                <w:color w:val="auto" w:themeColor="text1"/>
                <w:sz w:val="18"/>
                <w:szCs w:val="18"/>
                <w:highlight w:val="white"/>
              </w:rPr>
            </w:r>
            <w:r>
              <w:rPr>
                <w:b w:val="0"/>
                <w:bCs w:val="0"/>
                <w:color w:val="auto" w:themeColor="text1"/>
                <w:sz w:val="18"/>
                <w:szCs w:val="18"/>
                <w:highlight w:val="white"/>
              </w:rPr>
            </w:r>
          </w:p>
          <w:p>
            <w:pPr>
              <w:jc w:val="center"/>
              <w:spacing w:before="0" w:after="0" w:line="57" w:lineRule="atLeast"/>
              <w:rPr>
                <w:rFonts w:ascii="Times New Roman" w:hAnsi="Times New Roman" w:cs="Times New Roman"/>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Рек</w:t>
            </w:r>
            <w:r>
              <w:rPr>
                <w:rFonts w:ascii="Times New Roman" w:hAnsi="Times New Roman" w:eastAsia="Times New Roman" w:cs="Times New Roman"/>
                <w:b w:val="0"/>
                <w:bCs w:val="0"/>
                <w:color w:val="000000" w:themeColor="text1"/>
                <w:sz w:val="18"/>
                <w:szCs w:val="18"/>
                <w:highlight w:val="white"/>
              </w:rPr>
              <w:t xml:space="preserve">онструкция мостового перехода через ручей 15+346 автодороги Биробиджан </w:t>
            </w:r>
            <w:r>
              <w:rPr>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 Головино»</w:t>
            </w:r>
            <w:r>
              <w:rPr>
                <w:rFonts w:ascii="Times New Roman" w:hAnsi="Times New Roman" w:cs="Times New Roman"/>
                <w:b w:val="0"/>
                <w:bCs w:val="0"/>
                <w:color w:val="000000" w:themeColor="text1"/>
                <w:sz w:val="18"/>
                <w:szCs w:val="18"/>
                <w:highlight w:val="white"/>
              </w:rPr>
            </w:r>
            <w:r>
              <w:rPr>
                <w:rFonts w:ascii="Times New Roman" w:hAnsi="Times New Roman" w:cs="Times New Roman"/>
                <w:b w:val="0"/>
                <w:bCs w:val="0"/>
                <w:color w:val="000000" w:themeColor="text1"/>
                <w:sz w:val="18"/>
                <w:szCs w:val="18"/>
                <w:highlight w:val="white"/>
              </w:rPr>
            </w:r>
          </w:p>
          <w:p>
            <w:pPr>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p>
            <w:pPr>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p>
            <w:pPr>
              <w:rPr>
                <w:color w:val="000000" w:themeColor="text1"/>
                <w:sz w:val="18"/>
                <w:szCs w:val="18"/>
              </w:rPr>
            </w:pPr>
            <w:r>
              <w:rPr>
                <w:color w:val="000000" w:themeColor="text1"/>
                <w:sz w:val="18"/>
                <w:szCs w:val="18"/>
              </w:rPr>
            </w:r>
            <w:r>
              <w:rPr>
                <w:color w:val="000000" w:themeColor="text1"/>
                <w:sz w:val="18"/>
                <w:szCs w:val="18"/>
              </w:rPr>
            </w:r>
            <w:r>
              <w:rPr>
                <w:color w:val="000000" w:themeColor="text1"/>
                <w:sz w:val="18"/>
                <w:szCs w:val="18"/>
              </w:rP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t xml:space="preserve">Всего, в том числе</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226 680,0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226 680,0</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76 680,0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76 680,0</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pStyle w:val="1022"/>
              <w:rPr>
                <w:b w:val="0"/>
                <w:bCs w:val="0"/>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150 000,0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150 000,0</w:t>
            </w:r>
            <w:r>
              <w:rPr>
                <w:b w:val="0"/>
                <w:bCs w:val="0"/>
                <w:color w:val="000000" w:themeColor="text1"/>
                <w:sz w:val="18"/>
                <w:szCs w:val="18"/>
                <w:highlight w:val="white"/>
              </w:rPr>
            </w:r>
            <w:r>
              <w:rPr>
                <w:b w:val="0"/>
                <w:bCs w:val="0"/>
                <w:color w:val="000000" w:themeColor="text1"/>
                <w:sz w:val="18"/>
                <w:szCs w:val="18"/>
                <w:highlight w:val="white"/>
              </w:rPr>
            </w:r>
          </w:p>
        </w:tc>
        <w:tc>
          <w:tcPr>
            <w:tcW w:w="1559"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Merge w:val="restart"/>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continue"/>
            <w:textDirection w:val="lrTb"/>
            <w:noWrap w:val="false"/>
          </w:tcPr>
          <w:p>
            <w:r/>
            <w:r/>
          </w:p>
        </w:tc>
        <w:tc>
          <w:tcPr>
            <w:tcW w:w="2126" w:type="dxa"/>
            <w:vMerge w:val="restart"/>
            <w:textDirection w:val="lrTb"/>
            <w:noWrap w:val="false"/>
          </w:tcPr>
          <w:p>
            <w:pPr>
              <w:ind w:left="0" w:right="0"/>
              <w:jc w:val="both"/>
              <w:rPr>
                <w:b w:val="0"/>
                <w:bCs w:val="0"/>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vMerge w:val="restart"/>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28"/>
        </w:trPr>
        <w:tc>
          <w:tcPr>
            <w:tcW w:w="2976" w:type="dxa"/>
            <w:vMerge w:val="restart"/>
            <w:textDirection w:val="lrTb"/>
            <w:noWrap w:val="false"/>
          </w:tcPr>
          <w:p>
            <w:pPr>
              <w:jc w:val="center"/>
              <w:rPr>
                <w:rFonts w:ascii="Times New Roman" w:hAnsi="Times New Roman" w:cs="Times New Roman"/>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Комплекс процессных мероприятий</w:t>
            </w:r>
            <w:r>
              <w:rPr>
                <w:rFonts w:ascii="Times New Roman" w:hAnsi="Times New Roman" w:cs="Times New Roman"/>
                <w:color w:val="000000" w:themeColor="text1"/>
                <w:sz w:val="18"/>
                <w:szCs w:val="18"/>
                <w:highlight w:val="white"/>
              </w:rPr>
            </w:r>
            <w:r>
              <w:rPr>
                <w:rFonts w:ascii="Times New Roman" w:hAnsi="Times New Roman" w:cs="Times New Roman"/>
                <w:color w:val="000000" w:themeColor="text1"/>
                <w:sz w:val="18"/>
                <w:szCs w:val="18"/>
                <w:highlight w:val="white"/>
              </w:rPr>
            </w:r>
          </w:p>
          <w:p>
            <w:pPr>
              <w:pStyle w:val="1022"/>
              <w:jc w:val="center"/>
              <w:rPr>
                <w:color w:val="auto"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Обеспечение сохранности существующей сети автомобильных дорог общего пользования регионального и местного значения</w:t>
            </w:r>
            <w:r>
              <w:rPr>
                <w:rFonts w:ascii="Times New Roman" w:hAnsi="Times New Roman" w:eastAsia="Times New Roman" w:cs="Times New Roman"/>
                <w:b w:val="0"/>
                <w:bCs w:val="0"/>
                <w:color w:val="000000" w:themeColor="text1"/>
                <w:sz w:val="18"/>
                <w:szCs w:val="18"/>
                <w:highlight w:val="white"/>
              </w:rPr>
              <w:t xml:space="preserve">»</w:t>
            </w:r>
            <w:r>
              <w:rPr>
                <w:color w:val="auto" w:themeColor="text1"/>
                <w:sz w:val="18"/>
                <w:szCs w:val="18"/>
                <w:highlight w:val="white"/>
              </w:rPr>
            </w:r>
            <w:r>
              <w:rPr>
                <w:color w:val="auto" w:themeColor="text1"/>
                <w:sz w:val="18"/>
                <w:szCs w:val="18"/>
                <w:highlight w:val="white"/>
              </w:rPr>
            </w:r>
          </w:p>
          <w:p>
            <w:pPr>
              <w:pStyle w:val="1022"/>
              <w:ind w:left="0" w:right="-56" w:firstLine="0"/>
              <w:rPr>
                <w:b w:val="0"/>
                <w:bCs w:val="0"/>
                <w:color w:val="000000"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r>
            <w:r>
              <w:rPr>
                <w:b w:val="0"/>
                <w:bCs w:val="0"/>
                <w:color w:val="000000" w:themeColor="text1"/>
                <w:sz w:val="18"/>
                <w:szCs w:val="18"/>
                <w:highlight w:val="white"/>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t xml:space="preserve">Всего, в том числе</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2 616 598,4</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444 389,8</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491 072,1</w:t>
            </w:r>
            <w:r>
              <w:rPr>
                <w:color w:val="000000" w:themeColor="text1"/>
                <w:sz w:val="18"/>
                <w:szCs w:val="18"/>
              </w:rPr>
            </w:r>
            <w:r>
              <w:rPr>
                <w:color w:val="000000" w:themeColor="text1"/>
                <w:sz w:val="18"/>
                <w:szCs w:val="18"/>
              </w:rPr>
            </w:r>
          </w:p>
        </w:tc>
        <w:tc>
          <w:tcPr>
            <w:tcW w:w="1559"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541 445,5</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569 845,5</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569 845,5</w:t>
            </w:r>
            <w:r>
              <w:rPr>
                <w:color w:val="000000" w:themeColor="text1"/>
                <w:sz w:val="18"/>
                <w:szCs w:val="18"/>
              </w:rPr>
            </w:r>
            <w:r>
              <w:rPr>
                <w:color w:val="000000" w:themeColor="text1"/>
                <w:sz w:val="18"/>
                <w:szCs w:val="18"/>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290"/>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2 616 598,4</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444 389,8</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491 072,1</w:t>
            </w:r>
            <w:r>
              <w:rPr>
                <w:color w:val="000000" w:themeColor="text1"/>
                <w:sz w:val="18"/>
                <w:szCs w:val="18"/>
              </w:rPr>
            </w:r>
            <w:r>
              <w:rPr>
                <w:color w:val="000000" w:themeColor="text1"/>
                <w:sz w:val="18"/>
                <w:szCs w:val="18"/>
              </w:rPr>
            </w:r>
          </w:p>
        </w:tc>
        <w:tc>
          <w:tcPr>
            <w:tcW w:w="1559"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541 445,5</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569 845,5</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569 845,5</w:t>
            </w:r>
            <w:r>
              <w:rPr>
                <w:color w:val="000000" w:themeColor="text1"/>
                <w:sz w:val="18"/>
                <w:szCs w:val="18"/>
              </w:rPr>
            </w:r>
            <w:r>
              <w:rPr>
                <w:color w:val="000000" w:themeColor="text1"/>
                <w:sz w:val="18"/>
                <w:szCs w:val="18"/>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2 323,2</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707,1</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808,1</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808,0</w:t>
            </w:r>
            <w:r>
              <w:rPr>
                <w:b w:val="0"/>
                <w:bCs w:val="0"/>
                <w:color w:val="000000" w:themeColor="text1"/>
                <w:sz w:val="18"/>
                <w:szCs w:val="18"/>
                <w:highlight w:val="white"/>
              </w:rPr>
            </w:r>
            <w:r>
              <w:rPr>
                <w:b w:val="0"/>
                <w:bCs w:val="0"/>
                <w:color w:val="000000" w:themeColor="text1"/>
                <w:sz w:val="18"/>
                <w:szCs w:val="18"/>
                <w:highlight w:val="white"/>
              </w:rPr>
            </w:r>
          </w:p>
        </w:tc>
      </w:tr>
      <w:tr>
        <w:trPr>
          <w:trHeight w:val="288"/>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50"/>
        </w:trPr>
        <w:tc>
          <w:tcPr>
            <w:tcW w:w="2976" w:type="dxa"/>
            <w:vMerge w:val="restart"/>
            <w:textDirection w:val="lrTb"/>
            <w:noWrap w:val="false"/>
          </w:tcPr>
          <w:p>
            <w:pPr>
              <w:pStyle w:val="1022"/>
              <w:jc w:val="center"/>
              <w:rPr>
                <w:color w:val="auto" w:themeColor="text1"/>
                <w:sz w:val="18"/>
                <w:szCs w:val="18"/>
                <w:highlight w:val="white"/>
              </w:rPr>
            </w:pP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1 </w:t>
            </w:r>
            <w:r>
              <w:rPr>
                <w:color w:val="auto" w:themeColor="text1"/>
                <w:sz w:val="18"/>
                <w:szCs w:val="18"/>
                <w:highlight w:val="white"/>
              </w:rPr>
            </w:r>
            <w:r>
              <w:rPr>
                <w:color w:val="auto" w:themeColor="text1"/>
                <w:sz w:val="18"/>
                <w:szCs w:val="18"/>
                <w:highlight w:val="white"/>
              </w:rPr>
            </w:r>
          </w:p>
          <w:p>
            <w:pPr>
              <w:pStyle w:val="1022"/>
              <w:jc w:val="center"/>
              <w:rPr>
                <w:color w:val="auto" w:themeColor="text1"/>
                <w:sz w:val="18"/>
                <w:szCs w:val="18"/>
                <w:highlight w:val="white"/>
              </w:rPr>
            </w:pPr>
            <w:r>
              <w:rPr>
                <w:b w:val="0"/>
                <w:bCs w:val="0"/>
                <w:color w:val="000000" w:themeColor="text1"/>
                <w:sz w:val="18"/>
                <w:szCs w:val="18"/>
                <w:highlight w:val="white"/>
              </w:rPr>
              <w:t xml:space="preserve">«Улучшение инженерного обустройства </w:t>
            </w:r>
            <w:r>
              <w:rPr>
                <w:color w:val="auto" w:themeColor="text1"/>
                <w:sz w:val="18"/>
                <w:szCs w:val="18"/>
                <w:highlight w:val="white"/>
              </w:rPr>
            </w:r>
            <w:r>
              <w:rPr>
                <w:color w:val="auto" w:themeColor="text1"/>
                <w:sz w:val="18"/>
                <w:szCs w:val="18"/>
                <w:highlight w:val="white"/>
              </w:rPr>
            </w:r>
          </w:p>
          <w:p>
            <w:pPr>
              <w:pStyle w:val="1022"/>
              <w:jc w:val="center"/>
              <w:rPr>
                <w:color w:val="auto" w:themeColor="text1"/>
                <w:sz w:val="18"/>
                <w:szCs w:val="18"/>
                <w:highlight w:val="white"/>
              </w:rPr>
            </w:pPr>
            <w:r>
              <w:rPr>
                <w:b w:val="0"/>
                <w:bCs w:val="0"/>
                <w:color w:val="000000" w:themeColor="text1"/>
                <w:sz w:val="18"/>
                <w:szCs w:val="18"/>
                <w:highlight w:val="white"/>
              </w:rPr>
              <w:t xml:space="preserve">автомобильных дорог общего пользования регионального и местного значения для обеспечения безопасности дорожного движения»</w:t>
            </w:r>
            <w:r>
              <w:rPr>
                <w:color w:val="auto" w:themeColor="text1"/>
                <w:sz w:val="18"/>
                <w:szCs w:val="18"/>
                <w:highlight w:val="white"/>
              </w:rPr>
            </w:r>
            <w:r>
              <w:rPr>
                <w:color w:val="auto" w:themeColor="text1"/>
                <w:sz w:val="18"/>
                <w:szCs w:val="18"/>
                <w:highlight w:val="white"/>
              </w:rPr>
            </w:r>
          </w:p>
          <w:p>
            <w:pPr>
              <w:pStyle w:val="1022"/>
              <w:rPr>
                <w:b w:val="0"/>
                <w:bCs w:val="0"/>
                <w:color w:val="000000"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r>
            <w:r>
              <w:rPr>
                <w:b w:val="0"/>
                <w:bCs w:val="0"/>
                <w:color w:val="000000" w:themeColor="text1"/>
                <w:sz w:val="18"/>
                <w:szCs w:val="18"/>
                <w:highlight w:val="white"/>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t xml:space="preserve">Всего, в том числе</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1 896 752,9</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444 389,8</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491 072,1</w:t>
            </w:r>
            <w:r>
              <w:rPr>
                <w:color w:val="000000" w:themeColor="text1"/>
                <w:sz w:val="18"/>
                <w:szCs w:val="18"/>
              </w:rPr>
            </w:r>
            <w:r>
              <w:rPr>
                <w:color w:val="000000" w:themeColor="text1"/>
                <w:sz w:val="18"/>
                <w:szCs w:val="18"/>
              </w:rPr>
            </w:r>
          </w:p>
        </w:tc>
        <w:tc>
          <w:tcPr>
            <w:tcW w:w="1559"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471 445,5</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489 845,5</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489 845,5</w:t>
            </w:r>
            <w:r>
              <w:rPr>
                <w:color w:val="000000" w:themeColor="text1"/>
                <w:sz w:val="18"/>
                <w:szCs w:val="18"/>
              </w:rPr>
            </w:r>
            <w:r>
              <w:rPr>
                <w:color w:val="000000" w:themeColor="text1"/>
                <w:sz w:val="18"/>
                <w:szCs w:val="18"/>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1 896 752,9</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444 389,8</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491 072,1</w:t>
            </w:r>
            <w:r>
              <w:rPr>
                <w:color w:val="000000" w:themeColor="text1"/>
                <w:sz w:val="18"/>
                <w:szCs w:val="18"/>
              </w:rPr>
            </w:r>
            <w:r>
              <w:rPr>
                <w:color w:val="000000" w:themeColor="text1"/>
                <w:sz w:val="18"/>
                <w:szCs w:val="18"/>
              </w:rPr>
            </w:r>
          </w:p>
        </w:tc>
        <w:tc>
          <w:tcPr>
            <w:tcW w:w="1559"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471 445,5</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489 845,5</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489 845,5</w:t>
            </w:r>
            <w:r>
              <w:rPr>
                <w:color w:val="000000" w:themeColor="text1"/>
                <w:sz w:val="18"/>
                <w:szCs w:val="18"/>
              </w:rPr>
            </w:r>
            <w:r>
              <w:rPr>
                <w:color w:val="000000" w:themeColor="text1"/>
                <w:sz w:val="18"/>
                <w:szCs w:val="18"/>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559"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c>
          <w:tcPr>
            <w:tcW w:w="1701" w:type="dxa"/>
            <w:textDirection w:val="lrTb"/>
            <w:noWrap w:val="false"/>
          </w:tcPr>
          <w:p>
            <w:pPr>
              <w:jc w:val="center"/>
              <w:rPr>
                <w:b w:val="0"/>
                <w:bCs w:val="0"/>
                <w:color w:val="auto" w:themeColor="text1"/>
                <w:sz w:val="18"/>
                <w:szCs w:val="18"/>
                <w:highlight w:val="white"/>
              </w:rPr>
            </w:pPr>
            <w:r>
              <w:rPr>
                <w:b w:val="0"/>
                <w:bCs w:val="0"/>
                <w:color w:val="000000" w:themeColor="text1"/>
                <w:sz w:val="18"/>
                <w:szCs w:val="18"/>
                <w:highlight w:val="white"/>
              </w:rPr>
              <w:t xml:space="preserve">0,0</w:t>
            </w:r>
            <w:r>
              <w:rPr>
                <w:b w:val="0"/>
                <w:bCs w:val="0"/>
                <w:color w:val="auto" w:themeColor="text1"/>
                <w:sz w:val="18"/>
                <w:szCs w:val="18"/>
                <w:highlight w:val="white"/>
              </w:rPr>
            </w:r>
            <w:r>
              <w:rPr>
                <w:b w:val="0"/>
                <w:bCs w:val="0"/>
                <w:color w:val="auto" w:themeColor="text1"/>
                <w:sz w:val="18"/>
                <w:szCs w:val="18"/>
                <w:highlight w:val="white"/>
              </w:rPr>
            </w:r>
          </w:p>
        </w:tc>
      </w:tr>
      <w:tr>
        <w:trPr>
          <w:trHeight w:val="137"/>
        </w:trPr>
        <w:tc>
          <w:tcPr>
            <w:tcW w:w="2976" w:type="dxa"/>
            <w:vMerge w:val="restart"/>
            <w:textDirection w:val="lrTb"/>
            <w:noWrap w:val="false"/>
          </w:tcPr>
          <w:p>
            <w:pPr>
              <w:pStyle w:val="1022"/>
              <w:jc w:val="center"/>
              <w:rPr>
                <w:color w:val="auto" w:themeColor="text1"/>
                <w:sz w:val="18"/>
                <w:szCs w:val="18"/>
                <w:highlight w:val="white"/>
              </w:rPr>
            </w:pP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 1.1 </w:t>
            </w:r>
            <w:r>
              <w:rPr>
                <w:color w:val="auto" w:themeColor="text1"/>
                <w:sz w:val="18"/>
                <w:szCs w:val="18"/>
                <w:highlight w:val="white"/>
              </w:rPr>
            </w:r>
            <w:r>
              <w:rPr>
                <w:color w:val="auto" w:themeColor="text1"/>
                <w:sz w:val="18"/>
                <w:szCs w:val="18"/>
                <w:highlight w:val="white"/>
              </w:rPr>
            </w:r>
          </w:p>
          <w:p>
            <w:pPr>
              <w:pStyle w:val="1022"/>
              <w:jc w:val="center"/>
              <w:rPr>
                <w:b w:val="0"/>
                <w:bCs w:val="0"/>
                <w:color w:val="000000" w:themeColor="text1"/>
                <w:sz w:val="18"/>
                <w:szCs w:val="18"/>
                <w:highlight w:val="white"/>
              </w:rPr>
            </w:pPr>
            <w:r>
              <w:rPr>
                <w:b w:val="0"/>
                <w:bCs w:val="0"/>
                <w:color w:val="000000" w:themeColor="text1"/>
                <w:sz w:val="18"/>
                <w:szCs w:val="18"/>
                <w:highlight w:val="white"/>
              </w:rPr>
              <w:t xml:space="preserve">«С</w:t>
            </w:r>
            <w:r>
              <w:rPr>
                <w:b w:val="0"/>
                <w:bCs w:val="0"/>
                <w:color w:val="000000" w:themeColor="text1"/>
                <w:sz w:val="18"/>
                <w:szCs w:val="18"/>
                <w:highlight w:val="white"/>
              </w:rPr>
              <w:t xml:space="preserve">одержание региональных автомобильных дорог и искусственных сооружений на них»</w:t>
            </w:r>
            <w:r>
              <w:rPr>
                <w:b w:val="0"/>
                <w:bCs w:val="0"/>
                <w:color w:val="000000" w:themeColor="text1"/>
                <w:sz w:val="18"/>
                <w:szCs w:val="18"/>
                <w:highlight w:val="white"/>
              </w:rPr>
            </w:r>
            <w:r>
              <w:rPr>
                <w:b w:val="0"/>
                <w:bCs w:val="0"/>
                <w:color w:val="000000" w:themeColor="text1"/>
                <w:sz w:val="18"/>
                <w:szCs w:val="18"/>
                <w:highlight w:val="white"/>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t xml:space="preserve">Всего, в том числе</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1 627 658,3</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272 763,0</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314 895,3</w:t>
            </w:r>
            <w:r>
              <w:rPr>
                <w:color w:val="000000" w:themeColor="text1"/>
                <w:sz w:val="18"/>
                <w:szCs w:val="18"/>
              </w:rPr>
            </w:r>
            <w:r>
              <w:rPr>
                <w:color w:val="000000" w:themeColor="text1"/>
                <w:sz w:val="18"/>
                <w:szCs w:val="18"/>
              </w:rPr>
            </w:r>
          </w:p>
        </w:tc>
        <w:tc>
          <w:tcPr>
            <w:tcW w:w="1559"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320 000,0</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360 000,0</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360 000,0</w:t>
            </w:r>
            <w:r>
              <w:rPr>
                <w:color w:val="000000" w:themeColor="text1"/>
                <w:sz w:val="18"/>
                <w:szCs w:val="18"/>
              </w:rPr>
            </w:r>
            <w:r>
              <w:rPr>
                <w:color w:val="000000" w:themeColor="text1"/>
                <w:sz w:val="18"/>
                <w:szCs w:val="18"/>
              </w:rPr>
            </w:r>
          </w:p>
        </w:tc>
      </w:tr>
      <w:tr>
        <w:trPr>
          <w:trHeight w:val="137"/>
        </w:trPr>
        <w:tc>
          <w:tcPr>
            <w:tcW w:w="2976" w:type="dxa"/>
            <w:vMerge w:val="continue"/>
            <w:textDirection w:val="lrTb"/>
            <w:noWrap w:val="false"/>
          </w:tcPr>
          <w:p>
            <w:pPr>
              <w:pStyle w:val="1022"/>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559"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r>
      <w:tr>
        <w:trPr>
          <w:trHeight w:val="168"/>
        </w:trPr>
        <w:tc>
          <w:tcPr>
            <w:tcW w:w="2976" w:type="dxa"/>
            <w:vMerge w:val="continue"/>
            <w:textDirection w:val="lrTb"/>
            <w:noWrap w:val="false"/>
          </w:tcPr>
          <w:p>
            <w:pPr>
              <w:pStyle w:val="1022"/>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1 627 658,3</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272 763,0</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314 895,3</w:t>
            </w:r>
            <w:r>
              <w:rPr>
                <w:color w:val="000000" w:themeColor="text1"/>
                <w:sz w:val="18"/>
                <w:szCs w:val="18"/>
              </w:rPr>
            </w:r>
            <w:r>
              <w:rPr>
                <w:color w:val="000000" w:themeColor="text1"/>
                <w:sz w:val="18"/>
                <w:szCs w:val="18"/>
              </w:rPr>
            </w:r>
          </w:p>
        </w:tc>
        <w:tc>
          <w:tcPr>
            <w:tcW w:w="1559"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320 000,0</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360 000,0</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360 000,0</w:t>
            </w:r>
            <w:r>
              <w:rPr>
                <w:color w:val="000000" w:themeColor="text1"/>
                <w:sz w:val="18"/>
                <w:szCs w:val="18"/>
              </w:rPr>
            </w:r>
            <w:r>
              <w:rPr>
                <w:color w:val="000000" w:themeColor="text1"/>
                <w:sz w:val="18"/>
                <w:szCs w:val="18"/>
              </w:rPr>
            </w:r>
          </w:p>
        </w:tc>
      </w:tr>
      <w:tr>
        <w:trPr>
          <w:trHeight w:val="137"/>
        </w:trPr>
        <w:tc>
          <w:tcPr>
            <w:tcW w:w="2976" w:type="dxa"/>
            <w:vMerge w:val="continue"/>
            <w:textDirection w:val="lrTb"/>
            <w:noWrap w:val="false"/>
          </w:tcPr>
          <w:p>
            <w:pPr>
              <w:pStyle w:val="1022"/>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pStyle w:val="1022"/>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restart"/>
            <w:textDirection w:val="lrTb"/>
            <w:noWrap w:val="false"/>
          </w:tcPr>
          <w:p>
            <w:pPr>
              <w:pStyle w:val="1022"/>
              <w:jc w:val="center"/>
              <w:rPr>
                <w:color w:val="auto" w:themeColor="text1"/>
                <w:sz w:val="18"/>
                <w:szCs w:val="18"/>
                <w:highlight w:val="white"/>
              </w:rPr>
            </w:pPr>
            <w:r>
              <w:rPr>
                <w:b w:val="0"/>
                <w:bCs w:val="0"/>
                <w:color w:val="000000" w:themeColor="text1"/>
                <w:sz w:val="18"/>
                <w:szCs w:val="18"/>
                <w:highlight w:val="white"/>
              </w:rPr>
              <w:t xml:space="preserve">              </w:t>
            </w: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 1.2</w:t>
            </w:r>
            <w:r>
              <w:rPr>
                <w:color w:val="auto" w:themeColor="text1"/>
                <w:sz w:val="18"/>
                <w:szCs w:val="18"/>
                <w:highlight w:val="white"/>
              </w:rPr>
            </w:r>
            <w:r>
              <w:rPr>
                <w:color w:val="auto" w:themeColor="text1"/>
                <w:sz w:val="18"/>
                <w:szCs w:val="18"/>
                <w:highlight w:val="white"/>
              </w:rPr>
            </w:r>
          </w:p>
          <w:p>
            <w:pPr>
              <w:pStyle w:val="1022"/>
              <w:ind w:left="0" w:right="-198" w:firstLine="0"/>
              <w:jc w:val="center"/>
              <w:rPr>
                <w:b w:val="0"/>
                <w:bCs w:val="0"/>
                <w:color w:val="000000" w:themeColor="text1"/>
                <w:sz w:val="18"/>
                <w:szCs w:val="18"/>
                <w:highlight w:val="white"/>
              </w:rPr>
            </w:pPr>
            <w:r>
              <w:rPr>
                <w:b w:val="0"/>
                <w:bCs w:val="0"/>
                <w:color w:val="000000" w:themeColor="text1"/>
                <w:sz w:val="18"/>
                <w:szCs w:val="18"/>
                <w:highlight w:val="white"/>
              </w:rPr>
              <w:t xml:space="preserve">«</w:t>
            </w:r>
            <w:r>
              <w:rPr>
                <w:b w:val="0"/>
                <w:bCs w:val="0"/>
                <w:color w:val="000000" w:themeColor="text1"/>
                <w:sz w:val="18"/>
                <w:szCs w:val="18"/>
                <w:highlight w:val="white"/>
              </w:rPr>
              <w:t xml:space="preserve">Ремонт автомобильных дорог </w:t>
            </w:r>
            <w:r>
              <w:rPr>
                <w:b w:val="0"/>
                <w:bCs w:val="0"/>
                <w:color w:val="000000" w:themeColor="text1"/>
                <w:sz w:val="18"/>
                <w:szCs w:val="18"/>
                <w:highlight w:val="white"/>
              </w:rPr>
            </w:r>
            <w:r>
              <w:rPr>
                <w:b w:val="0"/>
                <w:bCs w:val="0"/>
                <w:color w:val="000000" w:themeColor="text1"/>
                <w:sz w:val="18"/>
                <w:szCs w:val="18"/>
                <w:highlight w:val="white"/>
              </w:rPr>
            </w:r>
          </w:p>
          <w:p>
            <w:pPr>
              <w:pStyle w:val="1022"/>
              <w:ind w:left="0" w:right="-198" w:firstLine="0"/>
              <w:jc w:val="center"/>
              <w:rPr>
                <w:b w:val="0"/>
                <w:bCs w:val="0"/>
                <w:color w:val="000000" w:themeColor="text1"/>
                <w:sz w:val="18"/>
                <w:szCs w:val="18"/>
                <w:highlight w:val="white"/>
              </w:rPr>
            </w:pPr>
            <w:r>
              <w:rPr>
                <w:b w:val="0"/>
                <w:bCs w:val="0"/>
                <w:color w:val="000000" w:themeColor="text1"/>
                <w:sz w:val="18"/>
                <w:szCs w:val="18"/>
                <w:highlight w:val="white"/>
              </w:rPr>
              <w:t xml:space="preserve">общего пользования регионального</w:t>
            </w:r>
            <w:r>
              <w:rPr>
                <w:b w:val="0"/>
                <w:bCs w:val="0"/>
                <w:color w:val="000000" w:themeColor="text1"/>
                <w:sz w:val="18"/>
                <w:szCs w:val="18"/>
                <w:highlight w:val="white"/>
              </w:rPr>
            </w:r>
            <w:r>
              <w:rPr>
                <w:b w:val="0"/>
                <w:bCs w:val="0"/>
                <w:color w:val="000000" w:themeColor="text1"/>
                <w:sz w:val="18"/>
                <w:szCs w:val="18"/>
                <w:highlight w:val="white"/>
              </w:rPr>
            </w:r>
          </w:p>
          <w:p>
            <w:pPr>
              <w:pStyle w:val="1022"/>
              <w:ind w:left="0" w:right="-198" w:firstLine="0"/>
              <w:jc w:val="center"/>
              <w:rPr>
                <w:b w:val="0"/>
                <w:bCs w:val="0"/>
                <w:color w:val="000000" w:themeColor="text1"/>
                <w:sz w:val="18"/>
                <w:szCs w:val="18"/>
                <w:highlight w:val="white"/>
              </w:rPr>
            </w:pPr>
            <w:r>
              <w:rPr>
                <w:b w:val="0"/>
                <w:bCs w:val="0"/>
                <w:color w:val="000000" w:themeColor="text1"/>
                <w:sz w:val="18"/>
                <w:szCs w:val="18"/>
                <w:highlight w:val="white"/>
              </w:rPr>
              <w:t xml:space="preserve"> и местного значения и </w:t>
            </w:r>
            <w:r>
              <w:rPr>
                <w:b w:val="0"/>
                <w:bCs w:val="0"/>
                <w:color w:val="000000" w:themeColor="text1"/>
                <w:sz w:val="18"/>
                <w:szCs w:val="18"/>
                <w:highlight w:val="white"/>
              </w:rPr>
            </w:r>
            <w:r>
              <w:rPr>
                <w:b w:val="0"/>
                <w:bCs w:val="0"/>
                <w:color w:val="000000" w:themeColor="text1"/>
                <w:sz w:val="18"/>
                <w:szCs w:val="18"/>
                <w:highlight w:val="white"/>
              </w:rPr>
            </w:r>
          </w:p>
          <w:p>
            <w:pPr>
              <w:pStyle w:val="1022"/>
              <w:ind w:left="0" w:right="-198" w:firstLine="0"/>
              <w:jc w:val="center"/>
              <w:rPr>
                <w:b w:val="0"/>
                <w:bCs w:val="0"/>
                <w:color w:val="000000" w:themeColor="text1"/>
                <w:sz w:val="18"/>
                <w:szCs w:val="18"/>
                <w:highlight w:val="white"/>
              </w:rPr>
            </w:pPr>
            <w:r>
              <w:rPr>
                <w:b w:val="0"/>
                <w:bCs w:val="0"/>
                <w:color w:val="000000" w:themeColor="text1"/>
                <w:sz w:val="18"/>
                <w:szCs w:val="18"/>
                <w:highlight w:val="white"/>
              </w:rPr>
              <w:t xml:space="preserve">искусственных сооружений на ни</w:t>
            </w:r>
            <w:r>
              <w:rPr>
                <w:b w:val="0"/>
                <w:bCs w:val="0"/>
                <w:color w:val="000000" w:themeColor="text1"/>
                <w:sz w:val="18"/>
                <w:szCs w:val="18"/>
                <w:highlight w:val="white"/>
              </w:rPr>
              <w:t xml:space="preserve">х»</w:t>
            </w:r>
            <w:r>
              <w:rPr>
                <w:b w:val="0"/>
                <w:bCs w:val="0"/>
                <w:color w:val="000000" w:themeColor="text1"/>
                <w:sz w:val="18"/>
                <w:szCs w:val="18"/>
                <w:highlight w:val="white"/>
              </w:rPr>
            </w:r>
            <w:r>
              <w:rPr>
                <w:b w:val="0"/>
                <w:bCs w:val="0"/>
                <w:color w:val="000000" w:themeColor="text1"/>
                <w:sz w:val="18"/>
                <w:szCs w:val="18"/>
                <w:highlight w:val="white"/>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t xml:space="preserve">Всего, в том числе</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116 600,0</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45 000,0</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50 000,0</w:t>
            </w:r>
            <w:r>
              <w:rPr>
                <w:color w:val="000000" w:themeColor="text1"/>
                <w:sz w:val="18"/>
                <w:szCs w:val="18"/>
              </w:rPr>
            </w:r>
            <w:r>
              <w:rPr>
                <w:color w:val="000000" w:themeColor="text1"/>
                <w:sz w:val="18"/>
                <w:szCs w:val="18"/>
              </w:rPr>
            </w:r>
          </w:p>
        </w:tc>
        <w:tc>
          <w:tcPr>
            <w:tcW w:w="1559"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21 600,0</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116 600,0</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45 000,0</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50 000,0</w:t>
            </w:r>
            <w:r>
              <w:rPr>
                <w:color w:val="000000" w:themeColor="text1"/>
                <w:sz w:val="18"/>
                <w:szCs w:val="18"/>
              </w:rPr>
            </w:r>
            <w:r>
              <w:rPr>
                <w:color w:val="000000" w:themeColor="text1"/>
                <w:sz w:val="18"/>
                <w:szCs w:val="18"/>
              </w:rPr>
            </w:r>
          </w:p>
        </w:tc>
        <w:tc>
          <w:tcPr>
            <w:tcW w:w="1559"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21 600,0</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restart"/>
            <w:textDirection w:val="lrTb"/>
            <w:noWrap w:val="false"/>
          </w:tcPr>
          <w:p>
            <w:pPr>
              <w:pStyle w:val="1022"/>
              <w:jc w:val="center"/>
              <w:rPr>
                <w:color w:val="auto" w:themeColor="text1"/>
                <w:sz w:val="18"/>
                <w:szCs w:val="18"/>
                <w:highlight w:val="white"/>
              </w:rPr>
            </w:pP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 </w:t>
            </w:r>
            <w:r>
              <w:rPr>
                <w:b w:val="0"/>
                <w:bCs w:val="0"/>
                <w:color w:val="000000" w:themeColor="text1"/>
                <w:sz w:val="18"/>
                <w:szCs w:val="18"/>
                <w:highlight w:val="white"/>
              </w:rPr>
              <w:t xml:space="preserve">1.2.1</w:t>
            </w:r>
            <w:r>
              <w:rPr>
                <w:color w:val="auto" w:themeColor="text1"/>
                <w:sz w:val="18"/>
                <w:szCs w:val="18"/>
                <w:highlight w:val="white"/>
              </w:rPr>
            </w:r>
            <w:r>
              <w:rPr>
                <w:color w:val="auto" w:themeColor="text1"/>
                <w:sz w:val="18"/>
                <w:szCs w:val="18"/>
                <w:highlight w:val="white"/>
              </w:rPr>
            </w:r>
          </w:p>
          <w:p>
            <w:pPr>
              <w:ind w:left="0"/>
              <w:jc w:val="center"/>
              <w:rPr>
                <w:b w:val="0"/>
                <w:bCs w:val="0"/>
                <w:color w:val="000000" w:themeColor="text1"/>
                <w:sz w:val="18"/>
                <w:szCs w:val="18"/>
                <w:highlight w:val="white"/>
              </w:rPr>
            </w:pPr>
            <w:r>
              <w:rPr>
                <w:b w:val="0"/>
                <w:bCs w:val="0"/>
                <w:color w:val="000000" w:themeColor="text1"/>
                <w:sz w:val="18"/>
                <w:szCs w:val="18"/>
                <w:highlight w:val="white"/>
              </w:rPr>
              <w:t xml:space="preserve">«</w:t>
            </w:r>
            <w:r>
              <w:rPr>
                <w:b w:val="0"/>
                <w:bCs w:val="0"/>
                <w:color w:val="000000" w:themeColor="text1"/>
                <w:sz w:val="18"/>
                <w:szCs w:val="18"/>
                <w:highlight w:val="white"/>
              </w:rPr>
              <w:t xml:space="preserve">Обустройство тротуаров и освещения на автомобильной дороге «Биробиджан-Унгун-Ленинское» </w:t>
            </w:r>
            <w:r>
              <w:rPr>
                <w:b w:val="0"/>
                <w:bCs w:val="0"/>
                <w:color w:val="000000" w:themeColor="text1"/>
                <w:sz w:val="18"/>
                <w:szCs w:val="18"/>
                <w:highlight w:val="white"/>
              </w:rPr>
            </w:r>
            <w:r>
              <w:rPr>
                <w:b w:val="0"/>
                <w:bCs w:val="0"/>
                <w:color w:val="000000" w:themeColor="text1"/>
                <w:sz w:val="18"/>
                <w:szCs w:val="18"/>
                <w:highlight w:val="white"/>
              </w:rPr>
            </w:r>
          </w:p>
          <w:p>
            <w:pPr>
              <w:ind w:left="0"/>
              <w:jc w:val="center"/>
              <w:rPr>
                <w:b w:val="0"/>
                <w:bCs w:val="0"/>
                <w:color w:val="000000" w:themeColor="text1"/>
                <w:sz w:val="18"/>
                <w:szCs w:val="18"/>
                <w:highlight w:val="white"/>
              </w:rPr>
            </w:pPr>
            <w:r>
              <w:rPr>
                <w:b w:val="0"/>
                <w:bCs w:val="0"/>
                <w:color w:val="000000" w:themeColor="text1"/>
                <w:sz w:val="18"/>
                <w:szCs w:val="18"/>
                <w:highlight w:val="white"/>
              </w:rPr>
              <w:t xml:space="preserve"> с. Бабстово Ленинского муниципального района </w:t>
            </w:r>
            <w:r>
              <w:rPr>
                <w:b w:val="0"/>
                <w:bCs w:val="0"/>
                <w:color w:val="000000" w:themeColor="text1"/>
                <w:sz w:val="18"/>
                <w:szCs w:val="18"/>
                <w:highlight w:val="white"/>
              </w:rPr>
              <w:t xml:space="preserve">Еврейской автономной области</w:t>
            </w:r>
            <w:r>
              <w:rPr>
                <w:b w:val="0"/>
                <w:bCs w:val="0"/>
                <w:color w:val="000000" w:themeColor="text1"/>
                <w:sz w:val="18"/>
                <w:szCs w:val="18"/>
                <w:highlight w:val="white"/>
              </w:rPr>
              <w:t xml:space="preserve">»</w:t>
            </w:r>
            <w:r>
              <w:rPr>
                <w:b w:val="0"/>
                <w:bCs w:val="0"/>
                <w:color w:val="000000" w:themeColor="text1"/>
                <w:sz w:val="18"/>
                <w:szCs w:val="18"/>
                <w:highlight w:val="white"/>
              </w:rPr>
            </w:r>
            <w:r>
              <w:rPr>
                <w:b w:val="0"/>
                <w:bCs w:val="0"/>
                <w:color w:val="000000" w:themeColor="text1"/>
                <w:sz w:val="18"/>
                <w:szCs w:val="18"/>
                <w:highlight w:val="white"/>
              </w:rPr>
            </w:r>
          </w:p>
          <w:p>
            <w:pPr>
              <w:pStyle w:val="1022"/>
              <w:rPr>
                <w:b w:val="0"/>
                <w:bCs w:val="0"/>
                <w:color w:val="000000"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r>
            <w:r>
              <w:rPr>
                <w:b w:val="0"/>
                <w:bCs w:val="0"/>
                <w:color w:val="000000" w:themeColor="text1"/>
                <w:sz w:val="18"/>
                <w:szCs w:val="18"/>
                <w:highlight w:val="white"/>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t xml:space="preserve">Всего, в том числе</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116 600,0</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45 000,0</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50 000,0</w:t>
            </w:r>
            <w:r>
              <w:rPr>
                <w:color w:val="000000" w:themeColor="text1"/>
                <w:sz w:val="18"/>
                <w:szCs w:val="18"/>
              </w:rPr>
            </w:r>
            <w:r>
              <w:rPr>
                <w:color w:val="000000" w:themeColor="text1"/>
                <w:sz w:val="18"/>
                <w:szCs w:val="18"/>
              </w:rPr>
            </w:r>
          </w:p>
        </w:tc>
        <w:tc>
          <w:tcPr>
            <w:tcW w:w="1559"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21 600,0</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559"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116 600,0</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45 000,0</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50 000,0</w:t>
            </w:r>
            <w:r>
              <w:rPr>
                <w:color w:val="000000" w:themeColor="text1"/>
                <w:sz w:val="18"/>
                <w:szCs w:val="18"/>
              </w:rPr>
            </w:r>
            <w:r>
              <w:rPr>
                <w:color w:val="000000" w:themeColor="text1"/>
                <w:sz w:val="18"/>
                <w:szCs w:val="18"/>
              </w:rPr>
            </w:r>
          </w:p>
        </w:tc>
        <w:tc>
          <w:tcPr>
            <w:tcW w:w="1559" w:type="dxa"/>
            <w:textDirection w:val="lrTb"/>
            <w:noWrap w:val="false"/>
          </w:tcPr>
          <w:p>
            <w:pPr>
              <w:jc w:val="center"/>
              <w:spacing w:before="0" w:after="0" w:line="57" w:lineRule="atLeast"/>
              <w:rPr>
                <w:color w:val="000000" w:themeColor="text1"/>
                <w:sz w:val="18"/>
                <w:szCs w:val="18"/>
              </w:rPr>
            </w:pPr>
            <w:r>
              <w:rPr>
                <w:rFonts w:ascii="Times New Roman" w:hAnsi="Times New Roman" w:eastAsia="Times New Roman" w:cs="Times New Roman"/>
                <w:color w:val="000000" w:themeColor="text1"/>
                <w:sz w:val="18"/>
                <w:szCs w:val="18"/>
              </w:rPr>
              <w:t xml:space="preserve">21 600,0</w:t>
            </w:r>
            <w:r>
              <w:rPr>
                <w:color w:val="000000" w:themeColor="text1"/>
                <w:sz w:val="18"/>
                <w:szCs w:val="18"/>
              </w:rPr>
            </w:r>
            <w:r>
              <w:rPr>
                <w:color w:val="000000" w:themeColor="text1"/>
                <w:sz w:val="18"/>
                <w:szCs w:val="18"/>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restart"/>
            <w:textDirection w:val="lrTb"/>
            <w:noWrap w:val="false"/>
          </w:tcPr>
          <w:p>
            <w:pPr>
              <w:pStyle w:val="1022"/>
              <w:jc w:val="center"/>
              <w:rPr>
                <w:b w:val="0"/>
                <w:bCs w:val="0"/>
                <w:color w:val="000000"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 </w:t>
            </w:r>
            <w:r>
              <w:rPr>
                <w:b w:val="0"/>
                <w:bCs w:val="0"/>
                <w:color w:val="000000" w:themeColor="text1"/>
                <w:sz w:val="18"/>
                <w:szCs w:val="18"/>
                <w:highlight w:val="white"/>
              </w:rPr>
              <w:t xml:space="preserve">1.3              </w:t>
            </w:r>
            <w:r>
              <w:rPr>
                <w:b w:val="0"/>
                <w:bCs w:val="0"/>
                <w:color w:val="000000" w:themeColor="text1"/>
                <w:sz w:val="18"/>
                <w:szCs w:val="18"/>
                <w:highlight w:val="white"/>
              </w:rPr>
              <w:t xml:space="preserve">«</w:t>
            </w:r>
            <w:r>
              <w:rPr>
                <w:b w:val="0"/>
                <w:bCs w:val="0"/>
                <w:color w:val="000000" w:themeColor="text1"/>
                <w:sz w:val="18"/>
                <w:szCs w:val="18"/>
                <w:highlight w:val="white"/>
              </w:rPr>
              <w:t xml:space="preserve">Возме</w:t>
            </w:r>
            <w:r>
              <w:rPr>
                <w:b w:val="0"/>
                <w:bCs w:val="0"/>
                <w:color w:val="000000" w:themeColor="text1"/>
                <w:sz w:val="18"/>
                <w:szCs w:val="18"/>
                <w:highlight w:val="white"/>
              </w:rPr>
              <w:t xml:space="preserve">щение расходов юридическим лицам, заключившим концессионное соглашение о создании и эксплуатации технологического комплекса элементов обустройства автомобильных дорог, предназначенного для обеспечения </w:t>
            </w:r>
            <w:r>
              <w:rPr>
                <w:b w:val="0"/>
                <w:bCs w:val="0"/>
                <w:color w:val="000000" w:themeColor="text1"/>
                <w:sz w:val="18"/>
                <w:szCs w:val="18"/>
                <w:highlight w:val="white"/>
              </w:rPr>
              <w:t xml:space="preserve">безопасности дорожного движения на территории области»</w:t>
            </w:r>
            <w:r>
              <w:rPr>
                <w:b w:val="0"/>
                <w:bCs w:val="0"/>
                <w:color w:val="000000" w:themeColor="text1"/>
                <w:sz w:val="18"/>
                <w:szCs w:val="18"/>
                <w:highlight w:val="white"/>
              </w:rPr>
            </w:r>
            <w:r>
              <w:rPr>
                <w:b w:val="0"/>
                <w:bCs w:val="0"/>
                <w:color w:val="000000" w:themeColor="text1"/>
                <w:sz w:val="18"/>
                <w:szCs w:val="18"/>
                <w:highlight w:val="white"/>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t xml:space="preserve">Всего, в том числе</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642 340,1</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126 626,8</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126 176,8</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129 845,5</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129 845,5</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129 845,5</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642 340,1</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126 626,8</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126 176,8</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129 845,5</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129 845,5</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129 845,5</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restart"/>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2 </w:t>
            </w:r>
            <w:r>
              <w:rPr>
                <w:color w:val="auto" w:themeColor="text1"/>
                <w:sz w:val="18"/>
                <w:szCs w:val="18"/>
                <w:highlight w:val="white"/>
              </w:rPr>
            </w:r>
            <w:r>
              <w:rPr>
                <w:color w:val="auto" w:themeColor="text1"/>
                <w:sz w:val="18"/>
                <w:szCs w:val="18"/>
                <w:highlight w:val="white"/>
              </w:rPr>
            </w:r>
          </w:p>
          <w:p>
            <w:pPr>
              <w:jc w:val="center"/>
              <w:rPr>
                <w:color w:val="auto" w:themeColor="text1"/>
                <w:sz w:val="18"/>
                <w:szCs w:val="18"/>
                <w:highlight w:val="white"/>
              </w:rPr>
            </w:pPr>
            <w:r>
              <w:rPr>
                <w:b w:val="0"/>
                <w:bCs w:val="0"/>
                <w:color w:val="000000" w:themeColor="text1"/>
                <w:sz w:val="18"/>
                <w:szCs w:val="18"/>
                <w:highlight w:val="white"/>
              </w:rPr>
              <w:t xml:space="preserve">«Обустройство автомобильных дорог общего пользования местного значения для обеспечения безопасности дорожного движения»</w:t>
            </w:r>
            <w:r>
              <w:rPr>
                <w:color w:val="auto" w:themeColor="text1"/>
                <w:sz w:val="18"/>
                <w:szCs w:val="18"/>
                <w:highlight w:val="white"/>
              </w:rPr>
            </w:r>
            <w:r>
              <w:rPr>
                <w:color w:val="auto" w:themeColor="text1"/>
                <w:sz w:val="18"/>
                <w:szCs w:val="18"/>
                <w:highlight w:val="white"/>
              </w:rPr>
            </w:r>
          </w:p>
          <w:p>
            <w:pPr>
              <w:pStyle w:val="1022"/>
              <w:rPr>
                <w:b w:val="0"/>
                <w:bCs w:val="0"/>
                <w:color w:val="000000"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r>
            <w:r>
              <w:rPr>
                <w:b w:val="0"/>
                <w:bCs w:val="0"/>
                <w:color w:val="000000" w:themeColor="text1"/>
                <w:sz w:val="18"/>
                <w:szCs w:val="18"/>
                <w:highlight w:val="white"/>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t xml:space="preserve">Всего, в том числе</w:t>
            </w:r>
            <w:r>
              <w:rPr>
                <w:color w:val="auto" w:themeColor="text1"/>
                <w:sz w:val="18"/>
                <w:szCs w:val="18"/>
                <w:highlight w:val="white"/>
              </w:rPr>
            </w:r>
            <w:r>
              <w:rPr>
                <w:color w:val="auto" w:themeColor="text1"/>
                <w:sz w:val="18"/>
                <w:szCs w:val="18"/>
                <w:highlight w:val="white"/>
              </w:rPr>
            </w:r>
          </w:p>
        </w:tc>
        <w:tc>
          <w:tcPr>
            <w:tcW w:w="1701" w:type="dxa"/>
            <w:vAlign w:val="bottom"/>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232 323,2</w:t>
            </w:r>
            <w:r>
              <w:rPr>
                <w:b w:val="0"/>
                <w:bCs w:val="0"/>
                <w:color w:val="000000" w:themeColor="text1"/>
                <w:sz w:val="18"/>
                <w:szCs w:val="18"/>
                <w:highlight w:val="white"/>
              </w:rPr>
            </w:r>
            <w:r>
              <w:rPr>
                <w:b w:val="0"/>
                <w:bCs w:val="0"/>
                <w:color w:val="000000" w:themeColor="text1"/>
                <w:sz w:val="18"/>
                <w:szCs w:val="18"/>
                <w:highlight w:val="white"/>
              </w:rPr>
            </w:r>
          </w:p>
        </w:tc>
        <w:tc>
          <w:tcPr>
            <w:tcW w:w="1701" w:type="dxa"/>
            <w:vAlign w:val="bottom"/>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70 707,1</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80 808,1</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80 808,0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pStyle w:val="1022"/>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vAlign w:val="bottom"/>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vAlign w:val="bottom"/>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pStyle w:val="1022"/>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230 000,0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70 000,0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80 000,0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pStyle w:val="1022"/>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2 323,2</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707,1</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808,1</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808,0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pStyle w:val="1022"/>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restart"/>
            <w:textDirection w:val="lrTb"/>
            <w:noWrap w:val="false"/>
          </w:tcPr>
          <w:p>
            <w:pPr>
              <w:pStyle w:val="1022"/>
              <w:jc w:val="center"/>
              <w:rPr>
                <w:b w:val="0"/>
                <w:bCs w:val="0"/>
                <w:color w:val="000000"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 2</w:t>
            </w:r>
            <w:r>
              <w:rPr>
                <w:b w:val="0"/>
                <w:bCs w:val="0"/>
                <w:color w:val="000000" w:themeColor="text1"/>
                <w:sz w:val="18"/>
                <w:szCs w:val="18"/>
                <w:highlight w:val="white"/>
              </w:rPr>
              <w:t xml:space="preserve">.1</w:t>
            </w:r>
            <w:r>
              <w:rPr>
                <w:b w:val="0"/>
                <w:bCs w:val="0"/>
                <w:color w:val="000000" w:themeColor="text1"/>
                <w:sz w:val="18"/>
                <w:szCs w:val="18"/>
                <w:highlight w:val="white"/>
              </w:rPr>
            </w:r>
            <w:r>
              <w:rPr>
                <w:b w:val="0"/>
                <w:bCs w:val="0"/>
                <w:color w:val="000000" w:themeColor="text1"/>
                <w:sz w:val="18"/>
                <w:szCs w:val="18"/>
                <w:highlight w:val="white"/>
              </w:rPr>
            </w:r>
          </w:p>
          <w:p>
            <w:pPr>
              <w:pStyle w:val="1022"/>
              <w:jc w:val="center"/>
              <w:rPr>
                <w:b w:val="0"/>
                <w:bCs w:val="0"/>
                <w:color w:val="000000" w:themeColor="text1"/>
                <w:sz w:val="18"/>
                <w:szCs w:val="18"/>
                <w:highlight w:val="white"/>
              </w:rPr>
            </w:pPr>
            <w:r>
              <w:rPr>
                <w:b w:val="0"/>
                <w:bCs w:val="0"/>
                <w:color w:val="000000" w:themeColor="text1"/>
                <w:sz w:val="18"/>
                <w:szCs w:val="18"/>
                <w:highlight w:val="white"/>
              </w:rPr>
              <w:t xml:space="preserve"> «П</w:t>
            </w:r>
            <w:r>
              <w:rPr>
                <w:b w:val="0"/>
                <w:bCs w:val="0"/>
                <w:color w:val="000000" w:themeColor="text1"/>
                <w:sz w:val="18"/>
                <w:szCs w:val="18"/>
                <w:highlight w:val="white"/>
              </w:rPr>
              <w:t xml:space="preserve">редоставлени</w:t>
            </w:r>
            <w:r>
              <w:rPr>
                <w:b w:val="0"/>
                <w:bCs w:val="0"/>
                <w:color w:val="000000" w:themeColor="text1"/>
                <w:sz w:val="18"/>
                <w:szCs w:val="18"/>
                <w:highlight w:val="white"/>
              </w:rPr>
              <w:t xml:space="preserve">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w:t>
            </w:r>
            <w:r>
              <w:rPr>
                <w:b w:val="0"/>
                <w:bCs w:val="0"/>
                <w:color w:val="000000" w:themeColor="text1"/>
                <w:sz w:val="18"/>
                <w:szCs w:val="18"/>
                <w:highlight w:val="white"/>
              </w:rPr>
              <w:t xml:space="preserve">пользования местного значения»</w:t>
            </w:r>
            <w:r>
              <w:rPr>
                <w:b w:val="0"/>
                <w:bCs w:val="0"/>
                <w:color w:val="000000" w:themeColor="text1"/>
                <w:sz w:val="18"/>
                <w:szCs w:val="18"/>
                <w:highlight w:val="white"/>
              </w:rPr>
            </w:r>
            <w:r>
              <w:rPr>
                <w:b w:val="0"/>
                <w:bCs w:val="0"/>
                <w:color w:val="000000" w:themeColor="text1"/>
                <w:sz w:val="18"/>
                <w:szCs w:val="18"/>
                <w:highlight w:val="white"/>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t xml:space="preserve">Всего, в том числе</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232 323,2</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70 707,1</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80 808,1</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80 808,0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559"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230 000,0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70 000,0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80 000,0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2 323,2</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707,1</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808,1</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808,0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restart"/>
            <w:textDirection w:val="lrTb"/>
            <w:noWrap w:val="false"/>
          </w:tcPr>
          <w:p>
            <w:pPr>
              <w:jc w:val="center"/>
              <w:rPr>
                <w:rFonts w:ascii="Times New Roman" w:hAnsi="Times New Roman" w:cs="Times New Roman"/>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Комплекс процессных мероприятий</w:t>
            </w:r>
            <w:r>
              <w:rPr>
                <w:rFonts w:ascii="Times New Roman" w:hAnsi="Times New Roman" w:cs="Times New Roman"/>
                <w:color w:val="000000" w:themeColor="text1"/>
                <w:sz w:val="18"/>
                <w:szCs w:val="18"/>
                <w:highlight w:val="white"/>
              </w:rPr>
            </w:r>
            <w:r>
              <w:rPr>
                <w:rFonts w:ascii="Times New Roman" w:hAnsi="Times New Roman" w:cs="Times New Roman"/>
                <w:color w:val="000000" w:themeColor="text1"/>
                <w:sz w:val="18"/>
                <w:szCs w:val="18"/>
                <w:highlight w:val="white"/>
              </w:rPr>
            </w:r>
          </w:p>
          <w:p>
            <w:pPr>
              <w:jc w:val="center"/>
              <w:rPr>
                <w:color w:val="auto"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Развитие и увеличение пропускной способности автомобильных дорог общего пользования</w:t>
            </w:r>
            <w:r>
              <w:rPr>
                <w:rFonts w:ascii="Times New Roman" w:hAnsi="Times New Roman" w:eastAsia="Times New Roman" w:cs="Times New Roman"/>
                <w:b w:val="0"/>
                <w:bCs w:val="0"/>
                <w:color w:val="000000" w:themeColor="text1"/>
                <w:sz w:val="18"/>
                <w:szCs w:val="18"/>
                <w:highlight w:val="white"/>
              </w:rPr>
              <w:t xml:space="preserve">»</w:t>
            </w:r>
            <w:r>
              <w:rPr>
                <w:color w:val="auto" w:themeColor="text1"/>
                <w:sz w:val="18"/>
                <w:szCs w:val="18"/>
                <w:highlight w:val="white"/>
              </w:rPr>
            </w:r>
            <w:r>
              <w:rPr>
                <w:color w:val="auto" w:themeColor="text1"/>
                <w:sz w:val="18"/>
                <w:szCs w:val="18"/>
                <w:highlight w:val="white"/>
              </w:rPr>
            </w:r>
          </w:p>
          <w:p>
            <w:pPr>
              <w:ind w:left="-28"/>
              <w:rPr>
                <w:b w:val="0"/>
                <w:bCs w:val="0"/>
                <w:color w:val="000000"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r>
            <w:r>
              <w:rPr>
                <w:b w:val="0"/>
                <w:bCs w:val="0"/>
                <w:color w:val="000000" w:themeColor="text1"/>
                <w:sz w:val="18"/>
                <w:szCs w:val="18"/>
                <w:highlight w:val="white"/>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t xml:space="preserve">Всего, в том числе</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210 000,0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65 000,0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559"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210 000,0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65 000,0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b w:val="0"/>
                <w:bCs w:val="0"/>
                <w:color w:val="000000" w:themeColor="text1"/>
                <w:sz w:val="18"/>
                <w:szCs w:val="18"/>
                <w:highlight w:val="white"/>
              </w:rPr>
            </w:r>
            <w:r>
              <w:rPr>
                <w:b w:val="0"/>
                <w:bCs w:val="0"/>
                <w:color w:val="000000" w:themeColor="text1"/>
                <w:sz w:val="18"/>
                <w:szCs w:val="18"/>
                <w:highlight w:val="white"/>
              </w:rPr>
            </w:r>
          </w:p>
        </w:tc>
      </w:tr>
      <w:tr>
        <w:trPr>
          <w:trHeight w:val="24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559"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r>
      <w:tr>
        <w:trPr>
          <w:trHeight w:val="24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559"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r>
      <w:tr>
        <w:trPr>
          <w:trHeight w:val="137"/>
        </w:trPr>
        <w:tc>
          <w:tcPr>
            <w:tcW w:w="2976" w:type="dxa"/>
            <w:vMerge w:val="restart"/>
            <w:textDirection w:val="lrTb"/>
            <w:noWrap w:val="false"/>
          </w:tcPr>
          <w:p>
            <w:pPr>
              <w:jc w:val="center"/>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1 </w:t>
            </w:r>
            <w:r>
              <w:rPr>
                <w:color w:val="auto" w:themeColor="text1"/>
                <w:sz w:val="18"/>
                <w:szCs w:val="18"/>
                <w:highlight w:val="white"/>
              </w:rPr>
            </w:r>
            <w:r>
              <w:rPr>
                <w:color w:val="auto" w:themeColor="text1"/>
                <w:sz w:val="18"/>
                <w:szCs w:val="18"/>
                <w:highlight w:val="white"/>
              </w:rPr>
            </w:r>
          </w:p>
          <w:p>
            <w:pPr>
              <w:jc w:val="center"/>
              <w:rPr>
                <w:color w:val="auto" w:themeColor="text1"/>
                <w:sz w:val="18"/>
                <w:szCs w:val="18"/>
                <w:highlight w:val="white"/>
              </w:rPr>
            </w:pPr>
            <w:r>
              <w:rPr>
                <w:b w:val="0"/>
                <w:bCs w:val="0"/>
                <w:color w:val="000000" w:themeColor="text1"/>
                <w:sz w:val="18"/>
                <w:szCs w:val="18"/>
                <w:highlight w:val="white"/>
              </w:rPr>
              <w:t xml:space="preserve">«</w:t>
            </w:r>
            <w:r>
              <w:rPr>
                <w:b w:val="0"/>
                <w:bCs w:val="0"/>
                <w:color w:val="000000" w:themeColor="text1"/>
                <w:sz w:val="18"/>
                <w:szCs w:val="18"/>
                <w:highlight w:val="white"/>
              </w:rPr>
              <w:t xml:space="preserve">Повышение </w:t>
            </w:r>
            <w:r>
              <w:rPr>
                <w:b w:val="0"/>
                <w:bCs w:val="0"/>
                <w:color w:val="000000" w:themeColor="text1"/>
                <w:sz w:val="18"/>
                <w:szCs w:val="18"/>
                <w:highlight w:val="white"/>
              </w:rPr>
              <w:t xml:space="preserve">технического уровня автомобил</w:t>
            </w:r>
            <w:r>
              <w:rPr>
                <w:b w:val="0"/>
                <w:bCs w:val="0"/>
                <w:color w:val="000000" w:themeColor="text1"/>
                <w:sz w:val="18"/>
                <w:szCs w:val="18"/>
                <w:highlight w:val="white"/>
              </w:rPr>
              <w:t xml:space="preserve">ьных дорог общего пользования</w:t>
            </w:r>
            <w:r>
              <w:rPr>
                <w:b w:val="0"/>
                <w:bCs w:val="0"/>
                <w:color w:val="000000" w:themeColor="text1"/>
                <w:sz w:val="18"/>
                <w:szCs w:val="18"/>
                <w:highlight w:val="white"/>
              </w:rPr>
              <w:t xml:space="preserve">»</w:t>
            </w:r>
            <w:r>
              <w:rPr>
                <w:color w:val="auto" w:themeColor="text1"/>
                <w:sz w:val="18"/>
                <w:szCs w:val="18"/>
                <w:highlight w:val="white"/>
              </w:rPr>
            </w:r>
            <w:r>
              <w:rPr>
                <w:color w:val="auto" w:themeColor="text1"/>
                <w:sz w:val="18"/>
                <w:szCs w:val="18"/>
                <w:highlight w:val="white"/>
              </w:rPr>
            </w:r>
          </w:p>
          <w:p>
            <w:pPr>
              <w:ind w:left="-28"/>
              <w:rPr>
                <w:b w:val="0"/>
                <w:bCs w:val="0"/>
                <w:color w:val="000000"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r>
            <w:r>
              <w:rPr>
                <w:b w:val="0"/>
                <w:bCs w:val="0"/>
                <w:color w:val="000000" w:themeColor="text1"/>
                <w:sz w:val="18"/>
                <w:szCs w:val="18"/>
                <w:highlight w:val="white"/>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t xml:space="preserve">Всего, в том числе</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210 000,0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65 000,0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559"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210 000,0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65 000,0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559"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vAlign w:val="top"/>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559"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r>
      <w:tr>
        <w:trPr>
          <w:trHeight w:val="137"/>
        </w:trPr>
        <w:tc>
          <w:tcPr>
            <w:tcW w:w="2976" w:type="dxa"/>
            <w:vMerge w:val="restart"/>
            <w:textDirection w:val="lrTb"/>
            <w:noWrap w:val="false"/>
          </w:tcPr>
          <w:p>
            <w:pPr>
              <w:jc w:val="center"/>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 1.1 </w:t>
            </w:r>
            <w:r>
              <w:rPr>
                <w:color w:val="auto" w:themeColor="text1"/>
                <w:sz w:val="18"/>
                <w:szCs w:val="18"/>
                <w:highlight w:val="white"/>
              </w:rPr>
            </w:r>
            <w:r>
              <w:rPr>
                <w:color w:val="auto" w:themeColor="text1"/>
                <w:sz w:val="18"/>
                <w:szCs w:val="18"/>
                <w:highlight w:val="white"/>
              </w:rPr>
            </w:r>
          </w:p>
          <w:p>
            <w:pPr>
              <w:pStyle w:val="1022"/>
              <w:jc w:val="center"/>
              <w:rPr>
                <w:color w:val="auto" w:themeColor="text1"/>
                <w:sz w:val="18"/>
                <w:szCs w:val="18"/>
                <w:highlight w:val="white"/>
              </w:rPr>
            </w:pPr>
            <w:r>
              <w:rPr>
                <w:b w:val="0"/>
                <w:bCs w:val="0"/>
                <w:color w:val="000000" w:themeColor="text1"/>
                <w:sz w:val="18"/>
                <w:szCs w:val="18"/>
                <w:highlight w:val="white"/>
              </w:rPr>
              <w:t xml:space="preserve">«</w:t>
            </w:r>
            <w:r>
              <w:rPr>
                <w:b w:val="0"/>
                <w:bCs w:val="0"/>
                <w:color w:val="000000" w:themeColor="text1"/>
                <w:sz w:val="18"/>
                <w:szCs w:val="18"/>
                <w:highlight w:val="white"/>
              </w:rPr>
              <w:t xml:space="preserve">Изготовление проектной документации»</w:t>
            </w:r>
            <w:r>
              <w:rPr>
                <w:color w:val="auto" w:themeColor="text1"/>
                <w:sz w:val="18"/>
                <w:szCs w:val="18"/>
                <w:highlight w:val="white"/>
              </w:rPr>
            </w:r>
            <w:r>
              <w:rPr>
                <w:color w:val="auto" w:themeColor="text1"/>
                <w:sz w:val="18"/>
                <w:szCs w:val="18"/>
                <w:highlight w:val="white"/>
              </w:rPr>
            </w:r>
          </w:p>
          <w:p>
            <w:pPr>
              <w:ind w:left="-28"/>
              <w:rPr>
                <w:b w:val="0"/>
                <w:bCs w:val="0"/>
                <w:color w:val="000000"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r>
            <w:r>
              <w:rPr>
                <w:b w:val="0"/>
                <w:bCs w:val="0"/>
                <w:color w:val="000000" w:themeColor="text1"/>
                <w:sz w:val="18"/>
                <w:szCs w:val="18"/>
                <w:highlight w:val="white"/>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t xml:space="preserve">Всего, в том числе</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210 000,0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65 000,0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210 000,0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55 000,0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65 000,0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45 000,0</w:t>
            </w:r>
            <w:r>
              <w:rPr>
                <w:b w:val="0"/>
                <w:bCs w:val="0"/>
                <w:color w:val="000000" w:themeColor="text1"/>
                <w:sz w:val="18"/>
                <w:szCs w:val="18"/>
                <w:highlight w:val="white"/>
              </w:rPr>
            </w:r>
            <w:r>
              <w:rPr>
                <w:b w:val="0"/>
                <w:bCs w:val="0"/>
                <w:color w:val="000000" w:themeColor="text1"/>
                <w:sz w:val="18"/>
                <w:szCs w:val="18"/>
                <w:highlight w:val="white"/>
              </w:rPr>
            </w:r>
          </w:p>
        </w:tc>
      </w:tr>
      <w:tr>
        <w:trPr>
          <w:trHeight w:val="27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7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restart"/>
            <w:textDirection w:val="lrTb"/>
            <w:noWrap w:val="false"/>
          </w:tcPr>
          <w:p>
            <w:pPr>
              <w:jc w:val="center"/>
              <w:rPr>
                <w:rFonts w:ascii="Times New Roman" w:hAnsi="Times New Roman" w:cs="Times New Roman"/>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Комплекс процессных мероприятий</w:t>
            </w:r>
            <w:r>
              <w:rPr>
                <w:rFonts w:ascii="Times New Roman" w:hAnsi="Times New Roman" w:cs="Times New Roman"/>
                <w:color w:val="000000" w:themeColor="text1"/>
                <w:sz w:val="18"/>
                <w:szCs w:val="18"/>
                <w:highlight w:val="white"/>
              </w:rPr>
            </w:r>
            <w:r>
              <w:rPr>
                <w:rFonts w:ascii="Times New Roman" w:hAnsi="Times New Roman" w:cs="Times New Roman"/>
                <w:color w:val="000000" w:themeColor="text1"/>
                <w:sz w:val="18"/>
                <w:szCs w:val="18"/>
                <w:highlight w:val="white"/>
              </w:rPr>
            </w:r>
          </w:p>
          <w:p>
            <w:pPr>
              <w:jc w:val="center"/>
              <w:rPr>
                <w:color w:val="auto"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w:t>
            </w:r>
            <w:r>
              <w:rPr>
                <w:rFonts w:ascii="Times New Roman" w:hAnsi="Times New Roman" w:eastAsia="Times New Roman" w:cs="Times New Roman"/>
                <w:b w:val="0"/>
                <w:bCs w:val="0"/>
                <w:color w:val="000000" w:themeColor="text1"/>
                <w:sz w:val="18"/>
                <w:szCs w:val="18"/>
                <w:highlight w:val="white"/>
              </w:rPr>
              <w:t xml:space="preserve">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w:t>
            </w:r>
            <w:r>
              <w:rPr>
                <w:rFonts w:ascii="Times New Roman" w:hAnsi="Times New Roman" w:eastAsia="Times New Roman" w:cs="Times New Roman"/>
                <w:b w:val="0"/>
                <w:bCs w:val="0"/>
                <w:color w:val="000000" w:themeColor="text1"/>
                <w:sz w:val="18"/>
                <w:szCs w:val="18"/>
                <w:highlight w:val="white"/>
              </w:rPr>
              <w:t xml:space="preserve">»</w:t>
            </w:r>
            <w:r>
              <w:rPr>
                <w:color w:val="auto" w:themeColor="text1"/>
                <w:sz w:val="18"/>
                <w:szCs w:val="18"/>
                <w:highlight w:val="white"/>
              </w:rPr>
            </w:r>
            <w:r>
              <w:rPr>
                <w:color w:val="auto" w:themeColor="text1"/>
                <w:sz w:val="18"/>
                <w:szCs w:val="18"/>
                <w:highlight w:val="white"/>
              </w:rPr>
            </w:r>
          </w:p>
          <w:p>
            <w:pPr>
              <w:ind w:left="0" w:right="-57" w:firstLine="0"/>
              <w:jc w:val="left"/>
              <w:rPr>
                <w:b w:val="0"/>
                <w:bCs w:val="0"/>
                <w:color w:val="000000"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r>
            <w:r>
              <w:rPr>
                <w:b w:val="0"/>
                <w:bCs w:val="0"/>
                <w:color w:val="000000" w:themeColor="text1"/>
                <w:sz w:val="18"/>
                <w:szCs w:val="18"/>
                <w:highlight w:val="white"/>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t xml:space="preserve">Всего, в том числе</w:t>
            </w:r>
            <w:r>
              <w:rPr>
                <w:color w:val="auto" w:themeColor="text1"/>
                <w:sz w:val="18"/>
                <w:szCs w:val="18"/>
                <w:highlight w:val="white"/>
              </w:rPr>
            </w:r>
            <w:r>
              <w:rPr>
                <w:color w:val="auto" w:themeColor="text1"/>
                <w:sz w:val="18"/>
                <w:szCs w:val="18"/>
                <w:highlight w:val="white"/>
              </w:rPr>
            </w:r>
          </w:p>
        </w:tc>
        <w:tc>
          <w:tcPr>
            <w:tcW w:w="1701" w:type="dxa"/>
            <w:vAlign w:val="bottom"/>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209 858,1</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38 150,6</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39 897,4</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41 852,4</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43 903,2</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46 054,5</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vAlign w:val="bottom"/>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559"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209 858,1</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38 150,6</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39 897,4</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41 852,4</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43 903,2</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46 054,5</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559"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559"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r>
      <w:tr>
        <w:trPr>
          <w:trHeight w:val="137"/>
        </w:trPr>
        <w:tc>
          <w:tcPr>
            <w:tcW w:w="2976" w:type="dxa"/>
            <w:vMerge w:val="restart"/>
            <w:textDirection w:val="lrTb"/>
            <w:noWrap w:val="false"/>
          </w:tcPr>
          <w:p>
            <w:pPr>
              <w:pStyle w:val="1022"/>
              <w:jc w:val="center"/>
              <w:rPr>
                <w:color w:val="auto" w:themeColor="text1"/>
                <w:sz w:val="18"/>
                <w:szCs w:val="18"/>
                <w:highlight w:val="white"/>
              </w:rPr>
            </w:pP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1</w:t>
            </w:r>
            <w:r>
              <w:rPr>
                <w:color w:val="auto" w:themeColor="text1"/>
                <w:sz w:val="18"/>
                <w:szCs w:val="18"/>
                <w:highlight w:val="white"/>
              </w:rPr>
            </w:r>
            <w:r>
              <w:rPr>
                <w:color w:val="auto" w:themeColor="text1"/>
                <w:sz w:val="18"/>
                <w:szCs w:val="18"/>
                <w:highlight w:val="white"/>
              </w:rPr>
            </w:r>
          </w:p>
          <w:p>
            <w:pPr>
              <w:pStyle w:val="1022"/>
              <w:jc w:val="center"/>
              <w:rPr>
                <w:color w:val="auto" w:themeColor="text1"/>
                <w:sz w:val="18"/>
                <w:szCs w:val="18"/>
                <w:highlight w:val="white"/>
              </w:rPr>
            </w:pPr>
            <w:r>
              <w:rPr>
                <w:b w:val="0"/>
                <w:bCs w:val="0"/>
                <w:color w:val="000000" w:themeColor="text1"/>
                <w:sz w:val="18"/>
                <w:szCs w:val="18"/>
                <w:highlight w:val="white"/>
              </w:rPr>
              <w:t xml:space="preserve"> «Содействие подведомствен</w:t>
            </w:r>
            <w:r>
              <w:rPr>
                <w:b w:val="0"/>
                <w:bCs w:val="0"/>
                <w:color w:val="000000" w:themeColor="text1"/>
                <w:sz w:val="18"/>
                <w:szCs w:val="18"/>
                <w:highlight w:val="white"/>
              </w:rPr>
              <w:t xml:space="preserve">ному учреждению в развитии и совершенство</w:t>
            </w:r>
            <w:r>
              <w:rPr>
                <w:b w:val="0"/>
                <w:bCs w:val="0"/>
                <w:color w:val="000000" w:themeColor="text1"/>
                <w:sz w:val="18"/>
                <w:szCs w:val="18"/>
                <w:highlight w:val="white"/>
              </w:rPr>
              <w:t xml:space="preserve">вании оперативного управления автомобильными дорогами общего пользования регионального значения»</w:t>
            </w:r>
            <w:r>
              <w:rPr>
                <w:color w:val="auto" w:themeColor="text1"/>
                <w:sz w:val="18"/>
                <w:szCs w:val="18"/>
                <w:highlight w:val="white"/>
              </w:rPr>
            </w:r>
            <w:r>
              <w:rPr>
                <w:color w:val="auto" w:themeColor="text1"/>
                <w:sz w:val="18"/>
                <w:szCs w:val="18"/>
                <w:highlight w:val="white"/>
              </w:rPr>
            </w:r>
          </w:p>
          <w:p>
            <w:pPr>
              <w:rPr>
                <w:b w:val="0"/>
                <w:bCs w:val="0"/>
                <w:color w:val="000000"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r>
            <w:r>
              <w:rPr>
                <w:b w:val="0"/>
                <w:bCs w:val="0"/>
                <w:color w:val="000000" w:themeColor="text1"/>
                <w:sz w:val="18"/>
                <w:szCs w:val="18"/>
                <w:highlight w:val="white"/>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t xml:space="preserve">Всего, в том числе</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209 858,1</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38 150,6</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39 897,4</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41 852,4</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43 903,2</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46 054,5</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559"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209 858,1</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38 150,6</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39 897,4</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41 852,4</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43 903,2</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46 054,5</w:t>
            </w:r>
            <w:r>
              <w:rPr>
                <w:b w:val="0"/>
                <w:bCs w:val="0"/>
                <w:color w:val="000000" w:themeColor="text1"/>
                <w:sz w:val="18"/>
                <w:szCs w:val="18"/>
                <w:highlight w:val="white"/>
              </w:rPr>
            </w:r>
            <w:r>
              <w:rPr>
                <w:b w:val="0"/>
                <w:bCs w:val="0"/>
                <w:color w:val="000000" w:themeColor="text1"/>
                <w:sz w:val="18"/>
                <w:szCs w:val="18"/>
                <w:highlight w:val="white"/>
              </w:rPr>
            </w:r>
          </w:p>
        </w:tc>
      </w:tr>
      <w:tr>
        <w:trPr>
          <w:trHeight w:val="498"/>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559"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559"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color w:val="auto" w:themeColor="text1"/>
                <w:sz w:val="18"/>
                <w:szCs w:val="18"/>
                <w:highlight w:val="white"/>
              </w:rPr>
            </w:pPr>
            <w:r>
              <w:rPr>
                <w:b w:val="0"/>
                <w:bCs w:val="0"/>
                <w:color w:val="000000" w:themeColor="text1"/>
                <w:sz w:val="18"/>
                <w:szCs w:val="18"/>
                <w:highlight w:val="white"/>
              </w:rPr>
              <w:t xml:space="preserve">0,0</w:t>
            </w:r>
            <w:r>
              <w:rPr>
                <w:color w:val="auto" w:themeColor="text1"/>
                <w:sz w:val="18"/>
                <w:szCs w:val="18"/>
                <w:highlight w:val="white"/>
              </w:rPr>
            </w:r>
            <w:r>
              <w:rPr>
                <w:color w:val="auto" w:themeColor="text1"/>
                <w:sz w:val="18"/>
                <w:szCs w:val="18"/>
                <w:highlight w:val="white"/>
              </w:rPr>
            </w:r>
          </w:p>
        </w:tc>
      </w:tr>
      <w:tr>
        <w:trPr>
          <w:trHeight w:val="240"/>
        </w:trPr>
        <w:tc>
          <w:tcPr>
            <w:tcW w:w="2976" w:type="dxa"/>
            <w:vMerge w:val="restart"/>
            <w:textDirection w:val="lrTb"/>
            <w:noWrap w:val="false"/>
          </w:tcPr>
          <w:p>
            <w:pPr>
              <w:pStyle w:val="1022"/>
              <w:jc w:val="center"/>
              <w:rPr>
                <w:color w:val="auto" w:themeColor="text1"/>
                <w:sz w:val="18"/>
                <w:szCs w:val="18"/>
                <w:highlight w:val="white"/>
              </w:rPr>
            </w:pPr>
            <w:r>
              <w:rPr>
                <w:b w:val="0"/>
                <w:bCs w:val="0"/>
                <w:color w:val="000000" w:themeColor="text1"/>
                <w:sz w:val="18"/>
                <w:szCs w:val="18"/>
                <w:highlight w:val="white"/>
              </w:rPr>
              <w:t xml:space="preserve">М</w:t>
            </w:r>
            <w:r>
              <w:rPr>
                <w:b w:val="0"/>
                <w:bCs w:val="0"/>
                <w:color w:val="000000" w:themeColor="text1"/>
                <w:sz w:val="18"/>
                <w:szCs w:val="18"/>
                <w:highlight w:val="white"/>
              </w:rPr>
              <w:t xml:space="preserve">ероприятие № 1.1</w:t>
            </w:r>
            <w:r>
              <w:rPr>
                <w:color w:val="auto" w:themeColor="text1"/>
                <w:sz w:val="18"/>
                <w:szCs w:val="18"/>
                <w:highlight w:val="white"/>
              </w:rPr>
            </w:r>
            <w:r>
              <w:rPr>
                <w:color w:val="auto" w:themeColor="text1"/>
                <w:sz w:val="18"/>
                <w:szCs w:val="18"/>
                <w:highlight w:val="white"/>
              </w:rPr>
            </w:r>
          </w:p>
          <w:p>
            <w:pPr>
              <w:pStyle w:val="1022"/>
              <w:jc w:val="center"/>
              <w:rPr>
                <w:color w:val="auto" w:themeColor="text1"/>
                <w:sz w:val="18"/>
                <w:szCs w:val="18"/>
                <w:highlight w:val="white"/>
              </w:rPr>
            </w:pPr>
            <w:r>
              <w:rPr>
                <w:b w:val="0"/>
                <w:bCs w:val="0"/>
                <w:color w:val="000000" w:themeColor="text1"/>
                <w:sz w:val="18"/>
                <w:szCs w:val="18"/>
                <w:highlight w:val="white"/>
              </w:rPr>
              <w:t xml:space="preserve">«</w:t>
            </w:r>
            <w:r>
              <w:rPr>
                <w:b w:val="0"/>
                <w:bCs w:val="0"/>
                <w:color w:val="000000" w:themeColor="text1"/>
                <w:sz w:val="18"/>
                <w:szCs w:val="18"/>
                <w:highlight w:val="white"/>
              </w:rPr>
              <w:t xml:space="preserve">Расходы на обеспечение деятельности ОГКУ «Автодорпроектконтроль»</w:t>
            </w:r>
            <w:r>
              <w:rPr>
                <w:color w:val="auto" w:themeColor="text1"/>
                <w:sz w:val="18"/>
                <w:szCs w:val="18"/>
                <w:highlight w:val="white"/>
              </w:rPr>
            </w:r>
            <w:r>
              <w:rPr>
                <w:color w:val="auto" w:themeColor="text1"/>
                <w:sz w:val="18"/>
                <w:szCs w:val="18"/>
                <w:highlight w:val="white"/>
              </w:rPr>
            </w:r>
          </w:p>
          <w:p>
            <w:pPr>
              <w:pStyle w:val="1022"/>
              <w:rPr>
                <w:b w:val="0"/>
                <w:bCs w:val="0"/>
                <w:color w:val="000000"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r>
            <w:r>
              <w:rPr>
                <w:b w:val="0"/>
                <w:bCs w:val="0"/>
                <w:color w:val="000000" w:themeColor="text1"/>
                <w:sz w:val="18"/>
                <w:szCs w:val="18"/>
                <w:highlight w:val="white"/>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t xml:space="preserve">Всего, в том числе</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209 858,1</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38 150,6</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39 897,4</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41 852,4</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43 903,2</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46 054,5</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Федеральный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25"/>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pStyle w:val="1022"/>
              <w:rPr>
                <w:color w:val="auto" w:themeColor="text1"/>
                <w:sz w:val="18"/>
                <w:szCs w:val="18"/>
                <w:highlight w:val="white"/>
              </w:rPr>
            </w:pPr>
            <w:r>
              <w:rPr>
                <w:b w:val="0"/>
                <w:bCs w:val="0"/>
                <w:color w:val="000000" w:themeColor="text1"/>
                <w:sz w:val="18"/>
                <w:szCs w:val="18"/>
                <w:highlight w:val="white"/>
              </w:rPr>
            </w:r>
            <w:r>
              <w:rPr>
                <w:b w:val="0"/>
                <w:bCs w:val="0"/>
                <w:color w:val="000000" w:themeColor="text1"/>
                <w:sz w:val="18"/>
                <w:szCs w:val="18"/>
                <w:highlight w:val="white"/>
              </w:rPr>
              <w:t xml:space="preserve">Областной </w:t>
            </w:r>
            <w:r>
              <w:rPr>
                <w:b w:val="0"/>
                <w:bCs w:val="0"/>
                <w:color w:val="000000" w:themeColor="text1"/>
                <w:sz w:val="18"/>
                <w:szCs w:val="18"/>
                <w:highlight w:val="white"/>
              </w:rPr>
              <w:t xml:space="preserve">бюджет</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209 858,1</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38 150,6</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39 897,4</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41 852,4</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43 903,2</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spacing w:before="0" w:after="0" w:line="57" w:lineRule="atLeast"/>
              <w:rPr>
                <w:b w:val="0"/>
                <w:bCs w:val="0"/>
                <w:color w:val="000000" w:themeColor="text1"/>
                <w:sz w:val="18"/>
                <w:szCs w:val="18"/>
                <w:highlight w:val="white"/>
              </w:rPr>
            </w:pPr>
            <w:r>
              <w:rPr>
                <w:rFonts w:ascii="Times New Roman" w:hAnsi="Times New Roman" w:eastAsia="Times New Roman" w:cs="Times New Roman"/>
                <w:b w:val="0"/>
                <w:bCs w:val="0"/>
                <w:color w:val="000000" w:themeColor="text1"/>
                <w:sz w:val="18"/>
                <w:szCs w:val="18"/>
                <w:highlight w:val="white"/>
              </w:rPr>
              <w:t xml:space="preserve">46 054,5</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Бюджеты муниципальных образований</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r>
        <w:trPr>
          <w:trHeight w:val="137"/>
        </w:trPr>
        <w:tc>
          <w:tcPr>
            <w:tcW w:w="2976" w:type="dxa"/>
            <w:vMerge w:val="continue"/>
            <w:textDirection w:val="lrTb"/>
            <w:noWrap w:val="false"/>
          </w:tcPr>
          <w:p>
            <w:pPr>
              <w:rPr>
                <w:sz w:val="18"/>
                <w:szCs w:val="18"/>
              </w:rPr>
            </w:pPr>
            <w:r>
              <w:rPr>
                <w:sz w:val="18"/>
                <w:szCs w:val="18"/>
              </w:rPr>
            </w:r>
            <w:r>
              <w:rPr>
                <w:sz w:val="18"/>
                <w:szCs w:val="18"/>
              </w:rPr>
            </w:r>
            <w:r>
              <w:rPr>
                <w:sz w:val="18"/>
                <w:szCs w:val="18"/>
              </w:rPr>
            </w:r>
          </w:p>
        </w:tc>
        <w:tc>
          <w:tcPr>
            <w:tcW w:w="2126" w:type="dxa"/>
            <w:textDirection w:val="lrTb"/>
            <w:noWrap w:val="false"/>
          </w:tcPr>
          <w:p>
            <w:pPr>
              <w:ind w:left="0" w:right="0"/>
              <w:jc w:val="both"/>
              <w:rPr>
                <w:color w:val="auto" w:themeColor="text1"/>
                <w:sz w:val="18"/>
                <w:szCs w:val="18"/>
                <w:highlight w:val="white"/>
              </w:rPr>
            </w:pPr>
            <w:r>
              <w:rPr>
                <w:b w:val="0"/>
                <w:bCs w:val="0"/>
                <w:color w:val="000000" w:themeColor="text1"/>
                <w:sz w:val="18"/>
                <w:szCs w:val="18"/>
                <w:highlight w:val="white"/>
                <w:lang w:eastAsia="ru-RU"/>
              </w:rPr>
              <w:t xml:space="preserve">Внебюджетные источники</w:t>
            </w:r>
            <w:r>
              <w:rPr>
                <w:color w:val="auto" w:themeColor="text1"/>
                <w:sz w:val="18"/>
                <w:szCs w:val="18"/>
                <w:highlight w:val="white"/>
              </w:rPr>
            </w:r>
            <w:r>
              <w:rPr>
                <w:color w:val="auto"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559"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c>
          <w:tcPr>
            <w:tcW w:w="1701" w:type="dxa"/>
            <w:textDirection w:val="lrTb"/>
            <w:noWrap w:val="false"/>
          </w:tcPr>
          <w:p>
            <w:pPr>
              <w:jc w:val="center"/>
              <w:rPr>
                <w:b w:val="0"/>
                <w:bCs w:val="0"/>
                <w:color w:val="000000" w:themeColor="text1"/>
                <w:sz w:val="18"/>
                <w:szCs w:val="18"/>
                <w:highlight w:val="white"/>
              </w:rPr>
            </w:pPr>
            <w:r>
              <w:rPr>
                <w:b w:val="0"/>
                <w:bCs w:val="0"/>
                <w:color w:val="000000" w:themeColor="text1"/>
                <w:sz w:val="18"/>
                <w:szCs w:val="18"/>
                <w:highlight w:val="white"/>
              </w:rPr>
              <w:t xml:space="preserve">0,0</w:t>
            </w:r>
            <w:r>
              <w:rPr>
                <w:b w:val="0"/>
                <w:bCs w:val="0"/>
                <w:color w:val="000000" w:themeColor="text1"/>
                <w:sz w:val="18"/>
                <w:szCs w:val="18"/>
                <w:highlight w:val="white"/>
              </w:rPr>
            </w:r>
            <w:r>
              <w:rPr>
                <w:b w:val="0"/>
                <w:bCs w:val="0"/>
                <w:color w:val="000000" w:themeColor="text1"/>
                <w:sz w:val="18"/>
                <w:szCs w:val="18"/>
                <w:highlight w:val="white"/>
              </w:rPr>
            </w:r>
          </w:p>
        </w:tc>
      </w:tr>
    </w:tbl>
    <w:p>
      <w:pPr>
        <w:ind w:left="-142" w:right="-170" w:firstLine="851"/>
        <w:jc w:val="both"/>
        <w:tabs>
          <w:tab w:val="left" w:pos="567" w:leader="none"/>
          <w:tab w:val="left" w:pos="709" w:leader="none"/>
        </w:tabs>
        <w:rPr>
          <w:color w:val="auto"/>
          <w:sz w:val="20"/>
          <w:szCs w:val="20"/>
          <w:highlight w:val="white"/>
        </w:rPr>
      </w:pPr>
      <w:r>
        <w:rPr>
          <w:color w:val="auto"/>
          <w:sz w:val="20"/>
          <w:highlight w:val="none"/>
        </w:rPr>
      </w:r>
      <w:r>
        <w:rPr>
          <w:color w:val="auto"/>
          <w:sz w:val="20"/>
          <w:szCs w:val="20"/>
          <w:highlight w:val="white"/>
        </w:rPr>
      </w:r>
      <w:r>
        <w:rPr>
          <w:color w:val="auto"/>
          <w:sz w:val="20"/>
          <w:szCs w:val="20"/>
          <w:highlight w:val="white"/>
        </w:rPr>
      </w:r>
    </w:p>
    <w:p>
      <w:pPr>
        <w:ind w:left="-142" w:right="-170" w:firstLine="851"/>
        <w:jc w:val="both"/>
        <w:tabs>
          <w:tab w:val="left" w:pos="567" w:leader="none"/>
          <w:tab w:val="left" w:pos="709" w:leader="none"/>
        </w:tabs>
        <w:rPr>
          <w:color w:val="auto"/>
          <w:sz w:val="20"/>
          <w:szCs w:val="20"/>
          <w:highlight w:val="none"/>
        </w:rPr>
      </w:pPr>
      <w:r>
        <w:rPr>
          <w:color w:val="auto"/>
          <w:sz w:val="20"/>
          <w:highlight w:val="white"/>
        </w:rPr>
        <w:t xml:space="preserve">* Объемы финансирования из федерального, областного и местных бюджетов являются прогнозными и могут уточняться в течение действия государственной программы</w:t>
      </w:r>
      <w:r>
        <w:rPr>
          <w:color w:val="auto"/>
          <w:sz w:val="20"/>
          <w:highlight w:val="white"/>
        </w:rPr>
        <w:t xml:space="preserve">.</w:t>
      </w:r>
      <w:r>
        <w:rPr>
          <w:color w:val="auto"/>
          <w:sz w:val="20"/>
          <w:szCs w:val="20"/>
          <w:highlight w:val="none"/>
        </w:rPr>
      </w:r>
      <w:r>
        <w:rPr>
          <w:color w:val="auto"/>
          <w:sz w:val="20"/>
          <w:szCs w:val="20"/>
          <w:highlight w:val="none"/>
        </w:rPr>
      </w:r>
    </w:p>
    <w:p>
      <w:pPr>
        <w:pStyle w:val="1022"/>
        <w:ind w:right="253" w:firstLine="709"/>
        <w:jc w:val="both"/>
        <w:spacing w:line="276" w:lineRule="auto"/>
        <w:rPr>
          <w:color w:val="auto"/>
          <w:sz w:val="20"/>
          <w:szCs w:val="20"/>
          <w:highlight w:val="white"/>
        </w:rPr>
      </w:pPr>
      <w:r>
        <w:rPr>
          <w:color w:val="auto"/>
          <w:sz w:val="20"/>
          <w:highlight w:val="white"/>
        </w:rPr>
      </w:r>
      <w:r>
        <w:rPr>
          <w:color w:val="auto"/>
          <w:sz w:val="20"/>
          <w:szCs w:val="20"/>
          <w:highlight w:val="white"/>
        </w:rPr>
      </w:r>
      <w:r>
        <w:rPr>
          <w:color w:val="auto"/>
          <w:sz w:val="20"/>
          <w:szCs w:val="20"/>
          <w:highlight w:val="white"/>
        </w:rPr>
      </w:r>
    </w:p>
    <w:p>
      <w:pPr>
        <w:pStyle w:val="1022"/>
        <w:ind w:right="253" w:firstLine="709"/>
        <w:jc w:val="both"/>
        <w:spacing w:line="276" w:lineRule="auto"/>
        <w:rPr>
          <w:color w:val="auto"/>
          <w:sz w:val="20"/>
          <w:szCs w:val="20"/>
          <w:highlight w:val="white"/>
        </w:rPr>
        <w:sectPr>
          <w:footnotePr/>
          <w:endnotePr/>
          <w:type w:val="continuous"/>
          <w:pgSz w:w="16838" w:h="11905" w:orient="landscape"/>
          <w:pgMar w:top="1701" w:right="850" w:bottom="1134" w:left="1701" w:header="567" w:footer="666" w:gutter="0"/>
          <w:pgNumType w:start="3"/>
          <w:cols w:num="1" w:sep="0" w:space="720" w:equalWidth="1"/>
          <w:docGrid w:linePitch="360"/>
          <w:titlePg/>
        </w:sectPr>
      </w:pPr>
      <w:r>
        <w:rPr>
          <w:color w:val="auto"/>
          <w:sz w:val="20"/>
          <w:highlight w:val="white"/>
        </w:rPr>
      </w:r>
      <w:r>
        <w:rPr>
          <w:color w:val="auto"/>
          <w:sz w:val="20"/>
          <w:szCs w:val="20"/>
          <w:highlight w:val="white"/>
        </w:rPr>
      </w:r>
      <w:r>
        <w:rPr>
          <w:color w:val="auto"/>
          <w:sz w:val="20"/>
          <w:szCs w:val="20"/>
          <w:highlight w:val="white"/>
        </w:rPr>
      </w:r>
    </w:p>
    <w:p>
      <w:pPr>
        <w:jc w:val="center"/>
      </w:pPr>
      <w:r>
        <w:t xml:space="preserve">4.3. Финансовое обеспечение государственной программы Еврейской автономной области </w:t>
      </w:r>
      <w:r>
        <w:t xml:space="preserve">по направлениям расходов</w:t>
      </w:r>
      <w:r/>
    </w:p>
    <w:p>
      <w:pPr>
        <w:pStyle w:val="1021"/>
        <w:jc w:val="center"/>
        <w:spacing w:line="216" w:lineRule="auto"/>
        <w:rPr>
          <w:b w:val="0"/>
          <w:color w:val="auto"/>
          <w:szCs w:val="28"/>
          <w:highlight w:val="white"/>
        </w:rPr>
      </w:pPr>
      <w:r>
        <w:rPr>
          <w:b w:val="0"/>
          <w:color w:val="auto"/>
          <w:szCs w:val="28"/>
          <w:highlight w:val="white"/>
        </w:rPr>
      </w:r>
      <w:r>
        <w:rPr>
          <w:b w:val="0"/>
          <w:color w:val="auto"/>
          <w:szCs w:val="28"/>
          <w:highlight w:val="white"/>
        </w:rPr>
      </w:r>
      <w:r>
        <w:rPr>
          <w:b w:val="0"/>
          <w:color w:val="auto"/>
          <w:szCs w:val="28"/>
          <w:highlight w:val="white"/>
        </w:rPr>
      </w:r>
    </w:p>
    <w:p>
      <w:pPr>
        <w:pStyle w:val="1021"/>
        <w:jc w:val="center"/>
        <w:spacing w:line="216" w:lineRule="auto"/>
        <w:rPr>
          <w:b w:val="0"/>
          <w:color w:val="auto"/>
          <w:szCs w:val="28"/>
          <w:highlight w:val="white"/>
        </w:rPr>
      </w:pPr>
      <w:r>
        <w:rPr>
          <w:b w:val="0"/>
          <w:color w:val="auto"/>
          <w:szCs w:val="28"/>
          <w:highlight w:val="white"/>
        </w:rPr>
      </w:r>
      <w:r>
        <w:rPr>
          <w:b w:val="0"/>
          <w:color w:val="auto"/>
          <w:szCs w:val="28"/>
          <w:highlight w:val="white"/>
        </w:rPr>
      </w:r>
      <w:r>
        <w:rPr>
          <w:b w:val="0"/>
          <w:color w:val="auto"/>
          <w:szCs w:val="28"/>
          <w:highlight w:val="white"/>
        </w:rPr>
      </w:r>
    </w:p>
    <w:tbl>
      <w:tblPr>
        <w:tblW w:w="9921"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top w:w="28" w:type="dxa"/>
          <w:right w:w="28" w:type="dxa"/>
          <w:bottom w:w="28" w:type="dxa"/>
        </w:tblCellMar>
        <w:tblLook w:val="0000" w:firstRow="0" w:lastRow="0" w:firstColumn="0" w:lastColumn="0" w:noHBand="0" w:noVBand="0"/>
      </w:tblPr>
      <w:tblGrid>
        <w:gridCol w:w="2126"/>
        <w:gridCol w:w="1276"/>
        <w:gridCol w:w="1276"/>
        <w:gridCol w:w="1254"/>
        <w:gridCol w:w="22"/>
        <w:gridCol w:w="1313"/>
        <w:gridCol w:w="104"/>
        <w:gridCol w:w="1231"/>
        <w:gridCol w:w="44"/>
        <w:gridCol w:w="1276"/>
      </w:tblGrid>
      <w:tr>
        <w:trPr>
          <w:trHeight w:val="260"/>
        </w:trPr>
        <w:tc>
          <w:tcPr>
            <w:tcW w:w="2126" w:type="dxa"/>
            <w:vMerge w:val="restart"/>
            <w:textDirection w:val="lrTb"/>
            <w:noWrap w:val="false"/>
          </w:tcPr>
          <w:p>
            <w:pPr>
              <w:pStyle w:val="1022"/>
              <w:jc w:val="center"/>
              <w:rPr>
                <w:color w:val="auto"/>
                <w:sz w:val="18"/>
                <w:szCs w:val="18"/>
                <w:highlight w:val="white"/>
              </w:rPr>
            </w:pPr>
            <w:r>
              <w:rPr>
                <w:color w:val="auto"/>
                <w:sz w:val="18"/>
                <w:szCs w:val="18"/>
                <w:highlight w:val="white"/>
              </w:rPr>
            </w:r>
            <w:bookmarkStart w:id="12" w:name="OLE_LINK1"/>
            <w:r>
              <w:rPr>
                <w:color w:val="auto"/>
                <w:sz w:val="18"/>
                <w:szCs w:val="18"/>
                <w:highlight w:val="white"/>
              </w:rPr>
              <w:t xml:space="preserve">Источники и направления расходов</w:t>
            </w:r>
            <w:r>
              <w:rPr>
                <w:color w:val="auto"/>
                <w:sz w:val="18"/>
                <w:szCs w:val="18"/>
                <w:highlight w:val="white"/>
              </w:rPr>
            </w:r>
            <w:r>
              <w:rPr>
                <w:color w:val="auto"/>
                <w:sz w:val="18"/>
                <w:szCs w:val="18"/>
                <w:highlight w:val="white"/>
              </w:rPr>
            </w:r>
          </w:p>
        </w:tc>
        <w:tc>
          <w:tcPr>
            <w:gridSpan w:val="9"/>
            <w:tcW w:w="7795" w:type="dxa"/>
            <w:textDirection w:val="lrTb"/>
            <w:noWrap w:val="false"/>
          </w:tcPr>
          <w:p>
            <w:pPr>
              <w:pStyle w:val="1022"/>
              <w:jc w:val="center"/>
              <w:rPr>
                <w:color w:val="auto"/>
                <w:sz w:val="18"/>
                <w:szCs w:val="18"/>
                <w:highlight w:val="white"/>
              </w:rPr>
            </w:pPr>
            <w:r>
              <w:rPr>
                <w:color w:val="auto"/>
                <w:sz w:val="18"/>
                <w:szCs w:val="18"/>
                <w:highlight w:val="white"/>
              </w:rPr>
              <w:t xml:space="preserve">Расходы (тыс. руб.), годы</w:t>
            </w:r>
            <w:r>
              <w:rPr>
                <w:color w:val="auto"/>
                <w:sz w:val="18"/>
                <w:szCs w:val="18"/>
                <w:highlight w:val="white"/>
              </w:rPr>
            </w:r>
            <w:r>
              <w:rPr>
                <w:color w:val="auto"/>
                <w:sz w:val="18"/>
                <w:szCs w:val="18"/>
                <w:highlight w:val="white"/>
              </w:rPr>
            </w:r>
          </w:p>
        </w:tc>
      </w:tr>
      <w:tr>
        <w:trPr>
          <w:trHeight w:val="282"/>
        </w:trPr>
        <w:tc>
          <w:tcPr>
            <w:tcW w:w="2126" w:type="dxa"/>
            <w:vMerge w:val="continue"/>
            <w:textDirection w:val="lrTb"/>
            <w:noWrap w:val="false"/>
          </w:tcPr>
          <w:p>
            <w:pPr>
              <w:rPr>
                <w:sz w:val="16"/>
                <w:szCs w:val="16"/>
              </w:rPr>
            </w:pPr>
            <w:r>
              <w:rPr>
                <w:sz w:val="16"/>
                <w:szCs w:val="16"/>
              </w:rPr>
            </w:r>
            <w:r>
              <w:rPr>
                <w:sz w:val="16"/>
                <w:szCs w:val="16"/>
              </w:rPr>
            </w:r>
            <w:r>
              <w:rPr>
                <w:sz w:val="16"/>
                <w:szCs w:val="16"/>
              </w:rPr>
            </w:r>
          </w:p>
        </w:tc>
        <w:tc>
          <w:tcPr>
            <w:tcW w:w="1276" w:type="dxa"/>
            <w:vMerge w:val="restart"/>
            <w:textDirection w:val="lrTb"/>
            <w:noWrap w:val="false"/>
          </w:tcPr>
          <w:p>
            <w:pPr>
              <w:pStyle w:val="1022"/>
              <w:ind w:left="437" w:hanging="437"/>
              <w:jc w:val="center"/>
              <w:rPr>
                <w:color w:val="auto"/>
                <w:sz w:val="18"/>
                <w:szCs w:val="18"/>
                <w:highlight w:val="white"/>
              </w:rPr>
            </w:pPr>
            <w:r>
              <w:rPr>
                <w:color w:val="auto"/>
                <w:sz w:val="18"/>
                <w:szCs w:val="18"/>
                <w:highlight w:val="white"/>
              </w:rPr>
              <w:t xml:space="preserve">Всего</w:t>
            </w:r>
            <w:r>
              <w:rPr>
                <w:color w:val="auto"/>
                <w:sz w:val="18"/>
                <w:szCs w:val="18"/>
                <w:highlight w:val="white"/>
              </w:rPr>
            </w:r>
            <w:r>
              <w:rPr>
                <w:color w:val="auto"/>
                <w:sz w:val="18"/>
                <w:szCs w:val="18"/>
                <w:highlight w:val="white"/>
              </w:rPr>
            </w:r>
          </w:p>
        </w:tc>
        <w:tc>
          <w:tcPr>
            <w:gridSpan w:val="8"/>
            <w:tcW w:w="6520" w:type="dxa"/>
            <w:textDirection w:val="lrTb"/>
            <w:noWrap w:val="false"/>
          </w:tcPr>
          <w:p>
            <w:pPr>
              <w:pStyle w:val="1022"/>
              <w:rPr>
                <w:color w:val="auto"/>
                <w:sz w:val="18"/>
                <w:szCs w:val="18"/>
                <w:highlight w:val="white"/>
              </w:rPr>
            </w:pPr>
            <w:r>
              <w:rPr>
                <w:color w:val="auto"/>
                <w:sz w:val="18"/>
                <w:szCs w:val="18"/>
                <w:highlight w:val="white"/>
              </w:rPr>
              <w:t xml:space="preserve">                                                                   </w:t>
            </w:r>
            <w:r>
              <w:rPr>
                <w:color w:val="auto"/>
                <w:sz w:val="18"/>
                <w:szCs w:val="18"/>
                <w:highlight w:val="white"/>
              </w:rPr>
              <w:t xml:space="preserve">в том числе по годам</w:t>
            </w:r>
            <w:r>
              <w:rPr>
                <w:color w:val="auto"/>
                <w:sz w:val="18"/>
                <w:szCs w:val="18"/>
                <w:highlight w:val="white"/>
              </w:rPr>
            </w:r>
            <w:r>
              <w:rPr>
                <w:color w:val="auto"/>
                <w:sz w:val="18"/>
                <w:szCs w:val="18"/>
                <w:highlight w:val="white"/>
              </w:rPr>
            </w:r>
          </w:p>
        </w:tc>
      </w:tr>
      <w:tr>
        <w:trPr>
          <w:trHeight w:val="499"/>
        </w:trPr>
        <w:tc>
          <w:tcPr>
            <w:tcW w:w="2126" w:type="dxa"/>
            <w:vMerge w:val="continue"/>
            <w:textDirection w:val="lrTb"/>
            <w:noWrap w:val="false"/>
          </w:tcPr>
          <w:p>
            <w:pPr>
              <w:rPr>
                <w:sz w:val="16"/>
                <w:szCs w:val="16"/>
              </w:rPr>
            </w:pPr>
            <w:r>
              <w:rPr>
                <w:sz w:val="16"/>
                <w:szCs w:val="16"/>
              </w:rPr>
            </w:r>
            <w:r>
              <w:rPr>
                <w:sz w:val="16"/>
                <w:szCs w:val="16"/>
              </w:rPr>
            </w:r>
            <w:r>
              <w:rPr>
                <w:sz w:val="16"/>
                <w:szCs w:val="16"/>
              </w:rPr>
            </w:r>
          </w:p>
        </w:tc>
        <w:tc>
          <w:tcPr>
            <w:tcW w:w="1276" w:type="dxa"/>
            <w:vMerge w:val="continue"/>
            <w:textDirection w:val="lrTb"/>
            <w:noWrap w:val="false"/>
          </w:tcPr>
          <w:p>
            <w:pPr>
              <w:rPr>
                <w:sz w:val="16"/>
                <w:szCs w:val="16"/>
              </w:rPr>
            </w:pPr>
            <w:r>
              <w:rPr>
                <w:sz w:val="16"/>
                <w:szCs w:val="16"/>
              </w:rPr>
            </w:r>
            <w:r>
              <w:rPr>
                <w:sz w:val="16"/>
                <w:szCs w:val="16"/>
              </w:rPr>
            </w:r>
            <w:r>
              <w:rPr>
                <w:sz w:val="16"/>
                <w:szCs w:val="16"/>
              </w:rPr>
            </w:r>
          </w:p>
        </w:tc>
        <w:tc>
          <w:tcPr>
            <w:tcW w:w="1276" w:type="dxa"/>
            <w:textDirection w:val="lrTb"/>
            <w:noWrap w:val="false"/>
          </w:tcPr>
          <w:p>
            <w:pPr>
              <w:pStyle w:val="1022"/>
              <w:jc w:val="center"/>
              <w:rPr>
                <w:color w:val="auto"/>
                <w:sz w:val="16"/>
                <w:szCs w:val="16"/>
                <w:highlight w:val="white"/>
              </w:rPr>
            </w:pPr>
            <w:r>
              <w:rPr>
                <w:color w:val="auto"/>
                <w:sz w:val="18"/>
                <w:szCs w:val="18"/>
                <w:highlight w:val="white"/>
              </w:rPr>
              <w:t xml:space="preserve">2</w:t>
            </w:r>
            <w:r>
              <w:rPr>
                <w:color w:val="auto"/>
                <w:sz w:val="18"/>
                <w:szCs w:val="18"/>
                <w:highlight w:val="none"/>
              </w:rPr>
              <w:t xml:space="preserve">024</w:t>
            </w:r>
            <w:r>
              <w:rPr>
                <w:color w:val="auto"/>
                <w:sz w:val="16"/>
                <w:szCs w:val="16"/>
                <w:highlight w:val="white"/>
              </w:rPr>
            </w:r>
            <w:r>
              <w:rPr>
                <w:color w:val="auto"/>
                <w:sz w:val="16"/>
                <w:szCs w:val="16"/>
                <w:highlight w:val="white"/>
              </w:rPr>
            </w:r>
          </w:p>
          <w:p>
            <w:pPr>
              <w:pStyle w:val="1022"/>
              <w:jc w:val="center"/>
              <w:rPr>
                <w:color w:val="auto"/>
                <w:sz w:val="16"/>
                <w:szCs w:val="16"/>
                <w:highlight w:val="white"/>
              </w:rPr>
            </w:pPr>
            <w:r>
              <w:rPr>
                <w:color w:val="auto"/>
                <w:sz w:val="18"/>
                <w:szCs w:val="18"/>
                <w:highlight w:val="white"/>
              </w:rPr>
            </w:r>
            <w:r>
              <w:rPr>
                <w:color w:val="auto"/>
                <w:sz w:val="16"/>
                <w:szCs w:val="16"/>
                <w:highlight w:val="white"/>
              </w:rPr>
            </w:r>
            <w:r>
              <w:rPr>
                <w:color w:val="auto"/>
                <w:sz w:val="16"/>
                <w:szCs w:val="16"/>
                <w:highlight w:val="white"/>
              </w:rPr>
            </w:r>
          </w:p>
        </w:tc>
        <w:tc>
          <w:tcPr>
            <w:gridSpan w:val="2"/>
            <w:tcW w:w="1276" w:type="dxa"/>
            <w:textDirection w:val="lrTb"/>
            <w:noWrap w:val="false"/>
          </w:tcPr>
          <w:p>
            <w:pPr>
              <w:jc w:val="center"/>
              <w:rPr>
                <w:color w:val="auto"/>
                <w:sz w:val="16"/>
                <w:szCs w:val="16"/>
                <w:highlight w:val="white"/>
              </w:rPr>
            </w:pPr>
            <w:r>
              <w:rPr>
                <w:color w:val="auto"/>
                <w:sz w:val="18"/>
                <w:szCs w:val="18"/>
                <w:highlight w:val="white"/>
              </w:rPr>
              <w:t xml:space="preserve">2025</w:t>
            </w:r>
            <w:r>
              <w:rPr>
                <w:color w:val="auto"/>
                <w:sz w:val="18"/>
                <w:szCs w:val="18"/>
                <w:highlight w:val="white"/>
              </w:rPr>
              <w:t xml:space="preserve">               </w:t>
            </w:r>
            <w:r>
              <w:rPr>
                <w:color w:val="auto"/>
                <w:sz w:val="16"/>
                <w:szCs w:val="16"/>
                <w:highlight w:val="white"/>
              </w:rPr>
            </w:r>
            <w:r>
              <w:rPr>
                <w:color w:val="auto"/>
                <w:sz w:val="16"/>
                <w:szCs w:val="16"/>
                <w:highlight w:val="white"/>
              </w:rPr>
            </w:r>
          </w:p>
        </w:tc>
        <w:tc>
          <w:tcPr>
            <w:gridSpan w:val="2"/>
            <w:tcW w:w="1417" w:type="dxa"/>
            <w:textDirection w:val="lrTb"/>
            <w:noWrap w:val="false"/>
          </w:tcPr>
          <w:p>
            <w:pPr>
              <w:jc w:val="center"/>
              <w:rPr>
                <w:color w:val="auto"/>
                <w:sz w:val="18"/>
                <w:szCs w:val="18"/>
                <w:highlight w:val="white"/>
              </w:rPr>
            </w:pPr>
            <w:r>
              <w:rPr>
                <w:color w:val="auto"/>
                <w:sz w:val="18"/>
                <w:szCs w:val="18"/>
                <w:highlight w:val="white"/>
              </w:rPr>
              <w:t xml:space="preserve">2026</w:t>
            </w:r>
            <w:r>
              <w:rPr>
                <w:color w:val="auto"/>
                <w:sz w:val="18"/>
                <w:szCs w:val="18"/>
                <w:highlight w:val="white"/>
              </w:rPr>
              <w:t xml:space="preserve">  </w:t>
            </w:r>
            <w:r>
              <w:rPr>
                <w:color w:val="auto"/>
                <w:sz w:val="18"/>
                <w:szCs w:val="18"/>
                <w:highlight w:val="white"/>
              </w:rPr>
            </w:r>
            <w:r>
              <w:rPr>
                <w:color w:val="auto"/>
                <w:sz w:val="18"/>
                <w:szCs w:val="18"/>
                <w:highlight w:val="white"/>
              </w:rPr>
            </w:r>
          </w:p>
          <w:p>
            <w:pPr>
              <w:jc w:val="center"/>
              <w:rPr>
                <w:color w:val="auto"/>
                <w:sz w:val="18"/>
                <w:szCs w:val="18"/>
                <w:highlight w:val="white"/>
              </w:rPr>
            </w:pPr>
            <w:r>
              <w:rPr>
                <w:color w:val="auto"/>
                <w:sz w:val="18"/>
                <w:szCs w:val="18"/>
                <w:highlight w:val="white"/>
              </w:rPr>
            </w:r>
            <w:r>
              <w:rPr>
                <w:color w:val="auto"/>
                <w:sz w:val="18"/>
                <w:szCs w:val="18"/>
                <w:highlight w:val="white"/>
              </w:rPr>
              <w:t xml:space="preserve">*</w:t>
            </w:r>
            <w:r>
              <w:rPr>
                <w:color w:val="auto"/>
                <w:sz w:val="18"/>
                <w:szCs w:val="18"/>
                <w:highlight w:val="white"/>
              </w:rPr>
              <w:t xml:space="preserve">         </w:t>
            </w:r>
            <w:r>
              <w:rPr>
                <w:color w:val="auto"/>
                <w:sz w:val="18"/>
                <w:szCs w:val="18"/>
                <w:highlight w:val="white"/>
              </w:rPr>
            </w:r>
            <w:r>
              <w:rPr>
                <w:color w:val="auto"/>
                <w:sz w:val="18"/>
                <w:szCs w:val="18"/>
                <w:highlight w:val="white"/>
              </w:rPr>
            </w:r>
          </w:p>
        </w:tc>
        <w:tc>
          <w:tcPr>
            <w:gridSpan w:val="2"/>
            <w:tcW w:w="1276" w:type="dxa"/>
            <w:textDirection w:val="lrTb"/>
            <w:noWrap w:val="false"/>
          </w:tcPr>
          <w:p>
            <w:pPr>
              <w:jc w:val="center"/>
              <w:rPr>
                <w:color w:val="auto"/>
                <w:sz w:val="16"/>
                <w:szCs w:val="16"/>
                <w:highlight w:val="white"/>
              </w:rPr>
            </w:pPr>
            <w:r>
              <w:rPr>
                <w:color w:val="auto"/>
                <w:sz w:val="18"/>
                <w:szCs w:val="18"/>
                <w:highlight w:val="white"/>
              </w:rPr>
              <w:t xml:space="preserve">2027</w:t>
            </w:r>
            <w:r>
              <w:rPr>
                <w:color w:val="auto"/>
                <w:sz w:val="18"/>
                <w:szCs w:val="18"/>
                <w:highlight w:val="white"/>
              </w:rPr>
              <w:t xml:space="preserve">            </w:t>
            </w:r>
            <w:r>
              <w:rPr>
                <w:color w:val="auto"/>
                <w:sz w:val="16"/>
                <w:szCs w:val="16"/>
                <w:highlight w:val="white"/>
              </w:rPr>
            </w:r>
            <w:r>
              <w:rPr>
                <w:color w:val="auto"/>
                <w:sz w:val="16"/>
                <w:szCs w:val="16"/>
                <w:highlight w:val="white"/>
              </w:rPr>
            </w:r>
          </w:p>
          <w:p>
            <w:pPr>
              <w:jc w:val="center"/>
              <w:rPr>
                <w:color w:val="auto"/>
                <w:sz w:val="16"/>
                <w:szCs w:val="16"/>
                <w:highlight w:val="white"/>
              </w:rPr>
            </w:pPr>
            <w:r>
              <w:rPr>
                <w:color w:val="auto"/>
                <w:sz w:val="18"/>
                <w:szCs w:val="18"/>
                <w:highlight w:val="white"/>
              </w:rPr>
              <w:t xml:space="preserve">*</w:t>
            </w:r>
            <w:r>
              <w:rPr>
                <w:color w:val="auto"/>
                <w:sz w:val="16"/>
                <w:szCs w:val="16"/>
                <w:highlight w:val="white"/>
              </w:rPr>
            </w:r>
            <w:r>
              <w:rPr>
                <w:color w:val="auto"/>
                <w:sz w:val="16"/>
                <w:szCs w:val="16"/>
                <w:highlight w:val="white"/>
              </w:rPr>
            </w:r>
          </w:p>
        </w:tc>
        <w:tc>
          <w:tcPr>
            <w:tcW w:w="1276" w:type="dxa"/>
            <w:textDirection w:val="lrTb"/>
            <w:noWrap w:val="false"/>
          </w:tcPr>
          <w:p>
            <w:pPr>
              <w:jc w:val="center"/>
              <w:rPr>
                <w:color w:val="auto"/>
                <w:sz w:val="18"/>
                <w:szCs w:val="18"/>
                <w:highlight w:val="white"/>
              </w:rPr>
            </w:pPr>
            <w:r>
              <w:rPr>
                <w:color w:val="auto"/>
                <w:sz w:val="18"/>
                <w:szCs w:val="18"/>
                <w:highlight w:val="white"/>
              </w:rPr>
              <w:t xml:space="preserve">2028</w:t>
            </w:r>
            <w:r>
              <w:rPr>
                <w:color w:val="auto"/>
                <w:sz w:val="18"/>
                <w:szCs w:val="18"/>
                <w:highlight w:val="white"/>
              </w:rPr>
              <w:t xml:space="preserve">        </w:t>
            </w:r>
            <w:r>
              <w:rPr>
                <w:color w:val="auto"/>
                <w:sz w:val="18"/>
                <w:szCs w:val="18"/>
                <w:highlight w:val="white"/>
              </w:rPr>
            </w:r>
            <w:r>
              <w:rPr>
                <w:color w:val="auto"/>
                <w:sz w:val="18"/>
                <w:szCs w:val="18"/>
                <w:highlight w:val="white"/>
              </w:rPr>
            </w:r>
          </w:p>
          <w:p>
            <w:pPr>
              <w:jc w:val="center"/>
              <w:rPr>
                <w:color w:val="auto"/>
                <w:sz w:val="18"/>
                <w:szCs w:val="18"/>
                <w:highlight w:val="white"/>
              </w:rPr>
            </w:pPr>
            <w:r>
              <w:rPr>
                <w:color w:val="auto"/>
                <w:sz w:val="18"/>
                <w:szCs w:val="18"/>
                <w:highlight w:val="white"/>
              </w:rPr>
              <w:t xml:space="preserve">*</w:t>
            </w:r>
            <w:r>
              <w:rPr>
                <w:color w:val="auto"/>
                <w:sz w:val="18"/>
                <w:szCs w:val="18"/>
                <w:highlight w:val="white"/>
              </w:rPr>
            </w:r>
            <w:r>
              <w:rPr>
                <w:color w:val="auto"/>
                <w:sz w:val="18"/>
                <w:szCs w:val="18"/>
                <w:highlight w:val="white"/>
              </w:rPr>
            </w:r>
          </w:p>
        </w:tc>
      </w:tr>
      <w:tr>
        <w:trPr>
          <w:trHeight w:val="260"/>
        </w:trPr>
        <w:tc>
          <w:tcPr>
            <w:tcW w:w="2126" w:type="dxa"/>
            <w:vMerge w:val="restart"/>
            <w:textDirection w:val="lrTb"/>
            <w:noWrap w:val="false"/>
          </w:tcPr>
          <w:p>
            <w:pPr>
              <w:pStyle w:val="1022"/>
              <w:jc w:val="center"/>
              <w:rPr>
                <w:color w:val="auto"/>
                <w:sz w:val="18"/>
                <w:szCs w:val="18"/>
                <w:highlight w:val="white"/>
              </w:rPr>
            </w:pPr>
            <w:r>
              <w:rPr>
                <w:color w:val="auto"/>
                <w:sz w:val="18"/>
                <w:szCs w:val="18"/>
                <w:highlight w:val="none"/>
              </w:rPr>
              <w:t xml:space="preserve">1</w:t>
            </w:r>
            <w:r>
              <w:rPr>
                <w:color w:val="auto"/>
                <w:sz w:val="18"/>
                <w:szCs w:val="18"/>
                <w:highlight w:val="white"/>
              </w:rPr>
            </w:r>
            <w:r>
              <w:rPr>
                <w:color w:val="auto"/>
                <w:sz w:val="18"/>
                <w:szCs w:val="18"/>
                <w:highlight w:val="white"/>
              </w:rPr>
            </w:r>
          </w:p>
        </w:tc>
        <w:tc>
          <w:tcPr>
            <w:tcW w:w="1276" w:type="dxa"/>
            <w:vMerge w:val="restart"/>
            <w:textDirection w:val="lrTb"/>
            <w:noWrap w:val="false"/>
          </w:tcPr>
          <w:p>
            <w:pPr>
              <w:pStyle w:val="1022"/>
              <w:jc w:val="center"/>
              <w:rPr>
                <w:color w:val="auto"/>
                <w:sz w:val="18"/>
                <w:szCs w:val="18"/>
                <w:highlight w:val="white"/>
              </w:rPr>
            </w:pPr>
            <w:r>
              <w:rPr>
                <w:color w:val="auto"/>
                <w:sz w:val="18"/>
                <w:szCs w:val="18"/>
                <w:highlight w:val="none"/>
              </w:rPr>
              <w:t xml:space="preserve">2</w:t>
            </w:r>
            <w:r>
              <w:rPr>
                <w:color w:val="auto"/>
                <w:sz w:val="18"/>
                <w:szCs w:val="18"/>
                <w:highlight w:val="white"/>
              </w:rPr>
            </w:r>
            <w:r>
              <w:rPr>
                <w:color w:val="auto"/>
                <w:sz w:val="18"/>
                <w:szCs w:val="18"/>
                <w:highlight w:val="white"/>
              </w:rPr>
            </w:r>
          </w:p>
        </w:tc>
        <w:tc>
          <w:tcPr>
            <w:tcW w:w="1276" w:type="dxa"/>
            <w:vMerge w:val="restart"/>
            <w:textDirection w:val="lrTb"/>
            <w:noWrap w:val="false"/>
          </w:tcPr>
          <w:p>
            <w:pPr>
              <w:pStyle w:val="1022"/>
              <w:jc w:val="center"/>
              <w:rPr>
                <w:color w:val="auto"/>
                <w:sz w:val="18"/>
                <w:szCs w:val="18"/>
                <w:highlight w:val="white"/>
              </w:rPr>
            </w:pPr>
            <w:r>
              <w:rPr>
                <w:color w:val="auto"/>
                <w:sz w:val="18"/>
                <w:szCs w:val="18"/>
                <w:highlight w:val="none"/>
              </w:rPr>
              <w:t xml:space="preserve">3</w:t>
            </w:r>
            <w:r>
              <w:rPr>
                <w:color w:val="auto"/>
                <w:sz w:val="18"/>
                <w:szCs w:val="18"/>
                <w:highlight w:val="white"/>
              </w:rPr>
            </w:r>
            <w:r>
              <w:rPr>
                <w:color w:val="auto"/>
                <w:sz w:val="18"/>
                <w:szCs w:val="18"/>
                <w:highlight w:val="white"/>
              </w:rPr>
            </w:r>
          </w:p>
        </w:tc>
        <w:tc>
          <w:tcPr>
            <w:gridSpan w:val="2"/>
            <w:tcW w:w="1276" w:type="dxa"/>
            <w:vMerge w:val="restart"/>
            <w:textDirection w:val="lrTb"/>
            <w:noWrap w:val="false"/>
          </w:tcPr>
          <w:p>
            <w:pPr>
              <w:pStyle w:val="1022"/>
              <w:jc w:val="center"/>
              <w:rPr>
                <w:color w:val="auto"/>
                <w:sz w:val="18"/>
                <w:szCs w:val="18"/>
                <w:highlight w:val="white"/>
              </w:rPr>
            </w:pPr>
            <w:r>
              <w:rPr>
                <w:color w:val="auto"/>
                <w:sz w:val="18"/>
                <w:szCs w:val="18"/>
                <w:highlight w:val="none"/>
              </w:rPr>
              <w:t xml:space="preserve">4</w:t>
            </w:r>
            <w:r>
              <w:rPr>
                <w:color w:val="auto"/>
                <w:sz w:val="18"/>
                <w:szCs w:val="18"/>
                <w:highlight w:val="white"/>
              </w:rPr>
            </w:r>
            <w:r>
              <w:rPr>
                <w:color w:val="auto"/>
                <w:sz w:val="18"/>
                <w:szCs w:val="18"/>
                <w:highlight w:val="white"/>
              </w:rPr>
            </w:r>
          </w:p>
        </w:tc>
        <w:tc>
          <w:tcPr>
            <w:gridSpan w:val="2"/>
            <w:tcW w:w="1417" w:type="dxa"/>
            <w:vMerge w:val="restart"/>
            <w:textDirection w:val="lrTb"/>
            <w:noWrap w:val="false"/>
          </w:tcPr>
          <w:p>
            <w:pPr>
              <w:pStyle w:val="1022"/>
              <w:jc w:val="center"/>
              <w:rPr>
                <w:color w:val="auto"/>
                <w:sz w:val="18"/>
                <w:szCs w:val="18"/>
                <w:highlight w:val="white"/>
              </w:rPr>
            </w:pPr>
            <w:r>
              <w:rPr>
                <w:color w:val="auto"/>
                <w:sz w:val="18"/>
                <w:szCs w:val="18"/>
                <w:highlight w:val="none"/>
              </w:rPr>
              <w:t xml:space="preserve">5</w:t>
            </w:r>
            <w:r>
              <w:rPr>
                <w:color w:val="auto"/>
                <w:sz w:val="18"/>
                <w:szCs w:val="18"/>
                <w:highlight w:val="white"/>
              </w:rPr>
            </w:r>
            <w:r>
              <w:rPr>
                <w:color w:val="auto"/>
                <w:sz w:val="18"/>
                <w:szCs w:val="18"/>
                <w:highlight w:val="white"/>
              </w:rPr>
            </w:r>
          </w:p>
        </w:tc>
        <w:tc>
          <w:tcPr>
            <w:gridSpan w:val="2"/>
            <w:tcW w:w="1276" w:type="dxa"/>
            <w:vMerge w:val="restart"/>
            <w:textDirection w:val="lrTb"/>
            <w:noWrap w:val="false"/>
          </w:tcPr>
          <w:p>
            <w:pPr>
              <w:pStyle w:val="1022"/>
              <w:jc w:val="center"/>
              <w:rPr>
                <w:color w:val="auto"/>
                <w:sz w:val="18"/>
                <w:szCs w:val="18"/>
                <w:highlight w:val="white"/>
              </w:rPr>
            </w:pPr>
            <w:r>
              <w:rPr>
                <w:color w:val="auto"/>
                <w:sz w:val="18"/>
                <w:szCs w:val="18"/>
                <w:highlight w:val="none"/>
              </w:rPr>
              <w:t xml:space="preserve">6</w:t>
            </w:r>
            <w:r>
              <w:rPr>
                <w:color w:val="auto"/>
                <w:sz w:val="18"/>
                <w:szCs w:val="18"/>
                <w:highlight w:val="white"/>
              </w:rPr>
            </w:r>
            <w:r>
              <w:rPr>
                <w:color w:val="auto"/>
                <w:sz w:val="18"/>
                <w:szCs w:val="18"/>
                <w:highlight w:val="white"/>
              </w:rPr>
            </w:r>
          </w:p>
        </w:tc>
        <w:tc>
          <w:tcPr>
            <w:tcW w:w="1276" w:type="dxa"/>
            <w:vMerge w:val="restart"/>
            <w:textDirection w:val="lrTb"/>
            <w:noWrap w:val="false"/>
          </w:tcPr>
          <w:p>
            <w:pPr>
              <w:pStyle w:val="1022"/>
              <w:jc w:val="center"/>
              <w:rPr>
                <w:color w:val="auto"/>
                <w:sz w:val="18"/>
                <w:szCs w:val="18"/>
                <w:highlight w:val="white"/>
              </w:rPr>
            </w:pPr>
            <w:r>
              <w:rPr>
                <w:color w:val="auto"/>
                <w:sz w:val="18"/>
                <w:szCs w:val="18"/>
                <w:highlight w:val="none"/>
              </w:rPr>
              <w:t xml:space="preserve">7</w:t>
            </w:r>
            <w:r>
              <w:rPr>
                <w:color w:val="auto"/>
                <w:sz w:val="18"/>
                <w:szCs w:val="18"/>
                <w:highlight w:val="white"/>
              </w:rPr>
            </w:r>
            <w:r>
              <w:rPr>
                <w:color w:val="auto"/>
                <w:sz w:val="18"/>
                <w:szCs w:val="18"/>
                <w:highlight w:val="white"/>
              </w:rPr>
            </w:r>
          </w:p>
        </w:tc>
      </w:tr>
      <w:tr>
        <w:trPr>
          <w:trHeight w:val="260"/>
        </w:trPr>
        <w:tc>
          <w:tcPr>
            <w:gridSpan w:val="10"/>
            <w:tcW w:w="9921" w:type="dxa"/>
            <w:textDirection w:val="lrTb"/>
            <w:noWrap w:val="false"/>
          </w:tcPr>
          <w:p>
            <w:pPr>
              <w:pStyle w:val="1022"/>
              <w:jc w:val="center"/>
              <w:rPr>
                <w:color w:val="auto"/>
                <w:sz w:val="18"/>
                <w:szCs w:val="18"/>
                <w:highlight w:val="white"/>
              </w:rPr>
            </w:pPr>
            <w:r>
              <w:rPr>
                <w:color w:val="auto"/>
                <w:sz w:val="18"/>
                <w:szCs w:val="18"/>
                <w:highlight w:val="white"/>
              </w:rPr>
              <w:t xml:space="preserve">ВСЕГО</w:t>
            </w:r>
            <w:r>
              <w:rPr>
                <w:color w:val="auto"/>
                <w:sz w:val="18"/>
                <w:szCs w:val="18"/>
                <w:highlight w:val="white"/>
              </w:rPr>
            </w:r>
            <w:r>
              <w:rPr>
                <w:color w:val="auto"/>
                <w:sz w:val="18"/>
                <w:szCs w:val="18"/>
                <w:highlight w:val="white"/>
              </w:rPr>
            </w:r>
          </w:p>
        </w:tc>
      </w:tr>
      <w:tr>
        <w:trPr>
          <w:trHeight w:val="329"/>
        </w:trPr>
        <w:tc>
          <w:tcPr>
            <w:tcW w:w="2126" w:type="dxa"/>
            <w:vAlign w:val="top"/>
            <w:textDirection w:val="lrTb"/>
            <w:noWrap w:val="false"/>
          </w:tcPr>
          <w:p>
            <w:pPr>
              <w:ind w:left="0" w:right="0"/>
              <w:rPr>
                <w:b w:val="0"/>
                <w:bCs w:val="0"/>
                <w:color w:val="auto"/>
                <w:sz w:val="16"/>
                <w:szCs w:val="16"/>
                <w:highlight w:val="white"/>
              </w:rPr>
            </w:pPr>
            <w:r>
              <w:rPr>
                <w:b w:val="0"/>
                <w:bCs w:val="0"/>
                <w:color w:val="auto"/>
                <w:sz w:val="18"/>
                <w:szCs w:val="18"/>
                <w:highlight w:val="white"/>
                <w:lang w:eastAsia="ru-RU"/>
              </w:rPr>
              <w:t xml:space="preserve">Федеральный бюджет </w:t>
            </w:r>
            <w:r>
              <w:rPr>
                <w:b w:val="0"/>
                <w:bCs w:val="0"/>
                <w:color w:val="auto"/>
                <w:sz w:val="16"/>
                <w:szCs w:val="16"/>
                <w:highlight w:val="white"/>
              </w:rPr>
            </w:r>
            <w:r>
              <w:rPr>
                <w:b w:val="0"/>
                <w:bCs w:val="0"/>
                <w:color w:val="auto"/>
                <w:sz w:val="16"/>
                <w:szCs w:val="16"/>
                <w:highlight w:val="white"/>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1 612 155,9</w:t>
            </w:r>
            <w:r>
              <w:rPr>
                <w:sz w:val="20"/>
                <w:szCs w:val="20"/>
              </w:rPr>
            </w:r>
            <w:r>
              <w:rPr>
                <w:sz w:val="20"/>
                <w:szCs w:val="20"/>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0,0</w:t>
            </w:r>
            <w:r>
              <w:rPr>
                <w:sz w:val="20"/>
                <w:szCs w:val="20"/>
              </w:rPr>
            </w:r>
            <w:r>
              <w:rPr>
                <w:sz w:val="20"/>
                <w:szCs w:val="20"/>
              </w:rPr>
            </w:r>
          </w:p>
        </w:tc>
        <w:tc>
          <w:tcPr>
            <w:gridSpan w:val="2"/>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879 735,9</w:t>
            </w:r>
            <w:r>
              <w:rPr>
                <w:sz w:val="20"/>
                <w:szCs w:val="20"/>
              </w:rPr>
            </w:r>
            <w:r>
              <w:rPr>
                <w:sz w:val="20"/>
                <w:szCs w:val="20"/>
              </w:rPr>
            </w:r>
          </w:p>
        </w:tc>
        <w:tc>
          <w:tcPr>
            <w:gridSpan w:val="2"/>
            <w:tcW w:w="1417"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382 420,0</w:t>
            </w:r>
            <w:r>
              <w:rPr>
                <w:sz w:val="20"/>
                <w:szCs w:val="20"/>
              </w:rPr>
            </w:r>
            <w:r>
              <w:rPr>
                <w:sz w:val="20"/>
                <w:szCs w:val="20"/>
              </w:rPr>
            </w:r>
          </w:p>
        </w:tc>
        <w:tc>
          <w:tcPr>
            <w:gridSpan w:val="2"/>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150 000,0</w:t>
            </w:r>
            <w:r>
              <w:rPr>
                <w:sz w:val="20"/>
                <w:szCs w:val="20"/>
              </w:rPr>
            </w:r>
            <w:r>
              <w:rPr>
                <w:sz w:val="20"/>
                <w:szCs w:val="20"/>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200 000,0</w:t>
            </w:r>
            <w:r>
              <w:rPr>
                <w:sz w:val="20"/>
                <w:szCs w:val="20"/>
              </w:rPr>
            </w:r>
            <w:r>
              <w:rPr>
                <w:sz w:val="20"/>
                <w:szCs w:val="20"/>
              </w:rPr>
            </w:r>
          </w:p>
        </w:tc>
      </w:tr>
      <w:tr>
        <w:trPr>
          <w:trHeight w:val="217"/>
        </w:trPr>
        <w:tc>
          <w:tcPr>
            <w:tcW w:w="2126" w:type="dxa"/>
            <w:vAlign w:val="top"/>
            <w:textDirection w:val="lrTb"/>
            <w:noWrap w:val="false"/>
          </w:tcPr>
          <w:p>
            <w:pPr>
              <w:ind w:left="0" w:right="0"/>
              <w:rPr>
                <w:b w:val="0"/>
                <w:bCs w:val="0"/>
                <w:color w:val="auto"/>
                <w:sz w:val="18"/>
                <w:szCs w:val="18"/>
                <w:highlight w:val="white"/>
              </w:rPr>
            </w:pPr>
            <w:r>
              <w:rPr>
                <w:b w:val="0"/>
                <w:bCs w:val="0"/>
                <w:color w:val="auto"/>
                <w:sz w:val="18"/>
                <w:szCs w:val="18"/>
                <w:highlight w:val="white"/>
                <w:lang w:eastAsia="ru-RU"/>
              </w:rPr>
            </w:r>
            <w:r>
              <w:rPr>
                <w:b w:val="0"/>
                <w:bCs w:val="0"/>
                <w:color w:val="auto"/>
                <w:sz w:val="18"/>
                <w:szCs w:val="18"/>
                <w:highlight w:val="white"/>
                <w:lang w:eastAsia="ru-RU"/>
              </w:rPr>
              <w:t xml:space="preserve">Областной </w:t>
            </w:r>
            <w:r>
              <w:rPr>
                <w:b w:val="0"/>
                <w:bCs w:val="0"/>
                <w:color w:val="auto"/>
                <w:sz w:val="18"/>
                <w:szCs w:val="18"/>
                <w:highlight w:val="white"/>
                <w:lang w:eastAsia="ru-RU"/>
              </w:rPr>
              <w:t xml:space="preserve"> бюджет </w:t>
            </w:r>
            <w:r>
              <w:rPr>
                <w:b w:val="0"/>
                <w:bCs w:val="0"/>
                <w:color w:val="auto"/>
                <w:sz w:val="18"/>
                <w:szCs w:val="18"/>
                <w:highlight w:val="white"/>
              </w:rPr>
            </w:r>
            <w:r>
              <w:rPr>
                <w:b w:val="0"/>
                <w:bCs w:val="0"/>
                <w:color w:val="auto"/>
                <w:sz w:val="18"/>
                <w:szCs w:val="18"/>
                <w:highlight w:val="white"/>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6 856 465,1</w:t>
            </w:r>
            <w:r>
              <w:rPr>
                <w:sz w:val="20"/>
                <w:szCs w:val="20"/>
              </w:rPr>
            </w:r>
            <w:r>
              <w:rPr>
                <w:sz w:val="20"/>
                <w:szCs w:val="20"/>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1 085 221,0</w:t>
            </w:r>
            <w:r>
              <w:rPr>
                <w:sz w:val="20"/>
                <w:szCs w:val="20"/>
              </w:rPr>
            </w:r>
            <w:r>
              <w:rPr>
                <w:sz w:val="20"/>
                <w:szCs w:val="20"/>
              </w:rPr>
            </w:r>
          </w:p>
        </w:tc>
        <w:tc>
          <w:tcPr>
            <w:gridSpan w:val="2"/>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1 461 193,1</w:t>
            </w:r>
            <w:r>
              <w:rPr>
                <w:sz w:val="20"/>
                <w:szCs w:val="20"/>
              </w:rPr>
            </w:r>
            <w:r>
              <w:rPr>
                <w:sz w:val="20"/>
                <w:szCs w:val="20"/>
              </w:rPr>
            </w:r>
          </w:p>
        </w:tc>
        <w:tc>
          <w:tcPr>
            <w:gridSpan w:val="2"/>
            <w:tcW w:w="1417"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1 296 046,1</w:t>
            </w:r>
            <w:r>
              <w:rPr>
                <w:sz w:val="20"/>
                <w:szCs w:val="20"/>
              </w:rPr>
            </w:r>
            <w:r>
              <w:rPr>
                <w:sz w:val="20"/>
                <w:szCs w:val="20"/>
              </w:rPr>
            </w:r>
          </w:p>
        </w:tc>
        <w:tc>
          <w:tcPr>
            <w:gridSpan w:val="2"/>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1 501 751,8</w:t>
            </w:r>
            <w:r>
              <w:rPr>
                <w:sz w:val="20"/>
                <w:szCs w:val="20"/>
              </w:rPr>
            </w:r>
            <w:r>
              <w:rPr>
                <w:sz w:val="20"/>
                <w:szCs w:val="20"/>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1 512 253,1</w:t>
            </w:r>
            <w:r>
              <w:rPr>
                <w:sz w:val="20"/>
                <w:szCs w:val="20"/>
              </w:rPr>
            </w:r>
            <w:r>
              <w:rPr>
                <w:sz w:val="20"/>
                <w:szCs w:val="20"/>
              </w:rPr>
            </w:r>
          </w:p>
        </w:tc>
      </w:tr>
      <w:tr>
        <w:trPr>
          <w:trHeight w:val="440"/>
        </w:trPr>
        <w:tc>
          <w:tcPr>
            <w:tcW w:w="2126" w:type="dxa"/>
            <w:vAlign w:val="top"/>
            <w:textDirection w:val="lrTb"/>
            <w:noWrap w:val="false"/>
          </w:tcPr>
          <w:p>
            <w:pPr>
              <w:pStyle w:val="1022"/>
              <w:jc w:val="both"/>
              <w:rPr>
                <w:color w:val="auto"/>
                <w:sz w:val="18"/>
                <w:szCs w:val="18"/>
                <w:highlight w:val="white"/>
              </w:rPr>
            </w:pPr>
            <w:r>
              <w:rPr>
                <w:color w:val="auto"/>
                <w:sz w:val="18"/>
                <w:szCs w:val="18"/>
                <w:highlight w:val="white"/>
              </w:rPr>
              <w:t xml:space="preserve">Бюджеты муниципальных образований</w:t>
            </w:r>
            <w:r>
              <w:rPr>
                <w:color w:val="auto"/>
                <w:sz w:val="18"/>
                <w:szCs w:val="18"/>
                <w:highlight w:val="white"/>
              </w:rPr>
            </w:r>
            <w:r>
              <w:rPr>
                <w:color w:val="auto"/>
                <w:sz w:val="18"/>
                <w:szCs w:val="18"/>
                <w:highlight w:val="white"/>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21 296,4</w:t>
            </w:r>
            <w:r>
              <w:rPr>
                <w:sz w:val="20"/>
                <w:szCs w:val="20"/>
              </w:rPr>
            </w:r>
            <w:r>
              <w:rPr>
                <w:sz w:val="20"/>
                <w:szCs w:val="20"/>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2 419,3</w:t>
            </w:r>
            <w:r>
              <w:rPr>
                <w:sz w:val="20"/>
                <w:szCs w:val="20"/>
              </w:rPr>
            </w:r>
            <w:r>
              <w:rPr>
                <w:sz w:val="20"/>
                <w:szCs w:val="20"/>
              </w:rPr>
            </w:r>
          </w:p>
        </w:tc>
        <w:tc>
          <w:tcPr>
            <w:gridSpan w:val="2"/>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4 212,6</w:t>
            </w:r>
            <w:r>
              <w:rPr>
                <w:sz w:val="20"/>
                <w:szCs w:val="20"/>
              </w:rPr>
            </w:r>
            <w:r>
              <w:rPr>
                <w:sz w:val="20"/>
                <w:szCs w:val="20"/>
              </w:rPr>
            </w:r>
          </w:p>
        </w:tc>
        <w:tc>
          <w:tcPr>
            <w:gridSpan w:val="2"/>
            <w:tcW w:w="1417"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3 947,0</w:t>
            </w:r>
            <w:r>
              <w:rPr>
                <w:sz w:val="20"/>
                <w:szCs w:val="20"/>
              </w:rPr>
            </w:r>
            <w:r>
              <w:rPr>
                <w:sz w:val="20"/>
                <w:szCs w:val="20"/>
              </w:rPr>
            </w:r>
          </w:p>
        </w:tc>
        <w:tc>
          <w:tcPr>
            <w:gridSpan w:val="2"/>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4 550,7</w:t>
            </w:r>
            <w:r>
              <w:rPr>
                <w:sz w:val="20"/>
                <w:szCs w:val="20"/>
              </w:rPr>
            </w:r>
            <w:r>
              <w:rPr>
                <w:sz w:val="20"/>
                <w:szCs w:val="20"/>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6 166,8</w:t>
            </w:r>
            <w:r>
              <w:rPr>
                <w:sz w:val="20"/>
                <w:szCs w:val="20"/>
              </w:rPr>
            </w:r>
            <w:r>
              <w:rPr>
                <w:sz w:val="20"/>
                <w:szCs w:val="20"/>
              </w:rPr>
            </w:r>
          </w:p>
        </w:tc>
      </w:tr>
      <w:tr>
        <w:trPr>
          <w:trHeight w:val="316"/>
        </w:trPr>
        <w:tc>
          <w:tcPr>
            <w:tcW w:w="2126" w:type="dxa"/>
            <w:vAlign w:val="top"/>
            <w:vMerge w:val="restart"/>
            <w:textDirection w:val="lrTb"/>
            <w:noWrap w:val="false"/>
          </w:tcPr>
          <w:p>
            <w:pPr>
              <w:ind w:left="0" w:right="0"/>
              <w:jc w:val="both"/>
              <w:rPr>
                <w:color w:val="auto"/>
                <w:sz w:val="18"/>
                <w:szCs w:val="18"/>
                <w:highlight w:val="white"/>
              </w:rPr>
            </w:pPr>
            <w:r>
              <w:rPr>
                <w:color w:val="auto"/>
                <w:sz w:val="18"/>
                <w:szCs w:val="18"/>
                <w:highlight w:val="white"/>
                <w:lang w:eastAsia="ru-RU"/>
              </w:rPr>
              <w:t xml:space="preserve">Внебюджетные источники</w:t>
            </w:r>
            <w:r>
              <w:rPr>
                <w:color w:val="auto"/>
                <w:sz w:val="18"/>
                <w:szCs w:val="18"/>
                <w:highlight w:val="white"/>
              </w:rPr>
            </w:r>
            <w:r>
              <w:rPr>
                <w:color w:val="auto"/>
                <w:sz w:val="18"/>
                <w:szCs w:val="18"/>
                <w:highlight w:val="white"/>
              </w:rPr>
            </w:r>
          </w:p>
        </w:tc>
        <w:tc>
          <w:tcPr>
            <w:tcW w:w="1276"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c>
          <w:tcPr>
            <w:tcW w:w="1276"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p>
            <w:pPr>
              <w:rPr>
                <w:sz w:val="20"/>
                <w:szCs w:val="20"/>
              </w:rPr>
            </w:pPr>
            <w:r>
              <w:rPr>
                <w:sz w:val="20"/>
                <w:szCs w:val="20"/>
              </w:rPr>
            </w:r>
            <w:r>
              <w:rPr>
                <w:sz w:val="20"/>
                <w:szCs w:val="20"/>
              </w:rPr>
            </w:r>
            <w:r>
              <w:rPr>
                <w:sz w:val="20"/>
                <w:szCs w:val="20"/>
              </w:rPr>
            </w:r>
          </w:p>
        </w:tc>
        <w:tc>
          <w:tcPr>
            <w:gridSpan w:val="2"/>
            <w:tcW w:w="1276"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c>
          <w:tcPr>
            <w:gridSpan w:val="2"/>
            <w:tcW w:w="1417"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c>
          <w:tcPr>
            <w:gridSpan w:val="2"/>
            <w:tcW w:w="1276"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c>
          <w:tcPr>
            <w:tcW w:w="1276"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r>
      <w:tr>
        <w:trPr>
          <w:trHeight w:val="230"/>
        </w:trPr>
        <w:tc>
          <w:tcPr>
            <w:gridSpan w:val="10"/>
            <w:tcW w:w="9921" w:type="dxa"/>
            <w:vAlign w:val="top"/>
            <w:textDirection w:val="lrTb"/>
            <w:noWrap w:val="false"/>
          </w:tcPr>
          <w:p>
            <w:pPr>
              <w:pStyle w:val="1022"/>
              <w:jc w:val="center"/>
              <w:rPr>
                <w:b w:val="0"/>
                <w:bCs w:val="0"/>
                <w:color w:val="auto"/>
                <w:sz w:val="20"/>
                <w:szCs w:val="20"/>
                <w:highlight w:val="white"/>
              </w:rPr>
            </w:pPr>
            <w:r>
              <w:rPr>
                <w:b w:val="0"/>
                <w:bCs w:val="0"/>
                <w:color w:val="auto"/>
                <w:sz w:val="20"/>
                <w:szCs w:val="20"/>
                <w:highlight w:val="white"/>
              </w:rPr>
              <w:t xml:space="preserve">КАПИТАЛЬНЫЕ ВЛОЖЕНИЯ</w:t>
            </w:r>
            <w:r>
              <w:rPr>
                <w:b w:val="0"/>
                <w:bCs w:val="0"/>
                <w:color w:val="auto"/>
                <w:sz w:val="20"/>
                <w:szCs w:val="20"/>
                <w:highlight w:val="white"/>
              </w:rPr>
            </w:r>
            <w:r>
              <w:rPr>
                <w:b w:val="0"/>
                <w:bCs w:val="0"/>
                <w:color w:val="auto"/>
                <w:sz w:val="20"/>
                <w:szCs w:val="20"/>
                <w:highlight w:val="white"/>
              </w:rPr>
            </w:r>
          </w:p>
        </w:tc>
      </w:tr>
      <w:tr>
        <w:trPr>
          <w:trHeight w:val="340"/>
        </w:trPr>
        <w:tc>
          <w:tcPr>
            <w:tcW w:w="2126" w:type="dxa"/>
            <w:vAlign w:val="top"/>
            <w:textDirection w:val="lrTb"/>
            <w:noWrap w:val="false"/>
          </w:tcPr>
          <w:p>
            <w:pPr>
              <w:ind w:left="0" w:right="0"/>
              <w:rPr>
                <w:b w:val="0"/>
                <w:bCs w:val="0"/>
                <w:color w:val="auto"/>
                <w:sz w:val="16"/>
                <w:szCs w:val="16"/>
                <w:highlight w:val="white"/>
              </w:rPr>
            </w:pPr>
            <w:r>
              <w:rPr>
                <w:b w:val="0"/>
                <w:bCs w:val="0"/>
                <w:color w:val="auto"/>
                <w:sz w:val="18"/>
                <w:szCs w:val="18"/>
                <w:highlight w:val="white"/>
                <w:lang w:eastAsia="ru-RU"/>
              </w:rPr>
              <w:t xml:space="preserve">Федеральный бюджет </w:t>
            </w:r>
            <w:r>
              <w:rPr>
                <w:b w:val="0"/>
                <w:bCs w:val="0"/>
                <w:color w:val="auto"/>
                <w:sz w:val="16"/>
                <w:szCs w:val="16"/>
                <w:highlight w:val="white"/>
              </w:rPr>
            </w:r>
            <w:r>
              <w:rPr>
                <w:b w:val="0"/>
                <w:bCs w:val="0"/>
                <w:color w:val="auto"/>
                <w:sz w:val="16"/>
                <w:szCs w:val="16"/>
                <w:highlight w:val="white"/>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200 000,0</w:t>
            </w:r>
            <w:r>
              <w:rPr>
                <w:sz w:val="20"/>
                <w:szCs w:val="20"/>
              </w:rPr>
            </w:r>
            <w:r>
              <w:rPr>
                <w:sz w:val="20"/>
                <w:szCs w:val="20"/>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0,0</w:t>
            </w:r>
            <w:r>
              <w:rPr>
                <w:sz w:val="20"/>
                <w:szCs w:val="20"/>
              </w:rPr>
            </w:r>
            <w:r>
              <w:rPr>
                <w:sz w:val="20"/>
                <w:szCs w:val="20"/>
              </w:rPr>
            </w:r>
          </w:p>
        </w:tc>
        <w:tc>
          <w:tcPr>
            <w:tcW w:w="1254"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200 000,0</w:t>
            </w:r>
            <w:r>
              <w:rPr>
                <w:sz w:val="20"/>
                <w:szCs w:val="20"/>
              </w:rPr>
            </w:r>
            <w:r>
              <w:rPr>
                <w:sz w:val="20"/>
                <w:szCs w:val="20"/>
              </w:rPr>
            </w:r>
          </w:p>
        </w:tc>
        <w:tc>
          <w:tcPr>
            <w:gridSpan w:val="2"/>
            <w:tcW w:w="1335"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0,0</w:t>
            </w:r>
            <w:r>
              <w:rPr>
                <w:sz w:val="20"/>
                <w:szCs w:val="20"/>
              </w:rPr>
            </w:r>
            <w:r>
              <w:rPr>
                <w:sz w:val="20"/>
                <w:szCs w:val="20"/>
              </w:rPr>
            </w:r>
          </w:p>
        </w:tc>
        <w:tc>
          <w:tcPr>
            <w:gridSpan w:val="2"/>
            <w:tcW w:w="1335"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0,0</w:t>
            </w:r>
            <w:r>
              <w:rPr>
                <w:sz w:val="20"/>
                <w:szCs w:val="20"/>
              </w:rPr>
            </w:r>
            <w:r>
              <w:rPr>
                <w:sz w:val="20"/>
                <w:szCs w:val="20"/>
              </w:rPr>
            </w:r>
          </w:p>
        </w:tc>
        <w:tc>
          <w:tcPr>
            <w:gridSpan w:val="2"/>
            <w:tcW w:w="1320"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0,0</w:t>
            </w:r>
            <w:r>
              <w:rPr>
                <w:sz w:val="20"/>
                <w:szCs w:val="20"/>
              </w:rPr>
            </w:r>
            <w:r>
              <w:rPr>
                <w:sz w:val="20"/>
                <w:szCs w:val="20"/>
              </w:rPr>
            </w:r>
          </w:p>
        </w:tc>
      </w:tr>
      <w:tr>
        <w:trPr>
          <w:trHeight w:val="359"/>
        </w:trPr>
        <w:tc>
          <w:tcPr>
            <w:tcW w:w="2126" w:type="dxa"/>
            <w:vAlign w:val="top"/>
            <w:textDirection w:val="lrTb"/>
            <w:noWrap w:val="false"/>
          </w:tcPr>
          <w:p>
            <w:pPr>
              <w:ind w:left="0" w:right="0"/>
              <w:rPr>
                <w:b w:val="0"/>
                <w:bCs w:val="0"/>
                <w:color w:val="auto"/>
                <w:sz w:val="16"/>
                <w:szCs w:val="16"/>
                <w:highlight w:val="white"/>
              </w:rPr>
            </w:pPr>
            <w:r>
              <w:rPr>
                <w:b w:val="0"/>
                <w:bCs w:val="0"/>
                <w:color w:val="auto"/>
                <w:sz w:val="18"/>
                <w:szCs w:val="18"/>
                <w:highlight w:val="white"/>
                <w:lang w:eastAsia="ru-RU"/>
              </w:rPr>
            </w:r>
            <w:r>
              <w:rPr>
                <w:b w:val="0"/>
                <w:bCs w:val="0"/>
                <w:color w:val="auto"/>
                <w:sz w:val="18"/>
                <w:szCs w:val="18"/>
                <w:highlight w:val="white"/>
                <w:lang w:eastAsia="ru-RU"/>
              </w:rPr>
              <w:t xml:space="preserve">Областной </w:t>
            </w:r>
            <w:r>
              <w:rPr>
                <w:b w:val="0"/>
                <w:bCs w:val="0"/>
                <w:color w:val="auto"/>
                <w:sz w:val="18"/>
                <w:szCs w:val="18"/>
                <w:highlight w:val="white"/>
                <w:lang w:eastAsia="ru-RU"/>
              </w:rPr>
              <w:t xml:space="preserve"> бюджет </w:t>
            </w:r>
            <w:r>
              <w:rPr>
                <w:b w:val="0"/>
                <w:bCs w:val="0"/>
                <w:color w:val="auto"/>
                <w:sz w:val="16"/>
                <w:szCs w:val="16"/>
                <w:highlight w:val="white"/>
              </w:rPr>
            </w:r>
            <w:r>
              <w:rPr>
                <w:b w:val="0"/>
                <w:bCs w:val="0"/>
                <w:color w:val="auto"/>
                <w:sz w:val="16"/>
                <w:szCs w:val="16"/>
                <w:highlight w:val="white"/>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559 745,7</w:t>
            </w:r>
            <w:r>
              <w:rPr>
                <w:sz w:val="20"/>
                <w:szCs w:val="20"/>
              </w:rPr>
            </w:r>
            <w:r>
              <w:rPr>
                <w:sz w:val="20"/>
                <w:szCs w:val="20"/>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245 000,0</w:t>
            </w:r>
            <w:r>
              <w:rPr>
                <w:sz w:val="20"/>
                <w:szCs w:val="20"/>
              </w:rPr>
            </w:r>
            <w:r>
              <w:rPr>
                <w:sz w:val="20"/>
                <w:szCs w:val="20"/>
              </w:rPr>
            </w:r>
          </w:p>
        </w:tc>
        <w:tc>
          <w:tcPr>
            <w:tcW w:w="1254"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314 745,7</w:t>
            </w:r>
            <w:r>
              <w:rPr>
                <w:sz w:val="20"/>
                <w:szCs w:val="20"/>
              </w:rPr>
            </w:r>
            <w:r>
              <w:rPr>
                <w:sz w:val="20"/>
                <w:szCs w:val="20"/>
              </w:rPr>
            </w:r>
          </w:p>
        </w:tc>
        <w:tc>
          <w:tcPr>
            <w:gridSpan w:val="2"/>
            <w:tcW w:w="1335"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0,0</w:t>
            </w:r>
            <w:r>
              <w:rPr>
                <w:sz w:val="20"/>
                <w:szCs w:val="20"/>
              </w:rPr>
            </w:r>
            <w:r>
              <w:rPr>
                <w:sz w:val="20"/>
                <w:szCs w:val="20"/>
              </w:rPr>
            </w:r>
          </w:p>
        </w:tc>
        <w:tc>
          <w:tcPr>
            <w:gridSpan w:val="2"/>
            <w:tcW w:w="1335"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0,0</w:t>
            </w:r>
            <w:r>
              <w:rPr>
                <w:sz w:val="20"/>
                <w:szCs w:val="20"/>
              </w:rPr>
            </w:r>
            <w:r>
              <w:rPr>
                <w:sz w:val="20"/>
                <w:szCs w:val="20"/>
              </w:rPr>
            </w:r>
          </w:p>
        </w:tc>
        <w:tc>
          <w:tcPr>
            <w:gridSpan w:val="2"/>
            <w:tcW w:w="1320"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0,0</w:t>
            </w:r>
            <w:r>
              <w:rPr>
                <w:sz w:val="20"/>
                <w:szCs w:val="20"/>
              </w:rPr>
            </w:r>
            <w:r>
              <w:rPr>
                <w:sz w:val="20"/>
                <w:szCs w:val="20"/>
              </w:rPr>
            </w:r>
          </w:p>
        </w:tc>
      </w:tr>
      <w:tr>
        <w:trPr>
          <w:trHeight w:val="440"/>
        </w:trPr>
        <w:tc>
          <w:tcPr>
            <w:tcW w:w="2126" w:type="dxa"/>
            <w:vAlign w:val="top"/>
            <w:textDirection w:val="lrTb"/>
            <w:noWrap w:val="false"/>
          </w:tcPr>
          <w:p>
            <w:pPr>
              <w:pStyle w:val="1022"/>
              <w:jc w:val="both"/>
              <w:rPr>
                <w:color w:val="auto"/>
                <w:sz w:val="16"/>
                <w:szCs w:val="16"/>
                <w:highlight w:val="white"/>
              </w:rPr>
            </w:pPr>
            <w:r>
              <w:rPr>
                <w:color w:val="auto"/>
                <w:sz w:val="18"/>
                <w:szCs w:val="18"/>
                <w:highlight w:val="white"/>
              </w:rPr>
              <w:t xml:space="preserve">Бюджеты муниципальных образований</w:t>
            </w:r>
            <w:r>
              <w:rPr>
                <w:color w:val="auto"/>
                <w:sz w:val="16"/>
                <w:szCs w:val="16"/>
                <w:highlight w:val="white"/>
              </w:rPr>
            </w:r>
            <w:r>
              <w:rPr>
                <w:color w:val="auto"/>
                <w:sz w:val="16"/>
                <w:szCs w:val="16"/>
                <w:highlight w:val="white"/>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0,0</w:t>
            </w:r>
            <w:r>
              <w:rPr>
                <w:sz w:val="20"/>
                <w:szCs w:val="20"/>
              </w:rPr>
            </w:r>
            <w:r>
              <w:rPr>
                <w:sz w:val="20"/>
                <w:szCs w:val="20"/>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0,0</w:t>
            </w:r>
            <w:r>
              <w:rPr>
                <w:sz w:val="20"/>
                <w:szCs w:val="20"/>
              </w:rPr>
            </w:r>
            <w:r>
              <w:rPr>
                <w:sz w:val="20"/>
                <w:szCs w:val="20"/>
              </w:rPr>
            </w:r>
          </w:p>
        </w:tc>
        <w:tc>
          <w:tcPr>
            <w:tcW w:w="1254"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0,0</w:t>
            </w:r>
            <w:r>
              <w:rPr>
                <w:sz w:val="20"/>
                <w:szCs w:val="20"/>
              </w:rPr>
            </w:r>
            <w:r>
              <w:rPr>
                <w:sz w:val="20"/>
                <w:szCs w:val="20"/>
              </w:rPr>
            </w:r>
          </w:p>
        </w:tc>
        <w:tc>
          <w:tcPr>
            <w:gridSpan w:val="2"/>
            <w:tcW w:w="1335"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0,0</w:t>
            </w:r>
            <w:r>
              <w:rPr>
                <w:sz w:val="20"/>
                <w:szCs w:val="20"/>
              </w:rPr>
            </w:r>
            <w:r>
              <w:rPr>
                <w:sz w:val="20"/>
                <w:szCs w:val="20"/>
              </w:rPr>
            </w:r>
          </w:p>
        </w:tc>
        <w:tc>
          <w:tcPr>
            <w:gridSpan w:val="2"/>
            <w:tcW w:w="1335"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0,0</w:t>
            </w:r>
            <w:r>
              <w:rPr>
                <w:sz w:val="20"/>
                <w:szCs w:val="20"/>
              </w:rPr>
            </w:r>
            <w:r>
              <w:rPr>
                <w:sz w:val="20"/>
                <w:szCs w:val="20"/>
              </w:rPr>
            </w:r>
          </w:p>
        </w:tc>
        <w:tc>
          <w:tcPr>
            <w:gridSpan w:val="2"/>
            <w:tcW w:w="1320"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0,0</w:t>
            </w:r>
            <w:r>
              <w:rPr>
                <w:sz w:val="20"/>
                <w:szCs w:val="20"/>
              </w:rPr>
            </w:r>
            <w:r>
              <w:rPr>
                <w:sz w:val="20"/>
                <w:szCs w:val="20"/>
              </w:rPr>
            </w:r>
          </w:p>
        </w:tc>
      </w:tr>
      <w:tr>
        <w:trPr>
          <w:trHeight w:val="278"/>
        </w:trPr>
        <w:tc>
          <w:tcPr>
            <w:tcW w:w="2126" w:type="dxa"/>
            <w:vAlign w:val="top"/>
            <w:vMerge w:val="restart"/>
            <w:textDirection w:val="lrTb"/>
            <w:noWrap w:val="false"/>
          </w:tcPr>
          <w:p>
            <w:pPr>
              <w:ind w:left="0" w:right="0"/>
              <w:jc w:val="both"/>
              <w:rPr>
                <w:color w:val="auto"/>
                <w:sz w:val="16"/>
                <w:szCs w:val="16"/>
                <w:highlight w:val="white"/>
              </w:rPr>
            </w:pPr>
            <w:r>
              <w:rPr>
                <w:color w:val="auto"/>
                <w:sz w:val="18"/>
                <w:szCs w:val="18"/>
                <w:highlight w:val="white"/>
                <w:lang w:eastAsia="ru-RU"/>
              </w:rPr>
              <w:t xml:space="preserve">Внебюджетные источники</w:t>
            </w:r>
            <w:r>
              <w:rPr>
                <w:color w:val="auto"/>
                <w:sz w:val="16"/>
                <w:szCs w:val="16"/>
                <w:highlight w:val="white"/>
              </w:rPr>
            </w:r>
            <w:r>
              <w:rPr>
                <w:color w:val="auto"/>
                <w:sz w:val="16"/>
                <w:szCs w:val="16"/>
                <w:highlight w:val="white"/>
              </w:rPr>
            </w:r>
          </w:p>
        </w:tc>
        <w:tc>
          <w:tcPr>
            <w:tcW w:w="1276"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c>
          <w:tcPr>
            <w:tcW w:w="1276"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p>
            <w:pPr>
              <w:rPr>
                <w:sz w:val="20"/>
                <w:szCs w:val="20"/>
              </w:rPr>
            </w:pPr>
            <w:r>
              <w:rPr>
                <w:sz w:val="20"/>
                <w:szCs w:val="20"/>
              </w:rPr>
            </w:r>
            <w:r>
              <w:rPr>
                <w:sz w:val="20"/>
                <w:szCs w:val="20"/>
              </w:rPr>
            </w:r>
            <w:r>
              <w:rPr>
                <w:sz w:val="20"/>
                <w:szCs w:val="20"/>
              </w:rPr>
            </w:r>
          </w:p>
        </w:tc>
        <w:tc>
          <w:tcPr>
            <w:tcW w:w="1254"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c>
          <w:tcPr>
            <w:gridSpan w:val="2"/>
            <w:tcW w:w="1335"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c>
          <w:tcPr>
            <w:gridSpan w:val="2"/>
            <w:tcW w:w="1335"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c>
          <w:tcPr>
            <w:gridSpan w:val="2"/>
            <w:tcW w:w="1320"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r>
      <w:tr>
        <w:trPr>
          <w:trHeight w:val="230"/>
        </w:trPr>
        <w:tc>
          <w:tcPr>
            <w:gridSpan w:val="10"/>
            <w:tcW w:w="9921" w:type="dxa"/>
            <w:vAlign w:val="top"/>
            <w:textDirection w:val="lrTb"/>
            <w:noWrap w:val="false"/>
          </w:tcPr>
          <w:p>
            <w:pPr>
              <w:pStyle w:val="1022"/>
              <w:jc w:val="center"/>
              <w:rPr>
                <w:b w:val="0"/>
                <w:bCs w:val="0"/>
                <w:color w:val="auto"/>
                <w:sz w:val="20"/>
                <w:szCs w:val="20"/>
                <w:highlight w:val="white"/>
              </w:rPr>
            </w:pPr>
            <w:r>
              <w:rPr>
                <w:b w:val="0"/>
                <w:bCs w:val="0"/>
                <w:color w:val="auto"/>
                <w:sz w:val="20"/>
                <w:szCs w:val="20"/>
                <w:highlight w:val="white"/>
              </w:rPr>
              <w:t xml:space="preserve">НИОКР</w:t>
            </w:r>
            <w:r>
              <w:rPr>
                <w:b w:val="0"/>
                <w:bCs w:val="0"/>
                <w:color w:val="auto"/>
                <w:sz w:val="20"/>
                <w:szCs w:val="20"/>
                <w:highlight w:val="white"/>
              </w:rPr>
            </w:r>
            <w:r>
              <w:rPr>
                <w:b w:val="0"/>
                <w:bCs w:val="0"/>
                <w:color w:val="auto"/>
                <w:sz w:val="20"/>
                <w:szCs w:val="20"/>
                <w:highlight w:val="white"/>
              </w:rPr>
            </w:r>
          </w:p>
        </w:tc>
      </w:tr>
      <w:tr>
        <w:trPr>
          <w:trHeight w:val="303"/>
        </w:trPr>
        <w:tc>
          <w:tcPr>
            <w:tcW w:w="2126" w:type="dxa"/>
            <w:vAlign w:val="top"/>
            <w:textDirection w:val="lrTb"/>
            <w:noWrap w:val="false"/>
          </w:tcPr>
          <w:p>
            <w:pPr>
              <w:ind w:left="0" w:right="0"/>
              <w:rPr>
                <w:b w:val="0"/>
                <w:bCs w:val="0"/>
                <w:color w:val="auto"/>
                <w:sz w:val="16"/>
                <w:szCs w:val="16"/>
                <w:highlight w:val="white"/>
              </w:rPr>
            </w:pPr>
            <w:r>
              <w:rPr>
                <w:b w:val="0"/>
                <w:bCs w:val="0"/>
                <w:color w:val="auto"/>
                <w:sz w:val="18"/>
                <w:szCs w:val="18"/>
                <w:highlight w:val="white"/>
                <w:lang w:eastAsia="ru-RU"/>
              </w:rPr>
              <w:t xml:space="preserve">Федеральный бюджет </w:t>
            </w:r>
            <w:r>
              <w:rPr>
                <w:b w:val="0"/>
                <w:bCs w:val="0"/>
                <w:color w:val="auto"/>
                <w:sz w:val="16"/>
                <w:szCs w:val="16"/>
                <w:highlight w:val="white"/>
              </w:rPr>
            </w:r>
            <w:r>
              <w:rPr>
                <w:b w:val="0"/>
                <w:bCs w:val="0"/>
                <w:color w:val="auto"/>
                <w:sz w:val="16"/>
                <w:szCs w:val="16"/>
                <w:highlight w:val="white"/>
              </w:rPr>
            </w:r>
          </w:p>
        </w:tc>
        <w:tc>
          <w:tcPr>
            <w:tcW w:w="1276" w:type="dxa"/>
            <w:textDirection w:val="lrTb"/>
            <w:noWrap w:val="false"/>
          </w:tcPr>
          <w:p>
            <w:pPr>
              <w:jc w:val="center"/>
              <w:rPr>
                <w:b w:val="0"/>
                <w:bCs w:val="0"/>
                <w:color w:val="auto"/>
                <w:sz w:val="20"/>
                <w:szCs w:val="20"/>
                <w:highlight w:val="white"/>
              </w:rPr>
            </w:pPr>
            <w:r>
              <w:rPr>
                <w:b w:val="0"/>
                <w:bCs w:val="0"/>
                <w:color w:val="auto"/>
                <w:sz w:val="20"/>
                <w:szCs w:val="20"/>
                <w:highlight w:val="white"/>
              </w:rPr>
              <w:t xml:space="preserve">0,0</w:t>
            </w:r>
            <w:r>
              <w:rPr>
                <w:b w:val="0"/>
                <w:bCs w:val="0"/>
                <w:color w:val="auto"/>
                <w:sz w:val="20"/>
                <w:szCs w:val="20"/>
                <w:highlight w:val="white"/>
              </w:rPr>
              <w:t xml:space="preserve">0</w:t>
            </w:r>
            <w:r>
              <w:rPr>
                <w:b w:val="0"/>
                <w:bCs w:val="0"/>
                <w:color w:val="auto"/>
                <w:sz w:val="20"/>
                <w:szCs w:val="20"/>
                <w:highlight w:val="white"/>
              </w:rPr>
            </w:r>
            <w:r>
              <w:rPr>
                <w:b w:val="0"/>
                <w:bCs w:val="0"/>
                <w:color w:val="auto"/>
                <w:sz w:val="20"/>
                <w:szCs w:val="20"/>
                <w:highlight w:val="white"/>
              </w:rPr>
            </w:r>
          </w:p>
        </w:tc>
        <w:tc>
          <w:tcPr>
            <w:tcW w:w="1276" w:type="dxa"/>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c>
          <w:tcPr>
            <w:tcW w:w="1254" w:type="dxa"/>
            <w:textDirection w:val="lrTb"/>
            <w:noWrap w:val="false"/>
          </w:tcPr>
          <w:p>
            <w:pPr>
              <w:jc w:val="center"/>
              <w:rPr>
                <w:b w:val="0"/>
                <w:bCs w:val="0"/>
                <w:color w:val="auto"/>
                <w:sz w:val="20"/>
                <w:szCs w:val="20"/>
                <w:highlight w:val="white"/>
              </w:rPr>
            </w:pPr>
            <w:r>
              <w:rPr>
                <w:b w:val="0"/>
                <w:bCs w:val="0"/>
                <w:color w:val="auto"/>
                <w:sz w:val="20"/>
                <w:szCs w:val="20"/>
                <w:highlight w:val="white"/>
              </w:rPr>
              <w:t xml:space="preserve">0,0</w:t>
            </w:r>
            <w:r>
              <w:rPr>
                <w:b w:val="0"/>
                <w:bCs w:val="0"/>
                <w:color w:val="auto"/>
                <w:sz w:val="20"/>
                <w:szCs w:val="20"/>
                <w:highlight w:val="white"/>
              </w:rPr>
            </w:r>
            <w:r>
              <w:rPr>
                <w:b w:val="0"/>
                <w:bCs w:val="0"/>
                <w:color w:val="auto"/>
                <w:sz w:val="20"/>
                <w:szCs w:val="20"/>
                <w:highlight w:val="white"/>
              </w:rPr>
            </w:r>
          </w:p>
        </w:tc>
        <w:tc>
          <w:tcPr>
            <w:gridSpan w:val="2"/>
            <w:tcW w:w="1335" w:type="dxa"/>
            <w:textDirection w:val="lrTb"/>
            <w:noWrap w:val="false"/>
          </w:tcPr>
          <w:p>
            <w:pPr>
              <w:jc w:val="center"/>
              <w:rPr>
                <w:b w:val="0"/>
                <w:bCs w:val="0"/>
                <w:color w:val="auto"/>
                <w:sz w:val="20"/>
                <w:szCs w:val="20"/>
                <w:highlight w:val="white"/>
              </w:rPr>
            </w:pPr>
            <w:r>
              <w:rPr>
                <w:b w:val="0"/>
                <w:bCs w:val="0"/>
                <w:color w:val="auto"/>
                <w:sz w:val="20"/>
                <w:szCs w:val="20"/>
                <w:highlight w:val="white"/>
              </w:rPr>
              <w:t xml:space="preserve">0,0</w:t>
            </w:r>
            <w:r>
              <w:rPr>
                <w:b w:val="0"/>
                <w:bCs w:val="0"/>
                <w:color w:val="auto"/>
                <w:sz w:val="20"/>
                <w:szCs w:val="20"/>
                <w:highlight w:val="white"/>
              </w:rPr>
            </w:r>
            <w:r>
              <w:rPr>
                <w:b w:val="0"/>
                <w:bCs w:val="0"/>
                <w:color w:val="auto"/>
                <w:sz w:val="20"/>
                <w:szCs w:val="20"/>
                <w:highlight w:val="white"/>
              </w:rPr>
            </w:r>
          </w:p>
        </w:tc>
        <w:tc>
          <w:tcPr>
            <w:gridSpan w:val="2"/>
            <w:tcW w:w="1335" w:type="dxa"/>
            <w:textDirection w:val="lrTb"/>
            <w:noWrap w:val="false"/>
          </w:tcPr>
          <w:p>
            <w:pPr>
              <w:jc w:val="center"/>
              <w:rPr>
                <w:b w:val="0"/>
                <w:bCs w:val="0"/>
                <w:color w:val="auto"/>
                <w:sz w:val="20"/>
                <w:szCs w:val="20"/>
                <w:highlight w:val="white"/>
              </w:rPr>
            </w:pPr>
            <w:r>
              <w:rPr>
                <w:b w:val="0"/>
                <w:bCs w:val="0"/>
                <w:color w:val="auto"/>
                <w:sz w:val="20"/>
                <w:szCs w:val="20"/>
                <w:highlight w:val="white"/>
              </w:rPr>
              <w:t xml:space="preserve">0,0</w:t>
            </w:r>
            <w:r>
              <w:rPr>
                <w:b w:val="0"/>
                <w:bCs w:val="0"/>
                <w:color w:val="auto"/>
                <w:sz w:val="20"/>
                <w:szCs w:val="20"/>
                <w:highlight w:val="white"/>
              </w:rPr>
            </w:r>
            <w:r>
              <w:rPr>
                <w:b w:val="0"/>
                <w:bCs w:val="0"/>
                <w:color w:val="auto"/>
                <w:sz w:val="20"/>
                <w:szCs w:val="20"/>
                <w:highlight w:val="white"/>
              </w:rPr>
            </w:r>
          </w:p>
        </w:tc>
        <w:tc>
          <w:tcPr>
            <w:gridSpan w:val="2"/>
            <w:tcW w:w="1320" w:type="dxa"/>
            <w:textDirection w:val="lrTb"/>
            <w:noWrap w:val="false"/>
          </w:tcPr>
          <w:p>
            <w:pPr>
              <w:jc w:val="center"/>
              <w:rPr>
                <w:b w:val="0"/>
                <w:bCs w:val="0"/>
                <w:color w:val="auto"/>
                <w:sz w:val="20"/>
                <w:szCs w:val="20"/>
                <w:highlight w:val="white"/>
              </w:rPr>
            </w:pPr>
            <w:r>
              <w:rPr>
                <w:b w:val="0"/>
                <w:bCs w:val="0"/>
                <w:color w:val="auto"/>
                <w:sz w:val="20"/>
                <w:szCs w:val="20"/>
                <w:highlight w:val="white"/>
              </w:rPr>
              <w:t xml:space="preserve">0,0</w:t>
            </w:r>
            <w:r>
              <w:rPr>
                <w:b w:val="0"/>
                <w:bCs w:val="0"/>
                <w:color w:val="auto"/>
                <w:sz w:val="20"/>
                <w:szCs w:val="20"/>
                <w:highlight w:val="white"/>
              </w:rPr>
            </w:r>
            <w:r>
              <w:rPr>
                <w:b w:val="0"/>
                <w:bCs w:val="0"/>
                <w:color w:val="auto"/>
                <w:sz w:val="20"/>
                <w:szCs w:val="20"/>
                <w:highlight w:val="white"/>
              </w:rPr>
            </w:r>
          </w:p>
        </w:tc>
      </w:tr>
      <w:tr>
        <w:trPr>
          <w:trHeight w:val="340"/>
        </w:trPr>
        <w:tc>
          <w:tcPr>
            <w:tcW w:w="2126" w:type="dxa"/>
            <w:vAlign w:val="top"/>
            <w:textDirection w:val="lrTb"/>
            <w:noWrap w:val="false"/>
          </w:tcPr>
          <w:p>
            <w:pPr>
              <w:ind w:left="0" w:right="0"/>
              <w:rPr>
                <w:b w:val="0"/>
                <w:bCs w:val="0"/>
                <w:color w:val="auto"/>
                <w:sz w:val="16"/>
                <w:szCs w:val="16"/>
                <w:highlight w:val="white"/>
              </w:rPr>
            </w:pPr>
            <w:r>
              <w:rPr>
                <w:b w:val="0"/>
                <w:bCs w:val="0"/>
                <w:color w:val="auto"/>
                <w:sz w:val="18"/>
                <w:szCs w:val="18"/>
                <w:highlight w:val="white"/>
                <w:lang w:eastAsia="ru-RU"/>
              </w:rPr>
            </w:r>
            <w:r>
              <w:rPr>
                <w:b w:val="0"/>
                <w:bCs w:val="0"/>
                <w:color w:val="auto"/>
                <w:sz w:val="18"/>
                <w:szCs w:val="18"/>
                <w:highlight w:val="white"/>
                <w:lang w:eastAsia="ru-RU"/>
              </w:rPr>
              <w:t xml:space="preserve">Областной </w:t>
            </w:r>
            <w:r>
              <w:rPr>
                <w:b w:val="0"/>
                <w:bCs w:val="0"/>
                <w:color w:val="auto"/>
                <w:sz w:val="18"/>
                <w:szCs w:val="18"/>
                <w:highlight w:val="white"/>
                <w:lang w:eastAsia="ru-RU"/>
              </w:rPr>
              <w:t xml:space="preserve"> бюджет </w:t>
            </w:r>
            <w:r>
              <w:rPr>
                <w:b w:val="0"/>
                <w:bCs w:val="0"/>
                <w:color w:val="auto"/>
                <w:sz w:val="16"/>
                <w:szCs w:val="16"/>
                <w:highlight w:val="white"/>
              </w:rPr>
            </w:r>
            <w:r>
              <w:rPr>
                <w:b w:val="0"/>
                <w:bCs w:val="0"/>
                <w:color w:val="auto"/>
                <w:sz w:val="16"/>
                <w:szCs w:val="16"/>
                <w:highlight w:val="white"/>
              </w:rPr>
            </w:r>
          </w:p>
        </w:tc>
        <w:tc>
          <w:tcPr>
            <w:tcW w:w="1276" w:type="dxa"/>
            <w:textDirection w:val="lrTb"/>
            <w:noWrap w:val="false"/>
          </w:tcPr>
          <w:p>
            <w:pPr>
              <w:jc w:val="center"/>
              <w:rPr>
                <w:b w:val="0"/>
                <w:bCs w:val="0"/>
                <w:color w:val="auto"/>
                <w:sz w:val="20"/>
                <w:szCs w:val="20"/>
                <w:highlight w:val="white"/>
              </w:rPr>
            </w:pPr>
            <w:r>
              <w:rPr>
                <w:b w:val="0"/>
                <w:bCs w:val="0"/>
                <w:color w:val="auto"/>
                <w:sz w:val="20"/>
                <w:szCs w:val="20"/>
                <w:highlight w:val="white"/>
              </w:rPr>
              <w:t xml:space="preserve">0,0</w:t>
            </w:r>
            <w:r>
              <w:rPr>
                <w:b w:val="0"/>
                <w:bCs w:val="0"/>
                <w:color w:val="auto"/>
                <w:sz w:val="20"/>
                <w:szCs w:val="20"/>
                <w:highlight w:val="white"/>
              </w:rPr>
              <w:t xml:space="preserve">0</w:t>
            </w:r>
            <w:r>
              <w:rPr>
                <w:b w:val="0"/>
                <w:bCs w:val="0"/>
                <w:color w:val="auto"/>
                <w:sz w:val="20"/>
                <w:szCs w:val="20"/>
                <w:highlight w:val="white"/>
              </w:rPr>
            </w:r>
            <w:r>
              <w:rPr>
                <w:b w:val="0"/>
                <w:bCs w:val="0"/>
                <w:color w:val="auto"/>
                <w:sz w:val="20"/>
                <w:szCs w:val="20"/>
                <w:highlight w:val="white"/>
              </w:rPr>
            </w:r>
          </w:p>
        </w:tc>
        <w:tc>
          <w:tcPr>
            <w:tcW w:w="1276" w:type="dxa"/>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c>
          <w:tcPr>
            <w:tcW w:w="1254" w:type="dxa"/>
            <w:textDirection w:val="lrTb"/>
            <w:noWrap w:val="false"/>
          </w:tcPr>
          <w:p>
            <w:pPr>
              <w:jc w:val="center"/>
              <w:rPr>
                <w:b w:val="0"/>
                <w:bCs w:val="0"/>
                <w:color w:val="auto"/>
                <w:sz w:val="20"/>
                <w:szCs w:val="20"/>
                <w:highlight w:val="white"/>
              </w:rPr>
            </w:pPr>
            <w:r>
              <w:rPr>
                <w:b w:val="0"/>
                <w:bCs w:val="0"/>
                <w:color w:val="auto"/>
                <w:sz w:val="20"/>
                <w:szCs w:val="20"/>
                <w:highlight w:val="white"/>
              </w:rPr>
              <w:t xml:space="preserve">0,0</w:t>
            </w:r>
            <w:r>
              <w:rPr>
                <w:b w:val="0"/>
                <w:bCs w:val="0"/>
                <w:color w:val="auto"/>
                <w:sz w:val="20"/>
                <w:szCs w:val="20"/>
                <w:highlight w:val="white"/>
              </w:rPr>
            </w:r>
            <w:r>
              <w:rPr>
                <w:b w:val="0"/>
                <w:bCs w:val="0"/>
                <w:color w:val="auto"/>
                <w:sz w:val="20"/>
                <w:szCs w:val="20"/>
                <w:highlight w:val="white"/>
              </w:rPr>
            </w:r>
          </w:p>
        </w:tc>
        <w:tc>
          <w:tcPr>
            <w:gridSpan w:val="2"/>
            <w:tcW w:w="1335" w:type="dxa"/>
            <w:textDirection w:val="lrTb"/>
            <w:noWrap w:val="false"/>
          </w:tcPr>
          <w:p>
            <w:pPr>
              <w:jc w:val="center"/>
              <w:rPr>
                <w:b w:val="0"/>
                <w:bCs w:val="0"/>
                <w:color w:val="auto"/>
                <w:sz w:val="20"/>
                <w:szCs w:val="20"/>
                <w:highlight w:val="white"/>
              </w:rPr>
            </w:pPr>
            <w:r>
              <w:rPr>
                <w:b w:val="0"/>
                <w:bCs w:val="0"/>
                <w:color w:val="auto"/>
                <w:sz w:val="20"/>
                <w:szCs w:val="20"/>
                <w:highlight w:val="white"/>
              </w:rPr>
              <w:t xml:space="preserve">0,0</w:t>
            </w:r>
            <w:r>
              <w:rPr>
                <w:b w:val="0"/>
                <w:bCs w:val="0"/>
                <w:color w:val="auto"/>
                <w:sz w:val="20"/>
                <w:szCs w:val="20"/>
                <w:highlight w:val="white"/>
              </w:rPr>
            </w:r>
            <w:r>
              <w:rPr>
                <w:b w:val="0"/>
                <w:bCs w:val="0"/>
                <w:color w:val="auto"/>
                <w:sz w:val="20"/>
                <w:szCs w:val="20"/>
                <w:highlight w:val="white"/>
              </w:rPr>
            </w:r>
          </w:p>
        </w:tc>
        <w:tc>
          <w:tcPr>
            <w:gridSpan w:val="2"/>
            <w:tcW w:w="1335" w:type="dxa"/>
            <w:textDirection w:val="lrTb"/>
            <w:noWrap w:val="false"/>
          </w:tcPr>
          <w:p>
            <w:pPr>
              <w:jc w:val="center"/>
              <w:rPr>
                <w:b w:val="0"/>
                <w:bCs w:val="0"/>
                <w:color w:val="auto"/>
                <w:sz w:val="20"/>
                <w:szCs w:val="20"/>
                <w:highlight w:val="white"/>
              </w:rPr>
            </w:pPr>
            <w:r>
              <w:rPr>
                <w:b w:val="0"/>
                <w:bCs w:val="0"/>
                <w:color w:val="auto"/>
                <w:sz w:val="20"/>
                <w:szCs w:val="20"/>
                <w:highlight w:val="white"/>
              </w:rPr>
              <w:t xml:space="preserve">0,0</w:t>
            </w:r>
            <w:r>
              <w:rPr>
                <w:b w:val="0"/>
                <w:bCs w:val="0"/>
                <w:color w:val="auto"/>
                <w:sz w:val="20"/>
                <w:szCs w:val="20"/>
                <w:highlight w:val="white"/>
              </w:rPr>
            </w:r>
            <w:r>
              <w:rPr>
                <w:b w:val="0"/>
                <w:bCs w:val="0"/>
                <w:color w:val="auto"/>
                <w:sz w:val="20"/>
                <w:szCs w:val="20"/>
                <w:highlight w:val="white"/>
              </w:rPr>
            </w:r>
          </w:p>
        </w:tc>
        <w:tc>
          <w:tcPr>
            <w:gridSpan w:val="2"/>
            <w:tcW w:w="1320" w:type="dxa"/>
            <w:textDirection w:val="lrTb"/>
            <w:noWrap w:val="false"/>
          </w:tcPr>
          <w:p>
            <w:pPr>
              <w:jc w:val="center"/>
              <w:rPr>
                <w:b w:val="0"/>
                <w:bCs w:val="0"/>
                <w:color w:val="auto"/>
                <w:sz w:val="20"/>
                <w:szCs w:val="20"/>
                <w:highlight w:val="white"/>
              </w:rPr>
            </w:pPr>
            <w:r>
              <w:rPr>
                <w:b w:val="0"/>
                <w:bCs w:val="0"/>
                <w:color w:val="auto"/>
                <w:sz w:val="20"/>
                <w:szCs w:val="20"/>
                <w:highlight w:val="white"/>
              </w:rPr>
              <w:t xml:space="preserve">0,0</w:t>
            </w:r>
            <w:r>
              <w:rPr>
                <w:b w:val="0"/>
                <w:bCs w:val="0"/>
                <w:color w:val="auto"/>
                <w:sz w:val="20"/>
                <w:szCs w:val="20"/>
                <w:highlight w:val="white"/>
              </w:rPr>
            </w:r>
            <w:r>
              <w:rPr>
                <w:b w:val="0"/>
                <w:bCs w:val="0"/>
                <w:color w:val="auto"/>
                <w:sz w:val="20"/>
                <w:szCs w:val="20"/>
                <w:highlight w:val="white"/>
              </w:rPr>
            </w:r>
          </w:p>
        </w:tc>
      </w:tr>
      <w:tr>
        <w:trPr>
          <w:trHeight w:val="501"/>
        </w:trPr>
        <w:tc>
          <w:tcPr>
            <w:tcW w:w="2126" w:type="dxa"/>
            <w:vAlign w:val="top"/>
            <w:textDirection w:val="lrTb"/>
            <w:noWrap w:val="false"/>
          </w:tcPr>
          <w:p>
            <w:pPr>
              <w:pStyle w:val="1022"/>
              <w:jc w:val="both"/>
              <w:rPr>
                <w:color w:val="auto"/>
                <w:sz w:val="16"/>
                <w:szCs w:val="16"/>
                <w:highlight w:val="white"/>
              </w:rPr>
            </w:pPr>
            <w:r>
              <w:rPr>
                <w:color w:val="auto"/>
                <w:sz w:val="18"/>
                <w:szCs w:val="18"/>
                <w:highlight w:val="white"/>
              </w:rPr>
              <w:t xml:space="preserve">Бюджеты муниципальных образований</w:t>
            </w:r>
            <w:r>
              <w:rPr>
                <w:color w:val="auto"/>
                <w:sz w:val="16"/>
                <w:szCs w:val="16"/>
                <w:highlight w:val="white"/>
              </w:rPr>
            </w:r>
            <w:r>
              <w:rPr>
                <w:color w:val="auto"/>
                <w:sz w:val="16"/>
                <w:szCs w:val="16"/>
                <w:highlight w:val="white"/>
              </w:rPr>
            </w:r>
          </w:p>
        </w:tc>
        <w:tc>
          <w:tcPr>
            <w:tcW w:w="1276" w:type="dxa"/>
            <w:textDirection w:val="lrTb"/>
            <w:noWrap w:val="false"/>
          </w:tcPr>
          <w:p>
            <w:pPr>
              <w:jc w:val="center"/>
              <w:rPr>
                <w:b w:val="0"/>
                <w:bCs w:val="0"/>
                <w:color w:val="auto"/>
                <w:sz w:val="20"/>
                <w:szCs w:val="20"/>
                <w:highlight w:val="white"/>
              </w:rPr>
            </w:pPr>
            <w:r>
              <w:rPr>
                <w:b w:val="0"/>
                <w:bCs w:val="0"/>
                <w:color w:val="auto"/>
                <w:sz w:val="20"/>
                <w:szCs w:val="20"/>
                <w:highlight w:val="white"/>
              </w:rPr>
              <w:t xml:space="preserve">0,0</w:t>
            </w:r>
            <w:r>
              <w:rPr>
                <w:b w:val="0"/>
                <w:bCs w:val="0"/>
                <w:color w:val="auto"/>
                <w:sz w:val="20"/>
                <w:szCs w:val="20"/>
                <w:highlight w:val="white"/>
              </w:rPr>
              <w:t xml:space="preserve">0</w:t>
            </w:r>
            <w:r>
              <w:rPr>
                <w:b w:val="0"/>
                <w:bCs w:val="0"/>
                <w:color w:val="auto"/>
                <w:sz w:val="20"/>
                <w:szCs w:val="20"/>
                <w:highlight w:val="white"/>
              </w:rPr>
            </w:r>
            <w:r>
              <w:rPr>
                <w:b w:val="0"/>
                <w:bCs w:val="0"/>
                <w:color w:val="auto"/>
                <w:sz w:val="20"/>
                <w:szCs w:val="20"/>
                <w:highlight w:val="white"/>
              </w:rPr>
            </w:r>
          </w:p>
        </w:tc>
        <w:tc>
          <w:tcPr>
            <w:tcW w:w="1276" w:type="dxa"/>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p>
            <w:pPr>
              <w:rPr>
                <w:sz w:val="20"/>
                <w:szCs w:val="20"/>
              </w:rPr>
            </w:pPr>
            <w:r>
              <w:rPr>
                <w:sz w:val="20"/>
                <w:szCs w:val="20"/>
              </w:rPr>
            </w:r>
            <w:r>
              <w:rPr>
                <w:sz w:val="20"/>
                <w:szCs w:val="20"/>
              </w:rPr>
            </w:r>
            <w:r>
              <w:rPr>
                <w:sz w:val="20"/>
                <w:szCs w:val="20"/>
              </w:rPr>
            </w:r>
          </w:p>
        </w:tc>
        <w:tc>
          <w:tcPr>
            <w:tcW w:w="1254" w:type="dxa"/>
            <w:textDirection w:val="lrTb"/>
            <w:noWrap w:val="false"/>
          </w:tcPr>
          <w:p>
            <w:pPr>
              <w:jc w:val="center"/>
              <w:rPr>
                <w:b w:val="0"/>
                <w:bCs w:val="0"/>
                <w:color w:val="auto"/>
                <w:sz w:val="20"/>
                <w:szCs w:val="20"/>
                <w:highlight w:val="white"/>
              </w:rPr>
            </w:pPr>
            <w:r>
              <w:rPr>
                <w:b w:val="0"/>
                <w:bCs w:val="0"/>
                <w:color w:val="auto"/>
                <w:sz w:val="20"/>
                <w:szCs w:val="20"/>
                <w:highlight w:val="white"/>
              </w:rPr>
              <w:t xml:space="preserve">0,0</w:t>
            </w:r>
            <w:r>
              <w:rPr>
                <w:b w:val="0"/>
                <w:bCs w:val="0"/>
                <w:color w:val="auto"/>
                <w:sz w:val="20"/>
                <w:szCs w:val="20"/>
                <w:highlight w:val="white"/>
              </w:rPr>
            </w:r>
            <w:r>
              <w:rPr>
                <w:b w:val="0"/>
                <w:bCs w:val="0"/>
                <w:color w:val="auto"/>
                <w:sz w:val="20"/>
                <w:szCs w:val="20"/>
                <w:highlight w:val="white"/>
              </w:rPr>
            </w:r>
          </w:p>
        </w:tc>
        <w:tc>
          <w:tcPr>
            <w:gridSpan w:val="2"/>
            <w:tcW w:w="1335" w:type="dxa"/>
            <w:textDirection w:val="lrTb"/>
            <w:noWrap w:val="false"/>
          </w:tcPr>
          <w:p>
            <w:pPr>
              <w:jc w:val="center"/>
              <w:rPr>
                <w:b w:val="0"/>
                <w:bCs w:val="0"/>
                <w:color w:val="auto"/>
                <w:sz w:val="20"/>
                <w:szCs w:val="20"/>
                <w:highlight w:val="white"/>
              </w:rPr>
            </w:pPr>
            <w:r>
              <w:rPr>
                <w:b w:val="0"/>
                <w:bCs w:val="0"/>
                <w:color w:val="auto"/>
                <w:sz w:val="20"/>
                <w:szCs w:val="20"/>
                <w:highlight w:val="white"/>
              </w:rPr>
              <w:t xml:space="preserve">0,0</w:t>
            </w:r>
            <w:r>
              <w:rPr>
                <w:b w:val="0"/>
                <w:bCs w:val="0"/>
                <w:color w:val="auto"/>
                <w:sz w:val="20"/>
                <w:szCs w:val="20"/>
                <w:highlight w:val="white"/>
              </w:rPr>
            </w:r>
            <w:r>
              <w:rPr>
                <w:b w:val="0"/>
                <w:bCs w:val="0"/>
                <w:color w:val="auto"/>
                <w:sz w:val="20"/>
                <w:szCs w:val="20"/>
                <w:highlight w:val="white"/>
              </w:rPr>
            </w:r>
          </w:p>
        </w:tc>
        <w:tc>
          <w:tcPr>
            <w:gridSpan w:val="2"/>
            <w:tcW w:w="1335" w:type="dxa"/>
            <w:textDirection w:val="lrTb"/>
            <w:noWrap w:val="false"/>
          </w:tcPr>
          <w:p>
            <w:pPr>
              <w:jc w:val="center"/>
              <w:rPr>
                <w:b w:val="0"/>
                <w:bCs w:val="0"/>
                <w:color w:val="auto"/>
                <w:sz w:val="20"/>
                <w:szCs w:val="20"/>
                <w:highlight w:val="white"/>
              </w:rPr>
            </w:pPr>
            <w:r>
              <w:rPr>
                <w:b w:val="0"/>
                <w:bCs w:val="0"/>
                <w:color w:val="auto"/>
                <w:sz w:val="20"/>
                <w:szCs w:val="20"/>
                <w:highlight w:val="white"/>
              </w:rPr>
              <w:t xml:space="preserve">0,0</w:t>
            </w:r>
            <w:r>
              <w:rPr>
                <w:b w:val="0"/>
                <w:bCs w:val="0"/>
                <w:color w:val="auto"/>
                <w:sz w:val="20"/>
                <w:szCs w:val="20"/>
                <w:highlight w:val="white"/>
              </w:rPr>
            </w:r>
            <w:r>
              <w:rPr>
                <w:b w:val="0"/>
                <w:bCs w:val="0"/>
                <w:color w:val="auto"/>
                <w:sz w:val="20"/>
                <w:szCs w:val="20"/>
                <w:highlight w:val="white"/>
              </w:rPr>
            </w:r>
          </w:p>
        </w:tc>
        <w:tc>
          <w:tcPr>
            <w:gridSpan w:val="2"/>
            <w:tcW w:w="1320" w:type="dxa"/>
            <w:textDirection w:val="lrTb"/>
            <w:noWrap w:val="false"/>
          </w:tcPr>
          <w:p>
            <w:pPr>
              <w:jc w:val="center"/>
              <w:rPr>
                <w:b w:val="0"/>
                <w:bCs w:val="0"/>
                <w:color w:val="auto"/>
                <w:sz w:val="20"/>
                <w:szCs w:val="20"/>
                <w:highlight w:val="white"/>
              </w:rPr>
            </w:pPr>
            <w:r>
              <w:rPr>
                <w:b w:val="0"/>
                <w:bCs w:val="0"/>
                <w:color w:val="auto"/>
                <w:sz w:val="20"/>
                <w:szCs w:val="20"/>
                <w:highlight w:val="white"/>
              </w:rPr>
              <w:t xml:space="preserve">0,0</w:t>
            </w:r>
            <w:r>
              <w:rPr>
                <w:b w:val="0"/>
                <w:bCs w:val="0"/>
                <w:color w:val="auto"/>
                <w:sz w:val="20"/>
                <w:szCs w:val="20"/>
                <w:highlight w:val="white"/>
              </w:rPr>
            </w:r>
            <w:r>
              <w:rPr>
                <w:b w:val="0"/>
                <w:bCs w:val="0"/>
                <w:color w:val="auto"/>
                <w:sz w:val="20"/>
                <w:szCs w:val="20"/>
                <w:highlight w:val="white"/>
              </w:rPr>
            </w:r>
          </w:p>
        </w:tc>
      </w:tr>
      <w:tr>
        <w:trPr>
          <w:trHeight w:val="359"/>
        </w:trPr>
        <w:tc>
          <w:tcPr>
            <w:tcW w:w="2126" w:type="dxa"/>
            <w:vAlign w:val="top"/>
            <w:vMerge w:val="restart"/>
            <w:textDirection w:val="lrTb"/>
            <w:noWrap w:val="false"/>
          </w:tcPr>
          <w:p>
            <w:pPr>
              <w:ind w:left="0" w:right="0"/>
              <w:jc w:val="both"/>
              <w:rPr>
                <w:color w:val="auto"/>
                <w:sz w:val="16"/>
                <w:szCs w:val="16"/>
                <w:highlight w:val="white"/>
              </w:rPr>
            </w:pPr>
            <w:r>
              <w:rPr>
                <w:color w:val="auto"/>
                <w:sz w:val="18"/>
                <w:szCs w:val="18"/>
                <w:highlight w:val="white"/>
                <w:lang w:eastAsia="ru-RU"/>
              </w:rPr>
              <w:t xml:space="preserve">Внебюджетные источники</w:t>
            </w:r>
            <w:r>
              <w:rPr>
                <w:color w:val="auto"/>
                <w:sz w:val="16"/>
                <w:szCs w:val="16"/>
                <w:highlight w:val="white"/>
              </w:rPr>
            </w:r>
            <w:r>
              <w:rPr>
                <w:color w:val="auto"/>
                <w:sz w:val="16"/>
                <w:szCs w:val="16"/>
                <w:highlight w:val="white"/>
              </w:rPr>
            </w:r>
          </w:p>
        </w:tc>
        <w:tc>
          <w:tcPr>
            <w:tcW w:w="1276"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c>
          <w:tcPr>
            <w:tcW w:w="1276"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p>
            <w:pPr>
              <w:rPr>
                <w:sz w:val="20"/>
                <w:szCs w:val="20"/>
              </w:rPr>
            </w:pPr>
            <w:r>
              <w:rPr>
                <w:sz w:val="20"/>
                <w:szCs w:val="20"/>
              </w:rPr>
            </w:r>
            <w:r>
              <w:rPr>
                <w:sz w:val="20"/>
                <w:szCs w:val="20"/>
              </w:rPr>
            </w:r>
            <w:r>
              <w:rPr>
                <w:sz w:val="20"/>
                <w:szCs w:val="20"/>
              </w:rPr>
            </w:r>
          </w:p>
        </w:tc>
        <w:tc>
          <w:tcPr>
            <w:tcW w:w="1254"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c>
          <w:tcPr>
            <w:gridSpan w:val="2"/>
            <w:tcW w:w="1335"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c>
          <w:tcPr>
            <w:gridSpan w:val="2"/>
            <w:tcW w:w="1335"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c>
          <w:tcPr>
            <w:gridSpan w:val="2"/>
            <w:tcW w:w="1320"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r>
      <w:tr>
        <w:trPr>
          <w:trHeight w:val="230"/>
        </w:trPr>
        <w:tc>
          <w:tcPr>
            <w:gridSpan w:val="10"/>
            <w:tcW w:w="9921" w:type="dxa"/>
            <w:vAlign w:val="top"/>
            <w:textDirection w:val="lrTb"/>
            <w:noWrap w:val="false"/>
          </w:tcPr>
          <w:p>
            <w:pPr>
              <w:pStyle w:val="1022"/>
              <w:jc w:val="center"/>
              <w:rPr>
                <w:b w:val="0"/>
                <w:bCs w:val="0"/>
                <w:color w:val="auto"/>
                <w:sz w:val="20"/>
                <w:szCs w:val="20"/>
                <w:highlight w:val="white"/>
              </w:rPr>
            </w:pPr>
            <w:r>
              <w:rPr>
                <w:b w:val="0"/>
                <w:bCs w:val="0"/>
                <w:color w:val="auto"/>
                <w:sz w:val="20"/>
                <w:szCs w:val="20"/>
                <w:highlight w:val="white"/>
              </w:rPr>
              <w:t xml:space="preserve">ПРОЧИЕ РАСХОДЫ</w:t>
            </w:r>
            <w:r>
              <w:rPr>
                <w:b w:val="0"/>
                <w:bCs w:val="0"/>
                <w:color w:val="auto"/>
                <w:sz w:val="20"/>
                <w:szCs w:val="20"/>
                <w:highlight w:val="white"/>
              </w:rPr>
            </w:r>
            <w:r>
              <w:rPr>
                <w:b w:val="0"/>
                <w:bCs w:val="0"/>
                <w:color w:val="auto"/>
                <w:sz w:val="20"/>
                <w:szCs w:val="20"/>
                <w:highlight w:val="white"/>
              </w:rPr>
            </w:r>
          </w:p>
        </w:tc>
      </w:tr>
      <w:tr>
        <w:trPr>
          <w:trHeight w:val="347"/>
        </w:trPr>
        <w:tc>
          <w:tcPr>
            <w:tcW w:w="2126" w:type="dxa"/>
            <w:vAlign w:val="top"/>
            <w:textDirection w:val="lrTb"/>
            <w:noWrap w:val="false"/>
          </w:tcPr>
          <w:p>
            <w:pPr>
              <w:ind w:left="0" w:right="0"/>
              <w:rPr>
                <w:b w:val="0"/>
                <w:bCs w:val="0"/>
                <w:color w:val="auto"/>
                <w:sz w:val="16"/>
                <w:szCs w:val="16"/>
                <w:highlight w:val="white"/>
              </w:rPr>
            </w:pPr>
            <w:r>
              <w:rPr>
                <w:b w:val="0"/>
                <w:bCs w:val="0"/>
                <w:color w:val="auto"/>
                <w:sz w:val="18"/>
                <w:szCs w:val="18"/>
                <w:highlight w:val="white"/>
                <w:lang w:eastAsia="ru-RU"/>
              </w:rPr>
              <w:t xml:space="preserve">Федеральный бюджет </w:t>
            </w:r>
            <w:r>
              <w:rPr>
                <w:b w:val="0"/>
                <w:bCs w:val="0"/>
                <w:color w:val="auto"/>
                <w:sz w:val="16"/>
                <w:szCs w:val="16"/>
                <w:highlight w:val="white"/>
              </w:rPr>
            </w:r>
            <w:r>
              <w:rPr>
                <w:b w:val="0"/>
                <w:bCs w:val="0"/>
                <w:color w:val="auto"/>
                <w:sz w:val="16"/>
                <w:szCs w:val="16"/>
                <w:highlight w:val="white"/>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1 412 155,9</w:t>
            </w:r>
            <w:r>
              <w:rPr>
                <w:sz w:val="20"/>
                <w:szCs w:val="20"/>
              </w:rPr>
            </w:r>
            <w:r>
              <w:rPr>
                <w:sz w:val="20"/>
                <w:szCs w:val="20"/>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0,0</w:t>
            </w:r>
            <w:r>
              <w:rPr>
                <w:sz w:val="20"/>
                <w:szCs w:val="20"/>
              </w:rPr>
            </w:r>
            <w:r>
              <w:rPr>
                <w:sz w:val="20"/>
                <w:szCs w:val="20"/>
              </w:rPr>
            </w:r>
          </w:p>
        </w:tc>
        <w:tc>
          <w:tcPr>
            <w:tcW w:w="1254"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679 735,9</w:t>
            </w:r>
            <w:r>
              <w:rPr>
                <w:sz w:val="20"/>
                <w:szCs w:val="20"/>
              </w:rPr>
            </w:r>
            <w:r>
              <w:rPr>
                <w:sz w:val="20"/>
                <w:szCs w:val="20"/>
              </w:rPr>
            </w:r>
          </w:p>
        </w:tc>
        <w:tc>
          <w:tcPr>
            <w:gridSpan w:val="2"/>
            <w:tcW w:w="1335"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382 420,0</w:t>
            </w:r>
            <w:r>
              <w:rPr>
                <w:sz w:val="20"/>
                <w:szCs w:val="20"/>
              </w:rPr>
            </w:r>
            <w:r>
              <w:rPr>
                <w:sz w:val="20"/>
                <w:szCs w:val="20"/>
              </w:rPr>
            </w:r>
          </w:p>
        </w:tc>
        <w:tc>
          <w:tcPr>
            <w:gridSpan w:val="2"/>
            <w:tcW w:w="1335"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150 000,0</w:t>
            </w:r>
            <w:r>
              <w:rPr>
                <w:sz w:val="20"/>
                <w:szCs w:val="20"/>
              </w:rPr>
            </w:r>
            <w:r>
              <w:rPr>
                <w:sz w:val="20"/>
                <w:szCs w:val="20"/>
              </w:rPr>
            </w:r>
          </w:p>
        </w:tc>
        <w:tc>
          <w:tcPr>
            <w:gridSpan w:val="2"/>
            <w:tcW w:w="1320"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200 000,0</w:t>
            </w:r>
            <w:r>
              <w:rPr>
                <w:sz w:val="20"/>
                <w:szCs w:val="20"/>
              </w:rPr>
            </w:r>
            <w:r>
              <w:rPr>
                <w:sz w:val="20"/>
                <w:szCs w:val="20"/>
              </w:rPr>
            </w:r>
          </w:p>
        </w:tc>
      </w:tr>
      <w:tr>
        <w:trPr>
          <w:trHeight w:val="217"/>
        </w:trPr>
        <w:tc>
          <w:tcPr>
            <w:tcW w:w="2126" w:type="dxa"/>
            <w:vAlign w:val="top"/>
            <w:textDirection w:val="lrTb"/>
            <w:noWrap w:val="false"/>
          </w:tcPr>
          <w:p>
            <w:pPr>
              <w:ind w:left="0" w:right="0"/>
              <w:rPr>
                <w:b w:val="0"/>
                <w:bCs w:val="0"/>
                <w:color w:val="auto"/>
                <w:sz w:val="16"/>
                <w:szCs w:val="16"/>
                <w:highlight w:val="white"/>
              </w:rPr>
            </w:pPr>
            <w:r>
              <w:rPr>
                <w:b w:val="0"/>
                <w:bCs w:val="0"/>
                <w:color w:val="auto"/>
                <w:sz w:val="18"/>
                <w:szCs w:val="18"/>
                <w:highlight w:val="white"/>
                <w:lang w:eastAsia="ru-RU"/>
              </w:rPr>
            </w:r>
            <w:r>
              <w:rPr>
                <w:b w:val="0"/>
                <w:bCs w:val="0"/>
                <w:color w:val="auto"/>
                <w:sz w:val="18"/>
                <w:szCs w:val="18"/>
                <w:highlight w:val="white"/>
                <w:lang w:eastAsia="ru-RU"/>
              </w:rPr>
              <w:t xml:space="preserve">Областной </w:t>
            </w:r>
            <w:r>
              <w:rPr>
                <w:b w:val="0"/>
                <w:bCs w:val="0"/>
                <w:color w:val="auto"/>
                <w:sz w:val="18"/>
                <w:szCs w:val="18"/>
                <w:highlight w:val="white"/>
                <w:lang w:eastAsia="ru-RU"/>
              </w:rPr>
              <w:t xml:space="preserve"> бюджет </w:t>
            </w:r>
            <w:r>
              <w:rPr>
                <w:b w:val="0"/>
                <w:bCs w:val="0"/>
                <w:color w:val="auto"/>
                <w:sz w:val="16"/>
                <w:szCs w:val="16"/>
                <w:highlight w:val="white"/>
              </w:rPr>
            </w:r>
            <w:r>
              <w:rPr>
                <w:b w:val="0"/>
                <w:bCs w:val="0"/>
                <w:color w:val="auto"/>
                <w:sz w:val="16"/>
                <w:szCs w:val="16"/>
                <w:highlight w:val="white"/>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6 296 719,4</w:t>
            </w:r>
            <w:r>
              <w:rPr>
                <w:sz w:val="20"/>
                <w:szCs w:val="20"/>
              </w:rPr>
            </w:r>
            <w:r>
              <w:rPr>
                <w:sz w:val="20"/>
                <w:szCs w:val="20"/>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840 221,0</w:t>
            </w:r>
            <w:r>
              <w:rPr>
                <w:sz w:val="20"/>
                <w:szCs w:val="20"/>
              </w:rPr>
            </w:r>
            <w:r>
              <w:rPr>
                <w:sz w:val="20"/>
                <w:szCs w:val="20"/>
              </w:rPr>
            </w:r>
          </w:p>
        </w:tc>
        <w:tc>
          <w:tcPr>
            <w:tcW w:w="1254"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1 146 447,4</w:t>
            </w:r>
            <w:r>
              <w:rPr>
                <w:sz w:val="20"/>
                <w:szCs w:val="20"/>
              </w:rPr>
            </w:r>
            <w:r>
              <w:rPr>
                <w:sz w:val="20"/>
                <w:szCs w:val="20"/>
              </w:rPr>
            </w:r>
          </w:p>
        </w:tc>
        <w:tc>
          <w:tcPr>
            <w:gridSpan w:val="2"/>
            <w:tcW w:w="1335"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1 296 046,1</w:t>
            </w:r>
            <w:r>
              <w:rPr>
                <w:sz w:val="20"/>
                <w:szCs w:val="20"/>
              </w:rPr>
            </w:r>
            <w:r>
              <w:rPr>
                <w:sz w:val="20"/>
                <w:szCs w:val="20"/>
              </w:rPr>
            </w:r>
          </w:p>
        </w:tc>
        <w:tc>
          <w:tcPr>
            <w:gridSpan w:val="2"/>
            <w:tcW w:w="1335"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1 501 751,8</w:t>
            </w:r>
            <w:r>
              <w:rPr>
                <w:sz w:val="20"/>
                <w:szCs w:val="20"/>
              </w:rPr>
            </w:r>
            <w:r>
              <w:rPr>
                <w:sz w:val="20"/>
                <w:szCs w:val="20"/>
              </w:rPr>
            </w:r>
          </w:p>
        </w:tc>
        <w:tc>
          <w:tcPr>
            <w:gridSpan w:val="2"/>
            <w:tcW w:w="1320"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1 512 253,1</w:t>
            </w:r>
            <w:r>
              <w:rPr>
                <w:sz w:val="20"/>
                <w:szCs w:val="20"/>
              </w:rPr>
            </w:r>
            <w:r>
              <w:rPr>
                <w:sz w:val="20"/>
                <w:szCs w:val="20"/>
              </w:rPr>
            </w:r>
          </w:p>
        </w:tc>
      </w:tr>
      <w:tr>
        <w:trPr>
          <w:trHeight w:val="440"/>
        </w:trPr>
        <w:tc>
          <w:tcPr>
            <w:tcW w:w="2126" w:type="dxa"/>
            <w:vAlign w:val="top"/>
            <w:textDirection w:val="lrTb"/>
            <w:noWrap w:val="false"/>
          </w:tcPr>
          <w:p>
            <w:pPr>
              <w:pStyle w:val="1022"/>
              <w:jc w:val="both"/>
              <w:rPr>
                <w:color w:val="auto"/>
                <w:sz w:val="16"/>
                <w:szCs w:val="16"/>
                <w:highlight w:val="white"/>
              </w:rPr>
            </w:pPr>
            <w:r>
              <w:rPr>
                <w:color w:val="auto"/>
                <w:sz w:val="18"/>
                <w:szCs w:val="18"/>
                <w:highlight w:val="white"/>
              </w:rPr>
              <w:t xml:space="preserve">Бюджеты муниципальных образований</w:t>
            </w:r>
            <w:r>
              <w:rPr>
                <w:color w:val="auto"/>
                <w:sz w:val="16"/>
                <w:szCs w:val="16"/>
                <w:highlight w:val="white"/>
              </w:rPr>
            </w:r>
            <w:r>
              <w:rPr>
                <w:color w:val="auto"/>
                <w:sz w:val="16"/>
                <w:szCs w:val="16"/>
                <w:highlight w:val="white"/>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21 296,4</w:t>
            </w:r>
            <w:r>
              <w:rPr>
                <w:sz w:val="20"/>
                <w:szCs w:val="20"/>
              </w:rPr>
            </w:r>
            <w:r>
              <w:rPr>
                <w:sz w:val="20"/>
                <w:szCs w:val="20"/>
              </w:rPr>
            </w:r>
          </w:p>
        </w:tc>
        <w:tc>
          <w:tcPr>
            <w:tcW w:w="1276"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2 419,3</w:t>
            </w:r>
            <w:r>
              <w:rPr>
                <w:sz w:val="20"/>
                <w:szCs w:val="20"/>
              </w:rPr>
            </w:r>
            <w:r>
              <w:rPr>
                <w:sz w:val="20"/>
                <w:szCs w:val="20"/>
              </w:rPr>
            </w:r>
          </w:p>
        </w:tc>
        <w:tc>
          <w:tcPr>
            <w:tcW w:w="1254"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4 212,6</w:t>
            </w:r>
            <w:r>
              <w:rPr>
                <w:sz w:val="20"/>
                <w:szCs w:val="20"/>
              </w:rPr>
            </w:r>
            <w:r>
              <w:rPr>
                <w:sz w:val="20"/>
                <w:szCs w:val="20"/>
              </w:rPr>
            </w:r>
          </w:p>
        </w:tc>
        <w:tc>
          <w:tcPr>
            <w:gridSpan w:val="2"/>
            <w:tcW w:w="1335"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3 947,0</w:t>
            </w:r>
            <w:r>
              <w:rPr>
                <w:sz w:val="20"/>
                <w:szCs w:val="20"/>
              </w:rPr>
            </w:r>
            <w:r>
              <w:rPr>
                <w:sz w:val="20"/>
                <w:szCs w:val="20"/>
              </w:rPr>
            </w:r>
          </w:p>
        </w:tc>
        <w:tc>
          <w:tcPr>
            <w:gridSpan w:val="2"/>
            <w:tcW w:w="1335"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4 550,7</w:t>
            </w:r>
            <w:r>
              <w:rPr>
                <w:sz w:val="20"/>
                <w:szCs w:val="20"/>
              </w:rPr>
            </w:r>
            <w:r>
              <w:rPr>
                <w:sz w:val="20"/>
                <w:szCs w:val="20"/>
              </w:rPr>
            </w:r>
          </w:p>
        </w:tc>
        <w:tc>
          <w:tcPr>
            <w:gridSpan w:val="2"/>
            <w:tcW w:w="1320" w:type="dxa"/>
            <w:textDirection w:val="lrTb"/>
            <w:noWrap w:val="false"/>
          </w:tcPr>
          <w:p>
            <w:pPr>
              <w:jc w:val="center"/>
              <w:spacing w:before="0" w:after="0" w:line="57" w:lineRule="atLeast"/>
              <w:rPr>
                <w:sz w:val="20"/>
                <w:szCs w:val="20"/>
              </w:rPr>
            </w:pPr>
            <w:r>
              <w:rPr>
                <w:rFonts w:ascii="Times New Roman" w:hAnsi="Times New Roman" w:eastAsia="Times New Roman" w:cs="Times New Roman"/>
                <w:color w:val="000000"/>
                <w:sz w:val="20"/>
                <w:szCs w:val="20"/>
              </w:rPr>
              <w:t xml:space="preserve">6 166,8</w:t>
            </w:r>
            <w:r>
              <w:rPr>
                <w:sz w:val="20"/>
                <w:szCs w:val="20"/>
              </w:rPr>
            </w:r>
            <w:r>
              <w:rPr>
                <w:sz w:val="20"/>
                <w:szCs w:val="20"/>
              </w:rPr>
            </w:r>
          </w:p>
        </w:tc>
      </w:tr>
      <w:tr>
        <w:trPr>
          <w:trHeight w:val="440"/>
        </w:trPr>
        <w:tc>
          <w:tcPr>
            <w:tcW w:w="2126" w:type="dxa"/>
            <w:vAlign w:val="top"/>
            <w:vMerge w:val="restart"/>
            <w:textDirection w:val="lrTb"/>
            <w:noWrap w:val="false"/>
          </w:tcPr>
          <w:p>
            <w:pPr>
              <w:ind w:left="0" w:right="0"/>
              <w:jc w:val="both"/>
              <w:rPr>
                <w:color w:val="auto"/>
                <w:sz w:val="16"/>
                <w:szCs w:val="16"/>
                <w:highlight w:val="white"/>
              </w:rPr>
            </w:pPr>
            <w:r>
              <w:rPr>
                <w:color w:val="auto"/>
                <w:sz w:val="18"/>
                <w:szCs w:val="18"/>
                <w:highlight w:val="white"/>
                <w:lang w:eastAsia="ru-RU"/>
              </w:rPr>
              <w:t xml:space="preserve">Внебюджетные источники</w:t>
            </w:r>
            <w:r>
              <w:rPr>
                <w:color w:val="auto"/>
                <w:sz w:val="16"/>
                <w:szCs w:val="16"/>
                <w:highlight w:val="white"/>
              </w:rPr>
            </w:r>
            <w:r>
              <w:rPr>
                <w:color w:val="auto"/>
                <w:sz w:val="16"/>
                <w:szCs w:val="16"/>
                <w:highlight w:val="white"/>
              </w:rPr>
            </w:r>
          </w:p>
        </w:tc>
        <w:tc>
          <w:tcPr>
            <w:tcW w:w="1276"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c>
          <w:tcPr>
            <w:tcW w:w="1276"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p>
            <w:pPr>
              <w:rPr>
                <w:sz w:val="20"/>
                <w:szCs w:val="20"/>
              </w:rPr>
            </w:pPr>
            <w:r>
              <w:rPr>
                <w:sz w:val="20"/>
                <w:szCs w:val="20"/>
              </w:rPr>
            </w:r>
            <w:r>
              <w:rPr>
                <w:sz w:val="20"/>
                <w:szCs w:val="20"/>
              </w:rPr>
            </w:r>
            <w:r>
              <w:rPr>
                <w:sz w:val="20"/>
                <w:szCs w:val="20"/>
              </w:rPr>
            </w:r>
          </w:p>
        </w:tc>
        <w:tc>
          <w:tcPr>
            <w:tcW w:w="1254"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c>
          <w:tcPr>
            <w:gridSpan w:val="2"/>
            <w:tcW w:w="1335"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c>
          <w:tcPr>
            <w:gridSpan w:val="2"/>
            <w:tcW w:w="1335"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c>
          <w:tcPr>
            <w:gridSpan w:val="2"/>
            <w:tcW w:w="1320" w:type="dxa"/>
            <w:vMerge w:val="restart"/>
            <w:textDirection w:val="lrTb"/>
            <w:noWrap w:val="false"/>
          </w:tcPr>
          <w:p>
            <w:pPr>
              <w:jc w:val="center"/>
              <w:rPr>
                <w:b w:val="0"/>
                <w:bCs w:val="0"/>
                <w:color w:val="auto"/>
                <w:sz w:val="16"/>
                <w:szCs w:val="16"/>
                <w:highlight w:val="white"/>
              </w:rPr>
            </w:pPr>
            <w:r>
              <w:rPr>
                <w:b w:val="0"/>
                <w:bCs w:val="0"/>
                <w:color w:val="auto"/>
                <w:sz w:val="20"/>
                <w:szCs w:val="20"/>
                <w:highlight w:val="white"/>
              </w:rPr>
              <w:t xml:space="preserve">0,0</w:t>
            </w:r>
            <w:r>
              <w:rPr>
                <w:b w:val="0"/>
                <w:bCs w:val="0"/>
                <w:color w:val="auto"/>
                <w:sz w:val="16"/>
                <w:szCs w:val="16"/>
                <w:highlight w:val="white"/>
              </w:rPr>
            </w:r>
            <w:r>
              <w:rPr>
                <w:b w:val="0"/>
                <w:bCs w:val="0"/>
                <w:color w:val="auto"/>
                <w:sz w:val="16"/>
                <w:szCs w:val="16"/>
                <w:highlight w:val="white"/>
              </w:rPr>
            </w:r>
          </w:p>
        </w:tc>
      </w:tr>
    </w:tbl>
    <w:p>
      <w:pPr>
        <w:ind w:left="-284" w:right="-284"/>
        <w:jc w:val="both"/>
        <w:rPr>
          <w:b w:val="0"/>
          <w:bCs w:val="0"/>
          <w:color w:val="auto"/>
          <w:sz w:val="14"/>
          <w:szCs w:val="14"/>
          <w:highlight w:val="white"/>
        </w:rPr>
      </w:pPr>
      <w:r>
        <w:rPr>
          <w:b w:val="0"/>
          <w:bCs w:val="0"/>
          <w:color w:val="auto"/>
          <w:sz w:val="14"/>
          <w:szCs w:val="14"/>
          <w:highlight w:val="white"/>
        </w:rPr>
      </w:r>
      <w:bookmarkStart w:id="13" w:name="P1534"/>
      <w:r>
        <w:rPr>
          <w:b w:val="0"/>
          <w:bCs w:val="0"/>
          <w:color w:val="auto"/>
          <w:sz w:val="14"/>
          <w:szCs w:val="14"/>
          <w:highlight w:val="white"/>
        </w:rPr>
      </w:r>
      <w:bookmarkEnd w:id="12"/>
      <w:r>
        <w:rPr>
          <w:b w:val="0"/>
          <w:bCs w:val="0"/>
          <w:color w:val="auto"/>
          <w:sz w:val="14"/>
          <w:szCs w:val="14"/>
          <w:highlight w:val="white"/>
        </w:rPr>
      </w:r>
      <w:bookmarkEnd w:id="13"/>
      <w:r>
        <w:rPr>
          <w:b w:val="0"/>
          <w:bCs w:val="0"/>
          <w:color w:val="auto"/>
          <w:sz w:val="14"/>
          <w:szCs w:val="14"/>
          <w:highlight w:val="white"/>
        </w:rPr>
      </w:r>
      <w:r>
        <w:rPr>
          <w:b w:val="0"/>
          <w:bCs w:val="0"/>
          <w:color w:val="auto"/>
          <w:sz w:val="14"/>
          <w:szCs w:val="14"/>
          <w:highlight w:val="white"/>
        </w:rPr>
      </w:r>
    </w:p>
    <w:p>
      <w:pPr>
        <w:ind w:left="-142" w:right="-170" w:firstLine="851"/>
        <w:jc w:val="both"/>
        <w:tabs>
          <w:tab w:val="left" w:pos="567" w:leader="none"/>
          <w:tab w:val="left" w:pos="709" w:leader="none"/>
        </w:tabs>
        <w:rPr>
          <w:color w:val="auto"/>
          <w:sz w:val="20"/>
          <w:szCs w:val="20"/>
          <w:highlight w:val="none"/>
        </w:rPr>
      </w:pPr>
      <w:r>
        <w:rPr>
          <w:color w:val="auto"/>
          <w:sz w:val="20"/>
          <w:highlight w:val="white"/>
        </w:rPr>
        <w:t xml:space="preserve">  </w:t>
      </w:r>
      <w:r>
        <w:rPr>
          <w:color w:val="auto"/>
          <w:sz w:val="20"/>
          <w:highlight w:val="white"/>
        </w:rPr>
        <w:t xml:space="preserve">* Объемы финансирования из федерального, областного и местных бюджетов являются прогнозными и могут уточняться в течение действия государственной программы</w:t>
      </w:r>
      <w:r>
        <w:rPr>
          <w:color w:val="auto"/>
          <w:sz w:val="20"/>
          <w:highlight w:val="white"/>
        </w:rPr>
        <w:t xml:space="preserve">.</w:t>
      </w:r>
      <w:r>
        <w:rPr>
          <w:color w:val="auto"/>
          <w:sz w:val="20"/>
          <w:szCs w:val="20"/>
          <w:highlight w:val="none"/>
        </w:rPr>
      </w:r>
      <w:r>
        <w:rPr>
          <w:color w:val="auto"/>
          <w:sz w:val="20"/>
          <w:szCs w:val="20"/>
          <w:highlight w:val="none"/>
        </w:rPr>
      </w:r>
    </w:p>
    <w:p>
      <w:pPr>
        <w:ind w:left="-142" w:right="-170" w:firstLine="0"/>
        <w:jc w:val="both"/>
        <w:tabs>
          <w:tab w:val="left" w:pos="567" w:leader="none"/>
          <w:tab w:val="left" w:pos="709" w:leader="none"/>
        </w:tabs>
        <w:rPr>
          <w:color w:val="auto"/>
          <w:sz w:val="20"/>
          <w:szCs w:val="20"/>
          <w:highlight w:val="white"/>
        </w:rPr>
      </w:pPr>
      <w:r>
        <w:rPr>
          <w:color w:val="auto"/>
          <w:sz w:val="20"/>
          <w:szCs w:val="20"/>
          <w:highlight w:val="none"/>
        </w:rPr>
      </w:r>
      <w:r>
        <w:rPr>
          <w:color w:val="auto"/>
          <w:sz w:val="20"/>
          <w:szCs w:val="20"/>
          <w:highlight w:val="white"/>
        </w:rPr>
      </w:r>
      <w:r>
        <w:rPr>
          <w:color w:val="auto"/>
          <w:sz w:val="20"/>
          <w:szCs w:val="20"/>
          <w:highlight w:val="white"/>
        </w:rPr>
      </w:r>
    </w:p>
    <w:p>
      <w:pPr>
        <w:ind w:left="-284" w:right="-284"/>
        <w:jc w:val="both"/>
        <w:tabs>
          <w:tab w:val="left" w:pos="709" w:leader="none"/>
        </w:tabs>
        <w:rPr>
          <w:color w:val="auto"/>
          <w:sz w:val="20"/>
          <w:szCs w:val="20"/>
          <w:highlight w:val="white"/>
        </w:rPr>
        <w:sectPr>
          <w:headerReference w:type="default" r:id="rId13"/>
          <w:footnotePr/>
          <w:endnotePr/>
          <w:type w:val="nextPage"/>
          <w:pgSz w:w="11906" w:h="16838" w:orient="portrait"/>
          <w:pgMar w:top="1134" w:right="850" w:bottom="1134" w:left="1701" w:header="709" w:footer="709" w:gutter="0"/>
          <w:cols w:num="1" w:sep="0" w:space="720" w:equalWidth="1"/>
          <w:docGrid w:linePitch="360"/>
        </w:sectPr>
      </w:pPr>
      <w:r>
        <w:rPr>
          <w:color w:val="auto"/>
          <w:sz w:val="20"/>
          <w:highlight w:val="white"/>
        </w:rPr>
      </w:r>
      <w:r>
        <w:rPr>
          <w:color w:val="auto"/>
          <w:sz w:val="20"/>
          <w:szCs w:val="20"/>
          <w:highlight w:val="white"/>
        </w:rPr>
      </w:r>
      <w:r>
        <w:rPr>
          <w:color w:val="auto"/>
          <w:sz w:val="20"/>
          <w:szCs w:val="20"/>
          <w:highlight w:val="white"/>
        </w:rPr>
      </w:r>
    </w:p>
    <w:p>
      <w:pPr>
        <w:pStyle w:val="1022"/>
        <w:jc w:val="center"/>
        <w:rPr>
          <w:rFonts w:ascii="Times New Roman" w:hAnsi="Times New Roman" w:cs="Times New Roman"/>
          <w:sz w:val="28"/>
          <w:szCs w:val="28"/>
          <w:highlight w:val="white"/>
        </w:rPr>
      </w:pPr>
      <w:r>
        <w:rPr>
          <w:szCs w:val="28"/>
          <w:highlight w:val="white"/>
        </w:rPr>
      </w:r>
      <w:r>
        <w:rPr>
          <w:b w:val="0"/>
          <w:bCs w:val="0"/>
          <w:sz w:val="28"/>
          <w:szCs w:val="28"/>
          <w:highlight w:val="white"/>
          <w:lang w:val="en-US"/>
        </w:rPr>
        <w:t xml:space="preserve">II</w:t>
      </w:r>
      <w:r>
        <w:rPr>
          <w:b w:val="0"/>
          <w:bCs w:val="0"/>
          <w:sz w:val="28"/>
          <w:szCs w:val="28"/>
          <w:highlight w:val="white"/>
          <w:lang w:val="en-US"/>
        </w:rPr>
        <w:t xml:space="preserve">I</w:t>
      </w:r>
      <w:r>
        <w:rPr>
          <w:b w:val="0"/>
          <w:bCs w:val="0"/>
          <w:sz w:val="28"/>
          <w:szCs w:val="28"/>
          <w:highlight w:val="white"/>
          <w:lang w:val="ru-RU"/>
        </w:rPr>
        <w:t xml:space="preserve">.</w:t>
      </w:r>
      <w:r>
        <w:rPr>
          <w:highlight w:val="white"/>
        </w:rPr>
        <w:t xml:space="preserve"> </w:t>
      </w:r>
      <w:r>
        <w:rPr>
          <w:rFonts w:ascii="Times New Roman" w:hAnsi="Times New Roman" w:cs="Times New Roman"/>
          <w:sz w:val="28"/>
          <w:szCs w:val="28"/>
          <w:highlight w:val="white"/>
          <w:lang w:val="en-US"/>
        </w:rPr>
        <w:t xml:space="preserve"> </w:t>
      </w:r>
      <w:r>
        <w:rPr>
          <w:rFonts w:ascii="Times New Roman" w:hAnsi="Times New Roman" w:cs="Times New Roman"/>
          <w:sz w:val="28"/>
          <w:szCs w:val="28"/>
          <w:highlight w:val="white"/>
        </w:rPr>
        <w:t xml:space="preserve">Сведения</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1022"/>
        <w:jc w:val="center"/>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 методике расчета показателей  </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1022"/>
        <w:jc w:val="center"/>
        <w:rPr>
          <w:highlight w:val="white"/>
        </w:rPr>
      </w:pPr>
      <w:r>
        <w:rPr>
          <w:rFonts w:ascii="Times New Roman" w:hAnsi="Times New Roman" w:cs="Times New Roman"/>
          <w:sz w:val="28"/>
          <w:szCs w:val="28"/>
          <w:highlight w:val="white"/>
        </w:rPr>
        <w:t xml:space="preserve">государственной программы Еврейской автономной области</w:t>
      </w:r>
      <w:r>
        <w:rPr>
          <w:highlight w:val="white"/>
        </w:rPr>
      </w:r>
      <w:r>
        <w:rPr>
          <w:highlight w:val="white"/>
        </w:rPr>
      </w:r>
    </w:p>
    <w:p>
      <w:pPr>
        <w:pStyle w:val="1022"/>
        <w:jc w:val="center"/>
        <w:rPr>
          <w:highlight w:val="white"/>
        </w:rPr>
      </w:pPr>
      <w:r>
        <w:rPr>
          <w:szCs w:val="28"/>
          <w:highlight w:val="white"/>
        </w:rPr>
        <w:t xml:space="preserve">на </w:t>
      </w:r>
      <w:r>
        <w:rPr>
          <w:szCs w:val="28"/>
          <w:highlight w:val="white"/>
        </w:rPr>
        <w:t xml:space="preserve">2024 – 2028 годы</w:t>
      </w:r>
      <w:r>
        <w:rPr>
          <w:highlight w:val="white"/>
        </w:rPr>
      </w:r>
      <w:r>
        <w:rPr>
          <w:highlight w:val="white"/>
        </w:rPr>
      </w:r>
    </w:p>
    <w:p>
      <w:pPr>
        <w:pStyle w:val="1022"/>
        <w:jc w:val="center"/>
        <w:rPr>
          <w:highlight w:val="white"/>
        </w:rPr>
      </w:pPr>
      <w:r>
        <w:rPr>
          <w:highlight w:val="white"/>
        </w:rPr>
      </w:r>
      <w:r>
        <w:rPr>
          <w:highlight w:val="white"/>
        </w:rPr>
      </w:r>
      <w:r>
        <w:rPr>
          <w:highlight w:val="white"/>
        </w:rPr>
      </w:r>
    </w:p>
    <w:tbl>
      <w:tblPr>
        <w:tblStyle w:val="1040"/>
        <w:tblW w:w="0" w:type="auto"/>
        <w:tblLayout w:type="fixed"/>
        <w:tblLook w:val="04A0" w:firstRow="1" w:lastRow="0" w:firstColumn="1" w:lastColumn="0" w:noHBand="0" w:noVBand="1"/>
      </w:tblPr>
      <w:tblGrid>
        <w:gridCol w:w="567"/>
        <w:gridCol w:w="2659"/>
        <w:gridCol w:w="1168"/>
        <w:gridCol w:w="1383"/>
        <w:gridCol w:w="3402"/>
        <w:gridCol w:w="1843"/>
        <w:gridCol w:w="1843"/>
        <w:gridCol w:w="1735"/>
      </w:tblGrid>
      <w:tr>
        <w:trPr/>
        <w:tc>
          <w:tcPr>
            <w:tcW w:w="567" w:type="dxa"/>
            <w:textDirection w:val="lrTb"/>
            <w:noWrap w:val="false"/>
          </w:tcPr>
          <w:p>
            <w:pPr>
              <w:pStyle w:val="1022"/>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t xml:space="preserve">п</w:t>
            </w:r>
            <w:r>
              <w:rPr>
                <w:rFonts w:ascii="Times New Roman" w:hAnsi="Times New Roman" w:cs="Times New Roman"/>
                <w:sz w:val="24"/>
                <w:szCs w:val="24"/>
                <w:highlight w:val="white"/>
              </w:rPr>
              <w:t xml:space="preserve">/п</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2659" w:type="dxa"/>
            <w:textDirection w:val="lrTb"/>
            <w:noWrap w:val="false"/>
          </w:tcPr>
          <w:p>
            <w:pPr>
              <w:pStyle w:val="1022"/>
              <w:ind w:left="-142" w:right="-138"/>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Наименование показателя </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168" w:type="dxa"/>
            <w:textDirection w:val="lrTb"/>
            <w:noWrap w:val="false"/>
          </w:tcPr>
          <w:p>
            <w:pPr>
              <w:pStyle w:val="1022"/>
              <w:ind w:left="-142" w:right="-138"/>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Уровень показателя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ind w:left="-142" w:right="-138"/>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383" w:type="dxa"/>
            <w:textDirection w:val="lrTb"/>
            <w:noWrap w:val="false"/>
          </w:tcPr>
          <w:p>
            <w:pPr>
              <w:pStyle w:val="1022"/>
              <w:ind w:left="-142" w:right="-138"/>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Единица измерения показателя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ind w:left="-142" w:right="-138"/>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(по ОКЕИ) </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02" w:type="dxa"/>
            <w:textDirection w:val="lrTb"/>
            <w:noWrap w:val="false"/>
          </w:tcPr>
          <w:p>
            <w:pPr>
              <w:pStyle w:val="1022"/>
              <w:ind w:left="-142" w:right="-138"/>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Алгоритм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ind w:left="-142" w:right="-138"/>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формирования (формула) и методологические пояснения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843" w:type="dxa"/>
            <w:textDirection w:val="lrTb"/>
            <w:noWrap w:val="false"/>
          </w:tcPr>
          <w:p>
            <w:pPr>
              <w:pStyle w:val="1022"/>
              <w:ind w:left="-142" w:right="-138"/>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Ответственный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ind w:left="-142" w:right="-138"/>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за сбор данных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ind w:left="-142" w:right="-138"/>
              <w:jc w:val="center"/>
              <w:rPr>
                <w:rFonts w:ascii="Times New Roman" w:hAnsi="Times New Roman" w:cs="Times New Roman"/>
                <w:highlight w:val="white"/>
              </w:rPr>
            </w:pPr>
            <w:r>
              <w:rPr>
                <w:rFonts w:ascii="Times New Roman" w:hAnsi="Times New Roman" w:cs="Times New Roman"/>
                <w:sz w:val="24"/>
                <w:szCs w:val="24"/>
                <w:highlight w:val="white"/>
              </w:rPr>
              <w:t xml:space="preserve">по показателю</w:t>
            </w:r>
            <w:r>
              <w:rPr>
                <w:rFonts w:ascii="Times New Roman" w:hAnsi="Times New Roman" w:cs="Times New Roman"/>
                <w:highlight w:val="white"/>
              </w:rPr>
            </w:r>
            <w:r>
              <w:rPr>
                <w:rFonts w:ascii="Times New Roman" w:hAnsi="Times New Roman" w:cs="Times New Roman"/>
                <w:highlight w:val="white"/>
              </w:rPr>
            </w:r>
          </w:p>
        </w:tc>
        <w:tc>
          <w:tcPr>
            <w:tcW w:w="1843" w:type="dxa"/>
            <w:textDirection w:val="lrTb"/>
            <w:noWrap w:val="false"/>
          </w:tcPr>
          <w:p>
            <w:pPr>
              <w:pStyle w:val="1022"/>
              <w:ind w:left="-142" w:right="-138"/>
              <w:jc w:val="center"/>
              <w:rPr>
                <w:rFonts w:ascii="Times New Roman" w:hAnsi="Times New Roman" w:cs="Times New Roman"/>
                <w:highlight w:val="white"/>
              </w:rPr>
            </w:pPr>
            <w:r>
              <w:rPr>
                <w:rFonts w:ascii="Times New Roman" w:hAnsi="Times New Roman" w:cs="Times New Roman"/>
                <w:sz w:val="24"/>
                <w:szCs w:val="24"/>
                <w:highlight w:val="white"/>
              </w:rPr>
              <w:t xml:space="preserve">Источник данных</w:t>
            </w:r>
            <w:r>
              <w:rPr>
                <w:rFonts w:ascii="Times New Roman" w:hAnsi="Times New Roman" w:cs="Times New Roman"/>
                <w:highlight w:val="white"/>
              </w:rPr>
            </w:r>
            <w:r>
              <w:rPr>
                <w:rFonts w:ascii="Times New Roman" w:hAnsi="Times New Roman" w:cs="Times New Roman"/>
                <w:highlight w:val="white"/>
              </w:rPr>
            </w:r>
          </w:p>
          <w:p>
            <w:pPr>
              <w:pStyle w:val="1022"/>
              <w:ind w:left="-142" w:right="-138"/>
              <w:jc w:val="center"/>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735" w:type="dxa"/>
            <w:textDirection w:val="lrTb"/>
            <w:noWrap w:val="false"/>
          </w:tcPr>
          <w:p>
            <w:pPr>
              <w:pStyle w:val="1022"/>
              <w:ind w:left="-142" w:right="-138"/>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Срок представления годовой отчетной информации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rPr>
          <w:trHeight w:val="274"/>
        </w:trPr>
        <w:tc>
          <w:tcPr>
            <w:tcW w:w="567" w:type="dxa"/>
            <w:textDirection w:val="lrTb"/>
            <w:noWrap w:val="false"/>
          </w:tcPr>
          <w:p>
            <w:pPr>
              <w:jc w:val="center"/>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659" w:type="dxa"/>
            <w:textDirection w:val="lrTb"/>
            <w:noWrap w:val="false"/>
          </w:tcPr>
          <w:p>
            <w:pPr>
              <w:jc w:val="center"/>
              <w:rPr>
                <w:sz w:val="24"/>
                <w:szCs w:val="24"/>
                <w:highlight w:val="white"/>
              </w:rPr>
            </w:pPr>
            <w:r>
              <w:rPr>
                <w:sz w:val="24"/>
                <w:szCs w:val="24"/>
                <w:highlight w:val="white"/>
              </w:rPr>
              <w:t xml:space="preserve">2</w:t>
            </w:r>
            <w:r>
              <w:rPr>
                <w:sz w:val="24"/>
                <w:szCs w:val="24"/>
                <w:highlight w:val="white"/>
              </w:rPr>
            </w:r>
            <w:r>
              <w:rPr>
                <w:sz w:val="24"/>
                <w:szCs w:val="24"/>
                <w:highlight w:val="white"/>
              </w:rPr>
            </w:r>
          </w:p>
        </w:tc>
        <w:tc>
          <w:tcPr>
            <w:tcW w:w="1168" w:type="dxa"/>
            <w:textDirection w:val="lrTb"/>
            <w:noWrap w:val="false"/>
          </w:tcPr>
          <w:p>
            <w:pPr>
              <w:jc w:val="center"/>
              <w:rPr>
                <w:sz w:val="24"/>
                <w:szCs w:val="24"/>
                <w:highlight w:val="white"/>
              </w:rPr>
            </w:pPr>
            <w:r>
              <w:rPr>
                <w:sz w:val="24"/>
                <w:szCs w:val="24"/>
                <w:highlight w:val="white"/>
              </w:rPr>
              <w:t xml:space="preserve">3</w:t>
            </w:r>
            <w:r>
              <w:rPr>
                <w:sz w:val="24"/>
                <w:szCs w:val="24"/>
                <w:highlight w:val="white"/>
              </w:rPr>
            </w:r>
            <w:r>
              <w:rPr>
                <w:sz w:val="24"/>
                <w:szCs w:val="24"/>
                <w:highlight w:val="white"/>
              </w:rPr>
            </w:r>
          </w:p>
        </w:tc>
        <w:tc>
          <w:tcPr>
            <w:tcW w:w="1383" w:type="dxa"/>
            <w:textDirection w:val="lrTb"/>
            <w:noWrap w:val="false"/>
          </w:tcPr>
          <w:p>
            <w:pPr>
              <w:jc w:val="center"/>
              <w:rPr>
                <w:sz w:val="24"/>
                <w:szCs w:val="24"/>
                <w:highlight w:val="white"/>
              </w:rPr>
            </w:pPr>
            <w:r>
              <w:rPr>
                <w:sz w:val="24"/>
                <w:szCs w:val="24"/>
                <w:highlight w:val="white"/>
              </w:rPr>
              <w:t xml:space="preserve">4</w:t>
            </w:r>
            <w:r>
              <w:rPr>
                <w:sz w:val="24"/>
                <w:szCs w:val="24"/>
                <w:highlight w:val="white"/>
              </w:rPr>
            </w:r>
            <w:r>
              <w:rPr>
                <w:sz w:val="24"/>
                <w:szCs w:val="24"/>
                <w:highlight w:val="white"/>
              </w:rPr>
            </w:r>
          </w:p>
        </w:tc>
        <w:tc>
          <w:tcPr>
            <w:tcW w:w="3402" w:type="dxa"/>
            <w:textDirection w:val="lrTb"/>
            <w:noWrap w:val="false"/>
          </w:tcPr>
          <w:p>
            <w:pPr>
              <w:jc w:val="center"/>
              <w:rPr>
                <w:sz w:val="24"/>
                <w:szCs w:val="24"/>
                <w:highlight w:val="white"/>
              </w:rPr>
            </w:pPr>
            <w:r>
              <w:rPr>
                <w:sz w:val="24"/>
                <w:szCs w:val="24"/>
                <w:highlight w:val="white"/>
              </w:rPr>
              <w:t xml:space="preserve">5</w:t>
            </w:r>
            <w:r>
              <w:rPr>
                <w:sz w:val="24"/>
                <w:szCs w:val="24"/>
                <w:highlight w:val="white"/>
              </w:rPr>
            </w:r>
            <w:r>
              <w:rPr>
                <w:sz w:val="24"/>
                <w:szCs w:val="24"/>
                <w:highlight w:val="white"/>
              </w:rPr>
            </w:r>
          </w:p>
        </w:tc>
        <w:tc>
          <w:tcPr>
            <w:tcW w:w="1843" w:type="dxa"/>
            <w:textDirection w:val="lrTb"/>
            <w:noWrap w:val="false"/>
          </w:tcPr>
          <w:p>
            <w:pPr>
              <w:jc w:val="center"/>
              <w:rPr>
                <w:sz w:val="24"/>
                <w:szCs w:val="24"/>
                <w:highlight w:val="white"/>
              </w:rPr>
            </w:pPr>
            <w:r>
              <w:rPr>
                <w:sz w:val="24"/>
                <w:szCs w:val="24"/>
                <w:highlight w:val="white"/>
              </w:rPr>
              <w:t xml:space="preserve">6</w:t>
            </w:r>
            <w:r>
              <w:rPr>
                <w:sz w:val="24"/>
                <w:szCs w:val="24"/>
                <w:highlight w:val="white"/>
              </w:rPr>
            </w:r>
            <w:r>
              <w:rPr>
                <w:sz w:val="24"/>
                <w:szCs w:val="24"/>
                <w:highlight w:val="white"/>
              </w:rPr>
            </w:r>
          </w:p>
        </w:tc>
        <w:tc>
          <w:tcPr>
            <w:tcW w:w="1843" w:type="dxa"/>
            <w:textDirection w:val="lrTb"/>
            <w:noWrap w:val="false"/>
          </w:tcPr>
          <w:p>
            <w:pPr>
              <w:jc w:val="center"/>
              <w:rPr>
                <w:sz w:val="24"/>
                <w:szCs w:val="24"/>
                <w:highlight w:val="white"/>
              </w:rPr>
            </w:pPr>
            <w:r>
              <w:rPr>
                <w:sz w:val="24"/>
                <w:szCs w:val="24"/>
                <w:highlight w:val="white"/>
              </w:rPr>
              <w:t xml:space="preserve">7</w:t>
            </w:r>
            <w:r>
              <w:rPr>
                <w:sz w:val="24"/>
                <w:szCs w:val="24"/>
                <w:highlight w:val="white"/>
              </w:rPr>
            </w:r>
            <w:r>
              <w:rPr>
                <w:sz w:val="24"/>
                <w:szCs w:val="24"/>
                <w:highlight w:val="white"/>
              </w:rPr>
            </w:r>
          </w:p>
        </w:tc>
        <w:tc>
          <w:tcPr>
            <w:tcW w:w="1735" w:type="dxa"/>
            <w:textDirection w:val="lrTb"/>
            <w:noWrap w:val="false"/>
          </w:tcPr>
          <w:p>
            <w:pPr>
              <w:jc w:val="center"/>
              <w:rPr>
                <w:sz w:val="24"/>
                <w:szCs w:val="24"/>
                <w:highlight w:val="white"/>
              </w:rPr>
            </w:pPr>
            <w:r>
              <w:rPr>
                <w:sz w:val="24"/>
                <w:szCs w:val="24"/>
                <w:highlight w:val="white"/>
              </w:rPr>
              <w:t xml:space="preserve">8</w:t>
            </w:r>
            <w:r>
              <w:rPr>
                <w:sz w:val="24"/>
                <w:szCs w:val="24"/>
                <w:highlight w:val="white"/>
              </w:rPr>
            </w:r>
            <w:r>
              <w:rPr>
                <w:sz w:val="24"/>
                <w:szCs w:val="24"/>
                <w:highlight w:val="white"/>
              </w:rPr>
            </w:r>
          </w:p>
        </w:tc>
      </w:tr>
      <w:tr>
        <w:trPr>
          <w:trHeight w:val="850"/>
        </w:trPr>
        <w:tc>
          <w:tcPr>
            <w:tcW w:w="567" w:type="dxa"/>
            <w:textDirection w:val="lrTb"/>
            <w:noWrap w:val="false"/>
          </w:tcPr>
          <w:p>
            <w:pPr>
              <w:jc w:val="center"/>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659" w:type="dxa"/>
            <w:textDirection w:val="lrTb"/>
            <w:noWrap w:val="false"/>
          </w:tcPr>
          <w:p>
            <w:pPr>
              <w:pStyle w:val="1022"/>
              <w:jc w:val="both"/>
              <w:rPr>
                <w:rFonts w:ascii="Times New Roman" w:hAnsi="Times New Roman" w:cs="Times New Roman"/>
                <w:sz w:val="24"/>
                <w:szCs w:val="24"/>
                <w:highlight w:val="white"/>
              </w:rPr>
            </w:pPr>
            <w:r>
              <w:rPr>
                <w:rFonts w:ascii="Times New Roman" w:hAnsi="Times New Roman" w:cs="Times New Roman"/>
                <w:sz w:val="24"/>
                <w:szCs w:val="24"/>
                <w:highlight w:val="white"/>
              </w:rPr>
            </w:r>
            <w:r>
              <w:rPr>
                <w:sz w:val="24"/>
                <w:szCs w:val="24"/>
                <w:highlight w:val="white"/>
              </w:rPr>
              <w:t xml:space="preserve">Общая </w:t>
            </w:r>
            <w:r>
              <w:rPr>
                <w:sz w:val="24"/>
                <w:szCs w:val="24"/>
                <w:highlight w:val="white"/>
              </w:rPr>
              <w:t xml:space="preserve">протяженность автомобильных дорог общего пользования регионального значения, соответствующих нормативным требованиям к транспортно-эксплуатационным показателям, на 31 декабря отчетного года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168" w:type="dxa"/>
            <w:textDirection w:val="lrTb"/>
            <w:noWrap w:val="false"/>
          </w:tcPr>
          <w:p>
            <w:pPr>
              <w:jc w:val="center"/>
              <w:rPr>
                <w:sz w:val="24"/>
                <w:szCs w:val="24"/>
                <w:highlight w:val="white"/>
              </w:rPr>
            </w:pPr>
            <w:r>
              <w:rPr>
                <w:sz w:val="24"/>
                <w:szCs w:val="24"/>
                <w:highlight w:val="white"/>
              </w:rPr>
              <w:t xml:space="preserve">ФП НП</w:t>
            </w:r>
            <w:r>
              <w:rPr>
                <w:sz w:val="24"/>
                <w:szCs w:val="24"/>
                <w:highlight w:val="white"/>
              </w:rPr>
            </w:r>
            <w:r>
              <w:rPr>
                <w:sz w:val="24"/>
                <w:szCs w:val="24"/>
                <w:highlight w:val="white"/>
              </w:rPr>
            </w:r>
          </w:p>
        </w:tc>
        <w:tc>
          <w:tcPr>
            <w:tcW w:w="1383" w:type="dxa"/>
            <w:textDirection w:val="lrTb"/>
            <w:noWrap w:val="false"/>
          </w:tcPr>
          <w:p>
            <w:pPr>
              <w:jc w:val="center"/>
              <w:rPr>
                <w:sz w:val="24"/>
                <w:szCs w:val="24"/>
                <w:highlight w:val="white"/>
              </w:rPr>
            </w:pPr>
            <w:r>
              <w:rPr>
                <w:sz w:val="24"/>
                <w:szCs w:val="24"/>
                <w:highlight w:val="white"/>
              </w:rPr>
              <w:t xml:space="preserve">Доля</w:t>
            </w:r>
            <w:r>
              <w:rPr>
                <w:sz w:val="24"/>
                <w:szCs w:val="24"/>
                <w:highlight w:val="white"/>
              </w:rPr>
            </w:r>
            <w:r>
              <w:rPr>
                <w:sz w:val="24"/>
                <w:szCs w:val="24"/>
                <w:highlight w:val="white"/>
              </w:rPr>
            </w:r>
          </w:p>
        </w:tc>
        <w:tc>
          <w:tcPr>
            <w:tcW w:w="3402" w:type="dxa"/>
            <w:vAlign w:val="top"/>
            <w:textDirection w:val="lrTb"/>
            <w:noWrap w:val="false"/>
          </w:tcPr>
          <w:p>
            <w:pPr>
              <w:pStyle w:val="1022"/>
              <w:ind w:firstLine="0"/>
              <w:jc w:val="left"/>
              <w:spacing w:before="0" w:beforeAutospacing="0" w:line="240" w:lineRule="auto"/>
              <w:rPr>
                <w:sz w:val="28"/>
                <w:szCs w:val="28"/>
                <w:highlight w:val="white"/>
              </w:rPr>
            </w:pPr>
            <w:r>
              <w:rPr>
                <w:sz w:val="24"/>
                <w:szCs w:val="24"/>
                <w:highlight w:val="white"/>
              </w:rPr>
              <w:t xml:space="preserve">Рассчитывается по формуле:</w:t>
            </w:r>
            <w:r>
              <w:rPr>
                <w:sz w:val="28"/>
                <w:szCs w:val="28"/>
                <w:highlight w:val="white"/>
              </w:rPr>
            </w:r>
            <w:r>
              <w:rPr>
                <w:sz w:val="28"/>
                <w:szCs w:val="28"/>
                <w:highlight w:val="white"/>
              </w:rPr>
            </w:r>
          </w:p>
          <w:p>
            <w:pPr>
              <w:pStyle w:val="1022"/>
              <w:ind w:firstLine="540"/>
              <w:jc w:val="left"/>
              <w:spacing w:before="0" w:beforeAutospacing="0"/>
              <w:rPr>
                <w:sz w:val="28"/>
                <w:szCs w:val="28"/>
                <w:highlight w:val="white"/>
              </w:rPr>
            </w:pPr>
            <w:r>
              <w:rPr>
                <w:position w:val="-20"/>
                <w:sz w:val="24"/>
                <w:szCs w:val="24"/>
                <w:highlight w:val="white"/>
              </w:rPr>
              <mc:AlternateContent>
                <mc:Choice Requires="wpg">
                  <w:drawing>
                    <wp:inline xmlns:wp="http://schemas.openxmlformats.org/drawingml/2006/wordprocessingDrawing" distT="0" distB="0" distL="0" distR="0">
                      <wp:extent cx="990600" cy="3905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408278217" name="Picture 1"/>
                              <pic:cNvPicPr/>
                              <pic:nvPr/>
                            </pic:nvPicPr>
                            <pic:blipFill>
                              <a:blip r:embed="rId20"/>
                              <a:stretch/>
                            </pic:blipFill>
                            <pic:spPr bwMode="auto">
                              <a:xfrm>
                                <a:off x="0" y="0"/>
                                <a:ext cx="990597" cy="390522"/>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8.00pt;height:30.75pt;mso-wrap-distance-left:0.00pt;mso-wrap-distance-top:0.00pt;mso-wrap-distance-right:0.00pt;mso-wrap-distance-bottom:0.00pt;" stroked="f">
                      <v:path textboxrect="0,0,0,0"/>
                      <v:imagedata r:id="rId20" o:title=""/>
                    </v:shape>
                  </w:pict>
                </mc:Fallback>
              </mc:AlternateContent>
            </w:r>
            <w:r>
              <w:rPr>
                <w:sz w:val="28"/>
                <w:szCs w:val="28"/>
                <w:highlight w:val="white"/>
              </w:rPr>
            </w:r>
            <w:r>
              <w:rPr>
                <w:sz w:val="28"/>
                <w:szCs w:val="28"/>
                <w:highlight w:val="white"/>
              </w:rPr>
            </w:r>
          </w:p>
          <w:p>
            <w:pPr>
              <w:pStyle w:val="1022"/>
              <w:ind w:firstLine="540"/>
              <w:jc w:val="left"/>
              <w:spacing w:before="0" w:beforeAutospacing="0"/>
              <w:rPr>
                <w:sz w:val="28"/>
                <w:szCs w:val="28"/>
                <w:highlight w:val="white"/>
              </w:rPr>
            </w:pPr>
            <w:r>
              <w:rPr>
                <w:sz w:val="24"/>
                <w:szCs w:val="24"/>
                <w:highlight w:val="white"/>
              </w:rPr>
              <w:t xml:space="preserve">где:</w:t>
            </w:r>
            <w:r>
              <w:rPr>
                <w:sz w:val="28"/>
                <w:szCs w:val="28"/>
                <w:highlight w:val="white"/>
              </w:rPr>
            </w:r>
            <w:r>
              <w:rPr>
                <w:sz w:val="28"/>
                <w:szCs w:val="28"/>
                <w:highlight w:val="white"/>
              </w:rPr>
            </w:r>
          </w:p>
          <w:p>
            <w:pPr>
              <w:pStyle w:val="1022"/>
              <w:ind w:left="0" w:right="0" w:firstLine="0"/>
              <w:jc w:val="left"/>
              <w:spacing w:before="0" w:beforeAutospacing="0"/>
              <w:rPr>
                <w:sz w:val="28"/>
                <w:szCs w:val="28"/>
                <w:highlight w:val="white"/>
              </w:rPr>
            </w:pPr>
            <w:r>
              <w:rPr>
                <w:sz w:val="24"/>
                <w:szCs w:val="24"/>
                <w:highlight w:val="white"/>
              </w:rPr>
              <w:t xml:space="preserve">Dd - доля протяженности автомобильных дорог общего пользования регионального значения, соответствующих нормативным требованиям к транспортно-эксплуатационным показателям;</w:t>
            </w:r>
            <w:r>
              <w:rPr>
                <w:sz w:val="28"/>
                <w:szCs w:val="28"/>
                <w:highlight w:val="white"/>
              </w:rPr>
            </w:r>
            <w:r>
              <w:rPr>
                <w:sz w:val="28"/>
                <w:szCs w:val="28"/>
                <w:highlight w:val="white"/>
              </w:rPr>
            </w:r>
          </w:p>
          <w:p>
            <w:pPr>
              <w:pStyle w:val="1022"/>
              <w:ind w:left="0" w:right="0" w:firstLine="0"/>
              <w:jc w:val="left"/>
              <w:spacing w:before="0" w:beforeAutospacing="0"/>
              <w:rPr>
                <w:sz w:val="24"/>
                <w:szCs w:val="24"/>
                <w:highlight w:val="white"/>
              </w:rPr>
            </w:pPr>
            <w:r>
              <w:rPr>
                <w:sz w:val="24"/>
                <w:szCs w:val="24"/>
                <w:highlight w:val="none"/>
              </w:rPr>
            </w:r>
            <w:r>
              <w:rPr>
                <w:sz w:val="24"/>
                <w:szCs w:val="24"/>
                <w:highlight w:val="white"/>
              </w:rPr>
            </w:r>
            <w:r>
              <w:rPr>
                <w:sz w:val="24"/>
                <w:szCs w:val="24"/>
                <w:highlight w:val="white"/>
              </w:rPr>
            </w:r>
          </w:p>
          <w:p>
            <w:pPr>
              <w:pStyle w:val="1022"/>
              <w:ind w:left="0" w:right="0" w:firstLine="0"/>
              <w:jc w:val="left"/>
              <w:spacing w:before="0" w:beforeAutospacing="0"/>
              <w:rPr>
                <w:sz w:val="24"/>
                <w:szCs w:val="24"/>
                <w:highlight w:val="none"/>
              </w:rPr>
            </w:pPr>
            <w:r>
              <w:rPr>
                <w:sz w:val="24"/>
                <w:szCs w:val="24"/>
                <w:highlight w:val="white"/>
              </w:rPr>
              <w:t xml:space="preserve">Dp - общая протяженность автомобильных дорог общего пользования регионального значения, соответствующих нормативным требованиям к транспортно-эксплуатационным показателям (км);</w:t>
            </w:r>
            <w:r>
              <w:rPr>
                <w:sz w:val="24"/>
                <w:szCs w:val="24"/>
                <w:highlight w:val="none"/>
              </w:rPr>
            </w:r>
            <w:r>
              <w:rPr>
                <w:sz w:val="24"/>
                <w:szCs w:val="24"/>
                <w:highlight w:val="none"/>
              </w:rPr>
            </w:r>
          </w:p>
          <w:p>
            <w:pPr>
              <w:pStyle w:val="1022"/>
              <w:ind w:left="0" w:right="0" w:firstLine="0"/>
              <w:jc w:val="left"/>
              <w:spacing w:before="0" w:beforeAutospacing="0"/>
              <w:rPr>
                <w:sz w:val="24"/>
                <w:szCs w:val="24"/>
                <w:highlight w:val="white"/>
              </w:rPr>
            </w:pPr>
            <w:r>
              <w:rPr>
                <w:sz w:val="24"/>
                <w:szCs w:val="24"/>
                <w:highlight w:val="none"/>
              </w:rPr>
            </w:r>
            <w:r>
              <w:rPr>
                <w:sz w:val="24"/>
                <w:szCs w:val="24"/>
                <w:highlight w:val="white"/>
              </w:rPr>
            </w:r>
            <w:r>
              <w:rPr>
                <w:sz w:val="24"/>
                <w:szCs w:val="24"/>
                <w:highlight w:val="white"/>
              </w:rPr>
            </w:r>
          </w:p>
          <w:p>
            <w:pPr>
              <w:pStyle w:val="1022"/>
              <w:ind w:left="0" w:right="0" w:firstLine="0"/>
              <w:jc w:val="left"/>
              <w:spacing w:before="0" w:beforeAutospacing="0"/>
              <w:rPr>
                <w:sz w:val="24"/>
                <w:szCs w:val="24"/>
                <w:highlight w:val="none"/>
              </w:rPr>
            </w:pPr>
            <w:r>
              <w:rPr>
                <w:sz w:val="24"/>
                <w:szCs w:val="24"/>
                <w:highlight w:val="white"/>
              </w:rPr>
              <w:t xml:space="preserve">Do - протяженность сети автомобильных дорог общего пользования регионального значения (км)</w:t>
            </w:r>
            <w:r>
              <w:rPr>
                <w:sz w:val="24"/>
                <w:szCs w:val="24"/>
                <w:highlight w:val="none"/>
              </w:rPr>
            </w:r>
            <w:r>
              <w:rPr>
                <w:sz w:val="24"/>
                <w:szCs w:val="24"/>
                <w:highlight w:val="none"/>
              </w:rPr>
            </w:r>
          </w:p>
        </w:tc>
        <w:tc>
          <w:tcPr>
            <w:tcW w:w="1843" w:type="dxa"/>
            <w:textDirection w:val="lrTb"/>
            <w:noWrap w:val="false"/>
          </w:tcPr>
          <w:p>
            <w:pPr>
              <w:ind w:left="-142" w:right="-182" w:firstLine="0"/>
              <w:jc w:val="center"/>
              <w:spacing w:line="238" w:lineRule="auto"/>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ind w:left="-142" w:right="-182" w:firstLine="0"/>
              <w:jc w:val="right"/>
              <w:rPr>
                <w:sz w:val="24"/>
                <w:szCs w:val="24"/>
                <w:highlight w:val="white"/>
              </w:rPr>
            </w:pPr>
            <w:r>
              <w:rPr>
                <w:sz w:val="24"/>
                <w:szCs w:val="24"/>
                <w:highlight w:val="white"/>
              </w:rPr>
            </w:r>
            <w:r>
              <w:rPr>
                <w:sz w:val="24"/>
                <w:szCs w:val="24"/>
                <w:highlight w:val="white"/>
              </w:rPr>
            </w:r>
            <w:r>
              <w:rPr>
                <w:sz w:val="24"/>
                <w:szCs w:val="24"/>
                <w:highlight w:val="white"/>
              </w:rPr>
            </w:r>
          </w:p>
        </w:tc>
        <w:tc>
          <w:tcPr>
            <w:tcW w:w="1843" w:type="dxa"/>
            <w:textDirection w:val="lrTb"/>
            <w:noWrap w:val="false"/>
          </w:tcPr>
          <w:p>
            <w:pPr>
              <w:jc w:val="center"/>
              <w:rPr>
                <w:sz w:val="24"/>
                <w:szCs w:val="24"/>
                <w:highlight w:val="white"/>
              </w:rPr>
            </w:pPr>
            <w:r>
              <w:rPr>
                <w:sz w:val="24"/>
                <w:szCs w:val="24"/>
                <w:highlight w:val="white"/>
              </w:rPr>
            </w:r>
            <w:r>
              <w:rPr>
                <w:sz w:val="24"/>
                <w:szCs w:val="24"/>
                <w:highlight w:val="white"/>
              </w:rPr>
              <w:t xml:space="preserve">Г</w:t>
            </w:r>
            <w:r>
              <w:rPr>
                <w:sz w:val="24"/>
                <w:szCs w:val="24"/>
                <w:highlight w:val="white"/>
              </w:rPr>
              <w:t xml:space="preserve">одовая форма федерального статистического наблюдения </w:t>
            </w:r>
            <w:r>
              <w:rPr>
                <w:sz w:val="24"/>
                <w:szCs w:val="24"/>
                <w:highlight w:val="white"/>
              </w:rPr>
              <w:t xml:space="preserve">       </w:t>
            </w:r>
            <w:r>
              <w:rPr>
                <w:sz w:val="24"/>
                <w:szCs w:val="24"/>
                <w:highlight w:val="white"/>
              </w:rPr>
              <w:t xml:space="preserve">№</w:t>
            </w:r>
            <w:hyperlink r:id="rId21" w:tooltip="Приказ Росстата от 18.08.2015 N 380 (ред. от 06.02.2019) &quot;Об утверждении статистического инструментария для организации Федеральным дорожным агентством федерального статистического наблюдения за автомобильными дорогами общего пользования федерального, регионального или межмуниципального значения, наличием объектов, повышающих безопасность движения на автомобильных дорогах общего пользования федерального значения&quot; {КонсультантПлюс}" w:history="1">
              <w:r>
                <w:rPr>
                  <w:color w:val="0000ff"/>
                  <w:sz w:val="24"/>
                  <w:szCs w:val="24"/>
                  <w:highlight w:val="white"/>
                </w:rPr>
                <w:t xml:space="preserve"> 1-ДГ</w:t>
              </w:r>
            </w:hyperlink>
            <w:r>
              <w:rPr>
                <w:sz w:val="24"/>
                <w:szCs w:val="24"/>
                <w:highlight w:val="white"/>
              </w:rPr>
              <w:t xml:space="preserve"> «Сведения об автомобильных дорогах общего пользования и сооружениях на них</w:t>
            </w:r>
            <w:r>
              <w:rPr>
                <w:sz w:val="24"/>
                <w:szCs w:val="24"/>
                <w:highlight w:val="white"/>
              </w:rPr>
              <w:t xml:space="preserve"> федерального, регионального или межмуници-пального значения</w:t>
            </w:r>
            <w:r>
              <w:rPr>
                <w:sz w:val="24"/>
                <w:szCs w:val="24"/>
                <w:highlight w:val="white"/>
              </w:rPr>
              <w:t xml:space="preserve">»</w:t>
            </w:r>
            <w:r>
              <w:rPr>
                <w:sz w:val="24"/>
                <w:szCs w:val="24"/>
                <w:highlight w:val="white"/>
              </w:rPr>
            </w:r>
            <w:r>
              <w:rPr>
                <w:sz w:val="24"/>
                <w:szCs w:val="24"/>
                <w:highlight w:val="white"/>
              </w:rPr>
            </w:r>
          </w:p>
        </w:tc>
        <w:tc>
          <w:tcPr>
            <w:tcW w:w="1735" w:type="dxa"/>
            <w:textDirection w:val="lrTb"/>
            <w:noWrap w:val="false"/>
          </w:tcPr>
          <w:p>
            <w:pPr>
              <w:jc w:val="center"/>
              <w:rPr>
                <w:sz w:val="24"/>
                <w:szCs w:val="24"/>
                <w:highlight w:val="white"/>
              </w:rPr>
            </w:pPr>
            <w:r>
              <w:rPr>
                <w:sz w:val="24"/>
                <w:szCs w:val="24"/>
                <w:highlight w:val="white"/>
              </w:rPr>
              <w:t xml:space="preserve">Ежегодно до 30 января</w:t>
            </w:r>
            <w:r>
              <w:rPr>
                <w:sz w:val="24"/>
                <w:szCs w:val="24"/>
                <w:highlight w:val="white"/>
              </w:rPr>
            </w:r>
            <w:r>
              <w:rPr>
                <w:sz w:val="24"/>
                <w:szCs w:val="24"/>
                <w:highlight w:val="white"/>
              </w:rPr>
            </w:r>
          </w:p>
        </w:tc>
      </w:tr>
      <w:tr>
        <w:trPr>
          <w:trHeight w:val="283"/>
        </w:trPr>
        <w:tc>
          <w:tcPr>
            <w:tcW w:w="567" w:type="dxa"/>
            <w:textDirection w:val="lrTb"/>
            <w:noWrap w:val="false"/>
          </w:tcPr>
          <w:p>
            <w:pPr>
              <w:jc w:val="center"/>
              <w:rPr>
                <w:sz w:val="24"/>
                <w:szCs w:val="24"/>
                <w:highlight w:val="white"/>
              </w:rPr>
            </w:pPr>
            <w:r>
              <w:rPr>
                <w:sz w:val="24"/>
                <w:szCs w:val="24"/>
                <w:highlight w:val="white"/>
              </w:rPr>
              <w:t xml:space="preserve">2</w:t>
            </w:r>
            <w:r>
              <w:rPr>
                <w:sz w:val="24"/>
                <w:szCs w:val="24"/>
                <w:highlight w:val="white"/>
              </w:rPr>
            </w:r>
            <w:r>
              <w:rPr>
                <w:sz w:val="24"/>
                <w:szCs w:val="24"/>
                <w:highlight w:val="white"/>
              </w:rPr>
            </w:r>
          </w:p>
        </w:tc>
        <w:tc>
          <w:tcPr>
            <w:tcW w:w="2659" w:type="dxa"/>
            <w:textDirection w:val="lrTb"/>
            <w:noWrap w:val="false"/>
          </w:tcPr>
          <w:p>
            <w:pPr>
              <w:pStyle w:val="1022"/>
              <w:jc w:val="both"/>
              <w:rPr>
                <w:rFonts w:ascii="Times New Roman" w:hAnsi="Times New Roman" w:cs="Times New Roman"/>
                <w:sz w:val="24"/>
                <w:szCs w:val="24"/>
                <w:highlight w:val="white"/>
              </w:rPr>
            </w:pPr>
            <w:r>
              <w:rPr>
                <w:rFonts w:ascii="Times New Roman" w:hAnsi="Times New Roman" w:cs="Times New Roman"/>
                <w:sz w:val="24"/>
                <w:szCs w:val="24"/>
                <w:highlight w:val="white"/>
              </w:rPr>
            </w:r>
            <w:r>
              <w:rPr>
                <w:sz w:val="24"/>
                <w:szCs w:val="24"/>
                <w:highlight w:val="white"/>
              </w:rPr>
              <w:t xml:space="preserve">Общая </w:t>
            </w:r>
            <w:r>
              <w:rPr>
                <w:sz w:val="24"/>
                <w:szCs w:val="24"/>
                <w:highlight w:val="white"/>
              </w:rPr>
              <w:t xml:space="preserve">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rPr>
                <w:sz w:val="24"/>
                <w:szCs w:val="24"/>
                <w:highlight w:val="white"/>
              </w:rPr>
            </w:pPr>
            <w:r>
              <w:rPr>
                <w:sz w:val="24"/>
                <w:szCs w:val="24"/>
                <w:highlight w:val="white"/>
              </w:rPr>
            </w:r>
            <w:r>
              <w:rPr>
                <w:sz w:val="24"/>
                <w:szCs w:val="24"/>
                <w:highlight w:val="white"/>
              </w:rPr>
            </w:r>
            <w:r>
              <w:rPr>
                <w:sz w:val="24"/>
                <w:szCs w:val="24"/>
                <w:highlight w:val="white"/>
              </w:rPr>
            </w:r>
          </w:p>
        </w:tc>
        <w:tc>
          <w:tcPr>
            <w:tcW w:w="1168" w:type="dxa"/>
            <w:textDirection w:val="lrTb"/>
            <w:noWrap w:val="false"/>
          </w:tcPr>
          <w:p>
            <w:pPr>
              <w:jc w:val="center"/>
              <w:rPr>
                <w:sz w:val="24"/>
                <w:szCs w:val="24"/>
                <w:highlight w:val="white"/>
              </w:rPr>
            </w:pPr>
            <w:r>
              <w:rPr>
                <w:sz w:val="24"/>
                <w:szCs w:val="24"/>
                <w:highlight w:val="white"/>
              </w:rPr>
            </w:r>
            <w:r>
              <w:rPr>
                <w:sz w:val="24"/>
                <w:szCs w:val="24"/>
                <w:highlight w:val="white"/>
              </w:rPr>
              <w:t xml:space="preserve">ФП НП</w:t>
            </w:r>
            <w:r>
              <w:rPr>
                <w:sz w:val="24"/>
                <w:szCs w:val="24"/>
                <w:highlight w:val="white"/>
              </w:rPr>
            </w:r>
            <w:r>
              <w:rPr>
                <w:sz w:val="24"/>
                <w:szCs w:val="24"/>
                <w:highlight w:val="white"/>
              </w:rPr>
            </w:r>
          </w:p>
        </w:tc>
        <w:tc>
          <w:tcPr>
            <w:tcW w:w="1383" w:type="dxa"/>
            <w:textDirection w:val="lrTb"/>
            <w:noWrap w:val="false"/>
          </w:tcPr>
          <w:p>
            <w:pPr>
              <w:jc w:val="center"/>
              <w:rPr>
                <w:sz w:val="24"/>
                <w:szCs w:val="24"/>
                <w:highlight w:val="white"/>
              </w:rPr>
            </w:pPr>
            <w:r>
              <w:rPr>
                <w:sz w:val="24"/>
                <w:szCs w:val="24"/>
                <w:highlight w:val="white"/>
              </w:rPr>
              <w:t xml:space="preserve">Доля</w:t>
            </w:r>
            <w:r>
              <w:rPr>
                <w:sz w:val="24"/>
                <w:szCs w:val="24"/>
                <w:highlight w:val="white"/>
              </w:rPr>
            </w:r>
            <w:r>
              <w:rPr>
                <w:sz w:val="24"/>
                <w:szCs w:val="24"/>
                <w:highlight w:val="white"/>
              </w:rPr>
            </w:r>
          </w:p>
        </w:tc>
        <w:tc>
          <w:tcPr>
            <w:tcW w:w="3402" w:type="dxa"/>
            <w:textDirection w:val="lrTb"/>
            <w:noWrap w:val="false"/>
          </w:tcPr>
          <w:p>
            <w:pPr>
              <w:pStyle w:val="1022"/>
              <w:contextualSpacing w:val="0"/>
              <w:ind w:firstLine="0"/>
              <w:jc w:val="left"/>
              <w:spacing w:before="0" w:beforeAutospacing="0"/>
              <w:rPr>
                <w:sz w:val="24"/>
                <w:szCs w:val="24"/>
                <w:highlight w:val="white"/>
              </w:rPr>
              <w:suppressLineNumbers w:val="0"/>
            </w:pPr>
            <w:r>
              <w:rPr>
                <w:sz w:val="24"/>
                <w:szCs w:val="24"/>
                <w:highlight w:val="white"/>
              </w:rPr>
              <w:t xml:space="preserve">Рассчитывается по формуле:</w:t>
            </w:r>
            <w:r>
              <w:rPr>
                <w:sz w:val="24"/>
                <w:szCs w:val="24"/>
                <w:highlight w:val="white"/>
              </w:rPr>
            </w:r>
            <w:r>
              <w:rPr>
                <w:sz w:val="24"/>
                <w:szCs w:val="24"/>
                <w:highlight w:val="white"/>
              </w:rPr>
            </w:r>
          </w:p>
          <w:p>
            <w:pPr>
              <w:pStyle w:val="1022"/>
              <w:contextualSpacing w:val="0"/>
              <w:ind w:firstLine="540"/>
              <w:jc w:val="left"/>
              <w:spacing w:before="0" w:beforeAutospacing="0"/>
              <w:rPr>
                <w:sz w:val="24"/>
                <w:szCs w:val="24"/>
                <w:highlight w:val="white"/>
              </w:rPr>
              <w:suppressLineNumbers w:val="0"/>
            </w:pPr>
            <w:r>
              <w:rPr>
                <w:position w:val="-20"/>
                <w:sz w:val="24"/>
                <w:szCs w:val="24"/>
                <w:highlight w:val="white"/>
              </w:rPr>
              <mc:AlternateContent>
                <mc:Choice Requires="wpg">
                  <w:drawing>
                    <wp:inline xmlns:wp="http://schemas.openxmlformats.org/drawingml/2006/wordprocessingDrawing" distT="0" distB="0" distL="0" distR="0">
                      <wp:extent cx="990600" cy="3905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315292702" name="Picture 1"/>
                              <pic:cNvPicPr/>
                              <pic:nvPr/>
                            </pic:nvPicPr>
                            <pic:blipFill>
                              <a:blip r:embed="rId20"/>
                              <a:stretch/>
                            </pic:blipFill>
                            <pic:spPr bwMode="auto">
                              <a:xfrm>
                                <a:off x="0" y="0"/>
                                <a:ext cx="990597" cy="390522"/>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78.00pt;height:30.75pt;mso-wrap-distance-left:0.00pt;mso-wrap-distance-top:0.00pt;mso-wrap-distance-right:0.00pt;mso-wrap-distance-bottom:0.00pt;" stroked="f">
                      <v:path textboxrect="0,0,0,0"/>
                      <v:imagedata r:id="rId20" o:title=""/>
                    </v:shape>
                  </w:pict>
                </mc:Fallback>
              </mc:AlternateContent>
            </w:r>
            <w:r>
              <w:rPr>
                <w:sz w:val="24"/>
                <w:szCs w:val="24"/>
                <w:highlight w:val="white"/>
              </w:rPr>
            </w:r>
            <w:r>
              <w:rPr>
                <w:sz w:val="24"/>
                <w:szCs w:val="24"/>
                <w:highlight w:val="white"/>
              </w:rPr>
            </w:r>
          </w:p>
          <w:p>
            <w:pPr>
              <w:pStyle w:val="1022"/>
              <w:contextualSpacing w:val="0"/>
              <w:ind w:firstLine="540"/>
              <w:jc w:val="left"/>
              <w:spacing w:before="0" w:beforeAutospacing="0"/>
              <w:rPr>
                <w:sz w:val="24"/>
                <w:szCs w:val="24"/>
                <w:highlight w:val="white"/>
              </w:rPr>
              <w:suppressLineNumbers w:val="0"/>
            </w:pPr>
            <w:r>
              <w:rPr>
                <w:sz w:val="24"/>
                <w:szCs w:val="24"/>
                <w:highlight w:val="white"/>
              </w:rPr>
              <w:t xml:space="preserve">где:</w:t>
            </w:r>
            <w:r>
              <w:rPr>
                <w:sz w:val="24"/>
                <w:szCs w:val="24"/>
                <w:highlight w:val="white"/>
              </w:rPr>
            </w:r>
            <w:r>
              <w:rPr>
                <w:sz w:val="24"/>
                <w:szCs w:val="24"/>
                <w:highlight w:val="white"/>
              </w:rPr>
            </w:r>
          </w:p>
          <w:p>
            <w:pPr>
              <w:pStyle w:val="1022"/>
              <w:contextualSpacing w:val="0"/>
              <w:ind w:firstLine="0"/>
              <w:jc w:val="left"/>
              <w:spacing w:before="0" w:beforeAutospacing="0"/>
              <w:rPr>
                <w:sz w:val="24"/>
                <w:szCs w:val="24"/>
                <w:highlight w:val="white"/>
              </w:rPr>
              <w:suppressLineNumbers w:val="0"/>
            </w:pPr>
            <w:r>
              <w:rPr>
                <w:sz w:val="24"/>
                <w:szCs w:val="24"/>
                <w:highlight w:val="white"/>
              </w:rPr>
              <w:t xml:space="preserve">Dd -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r>
              <w:rPr>
                <w:sz w:val="24"/>
                <w:szCs w:val="24"/>
                <w:highlight w:val="white"/>
              </w:rPr>
            </w:r>
            <w:r>
              <w:rPr>
                <w:sz w:val="24"/>
                <w:szCs w:val="24"/>
                <w:highlight w:val="white"/>
              </w:rPr>
            </w:r>
          </w:p>
          <w:p>
            <w:pPr>
              <w:pStyle w:val="1022"/>
              <w:contextualSpacing w:val="0"/>
              <w:ind w:firstLine="0"/>
              <w:jc w:val="left"/>
              <w:spacing w:before="0" w:beforeAutospacing="0"/>
              <w:rPr>
                <w:sz w:val="24"/>
                <w:szCs w:val="24"/>
                <w:highlight w:val="white"/>
              </w:rPr>
              <w:suppressLineNumbers w:val="0"/>
            </w:pPr>
            <w:r>
              <w:rPr>
                <w:sz w:val="24"/>
                <w:szCs w:val="24"/>
                <w:highlight w:val="none"/>
              </w:rPr>
            </w:r>
            <w:r>
              <w:rPr>
                <w:sz w:val="24"/>
                <w:szCs w:val="24"/>
                <w:highlight w:val="white"/>
              </w:rPr>
            </w:r>
            <w:r>
              <w:rPr>
                <w:sz w:val="24"/>
                <w:szCs w:val="24"/>
                <w:highlight w:val="white"/>
              </w:rPr>
            </w:r>
          </w:p>
          <w:p>
            <w:pPr>
              <w:pStyle w:val="1022"/>
              <w:contextualSpacing w:val="0"/>
              <w:ind w:firstLine="0"/>
              <w:jc w:val="left"/>
              <w:spacing w:before="0" w:beforeAutospacing="0"/>
              <w:rPr>
                <w:sz w:val="24"/>
                <w:szCs w:val="24"/>
                <w:highlight w:val="none"/>
              </w:rPr>
              <w:suppressLineNumbers w:val="0"/>
            </w:pPr>
            <w:r>
              <w:rPr>
                <w:sz w:val="24"/>
                <w:szCs w:val="24"/>
                <w:highlight w:val="white"/>
              </w:rPr>
              <w:t xml:space="preserve">Dp -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(км);</w:t>
            </w:r>
            <w:r>
              <w:rPr>
                <w:sz w:val="24"/>
                <w:szCs w:val="24"/>
                <w:highlight w:val="none"/>
              </w:rPr>
            </w:r>
            <w:r>
              <w:rPr>
                <w:sz w:val="24"/>
                <w:szCs w:val="24"/>
                <w:highlight w:val="none"/>
              </w:rPr>
            </w:r>
          </w:p>
          <w:p>
            <w:pPr>
              <w:pStyle w:val="1022"/>
              <w:contextualSpacing w:val="0"/>
              <w:ind w:firstLine="0"/>
              <w:jc w:val="left"/>
              <w:spacing w:before="0" w:beforeAutospacing="0"/>
              <w:rPr>
                <w:sz w:val="24"/>
                <w:szCs w:val="24"/>
                <w:highlight w:val="white"/>
              </w:rPr>
              <w:suppressLineNumbers w:val="0"/>
            </w:pPr>
            <w:r>
              <w:rPr>
                <w:sz w:val="24"/>
                <w:szCs w:val="24"/>
                <w:highlight w:val="none"/>
              </w:rPr>
            </w:r>
            <w:r>
              <w:rPr>
                <w:sz w:val="24"/>
                <w:szCs w:val="24"/>
                <w:highlight w:val="white"/>
              </w:rPr>
            </w:r>
            <w:r>
              <w:rPr>
                <w:sz w:val="24"/>
                <w:szCs w:val="24"/>
                <w:highlight w:val="white"/>
              </w:rPr>
            </w:r>
          </w:p>
          <w:p>
            <w:pPr>
              <w:pStyle w:val="1022"/>
              <w:contextualSpacing w:val="0"/>
              <w:ind w:firstLine="0"/>
              <w:jc w:val="left"/>
              <w:spacing w:before="0" w:beforeAutospacing="0"/>
              <w:rPr>
                <w:sz w:val="24"/>
                <w:szCs w:val="24"/>
                <w:highlight w:val="none"/>
              </w:rPr>
              <w:suppressLineNumbers w:val="0"/>
            </w:pPr>
            <w:r>
              <w:rPr>
                <w:sz w:val="24"/>
                <w:szCs w:val="24"/>
                <w:highlight w:val="white"/>
              </w:rPr>
              <w:t xml:space="preserve">Do - протяженность сети автомобильных дорог общего пользования местного значения (км)</w:t>
            </w:r>
            <w:r>
              <w:rPr>
                <w:sz w:val="24"/>
                <w:szCs w:val="24"/>
                <w:highlight w:val="none"/>
              </w:rPr>
            </w:r>
            <w:r>
              <w:rPr>
                <w:sz w:val="24"/>
                <w:szCs w:val="24"/>
                <w:highlight w:val="none"/>
              </w:rPr>
            </w:r>
          </w:p>
        </w:tc>
        <w:tc>
          <w:tcPr>
            <w:tcW w:w="1843" w:type="dxa"/>
            <w:textDirection w:val="lrTb"/>
            <w:noWrap w:val="false"/>
          </w:tcPr>
          <w:p>
            <w:pPr>
              <w:ind w:left="-142" w:right="-182" w:firstLine="0"/>
              <w:jc w:val="center"/>
              <w:spacing w:line="238" w:lineRule="auto"/>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ind w:left="-142" w:right="-182" w:firstLine="0"/>
              <w:jc w:val="right"/>
              <w:rPr>
                <w:sz w:val="24"/>
                <w:szCs w:val="24"/>
                <w:highlight w:val="white"/>
              </w:rPr>
            </w:pPr>
            <w:r>
              <w:rPr>
                <w:sz w:val="24"/>
                <w:szCs w:val="24"/>
                <w:highlight w:val="white"/>
              </w:rPr>
            </w:r>
            <w:r>
              <w:rPr>
                <w:sz w:val="24"/>
                <w:szCs w:val="24"/>
                <w:highlight w:val="white"/>
              </w:rPr>
            </w:r>
            <w:r>
              <w:rPr>
                <w:sz w:val="24"/>
                <w:szCs w:val="24"/>
                <w:highlight w:val="white"/>
              </w:rPr>
            </w:r>
          </w:p>
        </w:tc>
        <w:tc>
          <w:tcPr>
            <w:tcW w:w="1843" w:type="dxa"/>
            <w:textDirection w:val="lrTb"/>
            <w:noWrap w:val="false"/>
          </w:tcPr>
          <w:p>
            <w:pPr>
              <w:jc w:val="center"/>
              <w:rPr>
                <w:sz w:val="24"/>
                <w:szCs w:val="24"/>
                <w:highlight w:val="white"/>
              </w:rPr>
            </w:pPr>
            <w:r>
              <w:rPr>
                <w:sz w:val="24"/>
                <w:szCs w:val="24"/>
                <w:highlight w:val="white"/>
              </w:rPr>
            </w:r>
            <w:r>
              <w:rPr>
                <w:sz w:val="24"/>
                <w:szCs w:val="24"/>
                <w:highlight w:val="white"/>
              </w:rPr>
              <w:t xml:space="preserve">Г</w:t>
            </w:r>
            <w:r>
              <w:rPr>
                <w:sz w:val="24"/>
                <w:szCs w:val="24"/>
                <w:highlight w:val="white"/>
              </w:rPr>
              <w:t xml:space="preserve">одовая форма федерального статистического</w:t>
            </w:r>
            <w:r>
              <w:rPr>
                <w:color w:val="000000" w:themeColor="text1"/>
                <w:sz w:val="24"/>
                <w:szCs w:val="24"/>
                <w:highlight w:val="white"/>
              </w:rPr>
              <w:t xml:space="preserve"> наблюдения         </w:t>
            </w:r>
            <w:r>
              <w:rPr>
                <w:color w:val="000000" w:themeColor="text1"/>
                <w:sz w:val="24"/>
                <w:szCs w:val="24"/>
                <w:highlight w:val="white"/>
              </w:rPr>
              <w:t xml:space="preserve">№</w:t>
            </w:r>
            <w:hyperlink r:id="rId22" w:tooltip="Приказ Росстата от 18.08.2015 N 380 (ред. от 06.02.2019) &quot;Об утверждении статистического инструментария для организации Федеральным дорожным агентством федерального статистического наблюдения за автомобильными дорогами общего пользования федерального, регионального или межмуниципального значения, наличием объектов, повышающих безопасность движения на автомобильных дорогах общего пользования федерального значения&quot; {КонсультантПлюс}" w:history="1">
              <w:r>
                <w:rPr>
                  <w:color w:val="000000" w:themeColor="text1"/>
                  <w:sz w:val="24"/>
                  <w:szCs w:val="24"/>
                  <w:highlight w:val="white"/>
                </w:rPr>
                <w:t xml:space="preserve"> 1-ДГ</w:t>
              </w:r>
            </w:hyperlink>
            <w:r>
              <w:rPr>
                <w:color w:val="000000" w:themeColor="text1"/>
                <w:sz w:val="24"/>
                <w:szCs w:val="24"/>
                <w:highlight w:val="white"/>
              </w:rPr>
              <w:t xml:space="preserve"> «Сведения об автомобильн</w:t>
            </w:r>
            <w:r>
              <w:rPr>
                <w:sz w:val="24"/>
                <w:szCs w:val="24"/>
                <w:highlight w:val="white"/>
              </w:rPr>
              <w:t xml:space="preserve">ых дорогах общего пользования и сооружениях на них</w:t>
            </w:r>
            <w:r>
              <w:rPr>
                <w:sz w:val="24"/>
                <w:szCs w:val="24"/>
                <w:highlight w:val="white"/>
              </w:rPr>
              <w:t xml:space="preserve"> федерального, регионального или межмуници-пального значения</w:t>
            </w:r>
            <w:r>
              <w:rPr>
                <w:sz w:val="24"/>
                <w:szCs w:val="24"/>
                <w:highlight w:val="white"/>
              </w:rPr>
              <w:t xml:space="preserve">»</w:t>
            </w:r>
            <w:r>
              <w:rPr>
                <w:sz w:val="24"/>
                <w:szCs w:val="24"/>
                <w:highlight w:val="white"/>
              </w:rPr>
            </w:r>
            <w:r>
              <w:rPr>
                <w:sz w:val="24"/>
                <w:szCs w:val="24"/>
                <w:highlight w:val="white"/>
              </w:rPr>
            </w:r>
          </w:p>
          <w:p>
            <w:pPr>
              <w:jc w:val="right"/>
              <w:rPr>
                <w:sz w:val="24"/>
                <w:szCs w:val="24"/>
                <w:highlight w:val="white"/>
              </w:rPr>
            </w:pPr>
            <w:r>
              <w:rPr>
                <w:sz w:val="24"/>
                <w:szCs w:val="24"/>
                <w:highlight w:val="white"/>
              </w:rPr>
            </w:r>
            <w:r>
              <w:rPr>
                <w:sz w:val="24"/>
                <w:szCs w:val="24"/>
                <w:highlight w:val="white"/>
              </w:rPr>
            </w:r>
            <w:r>
              <w:rPr>
                <w:sz w:val="24"/>
                <w:szCs w:val="24"/>
                <w:highlight w:val="white"/>
              </w:rPr>
            </w:r>
          </w:p>
        </w:tc>
        <w:tc>
          <w:tcPr>
            <w:tcW w:w="1735" w:type="dxa"/>
            <w:textDirection w:val="lrTb"/>
            <w:noWrap w:val="false"/>
          </w:tcPr>
          <w:p>
            <w:pPr>
              <w:jc w:val="center"/>
              <w:rPr>
                <w:sz w:val="24"/>
                <w:szCs w:val="24"/>
                <w:highlight w:val="white"/>
              </w:rPr>
            </w:pPr>
            <w:r>
              <w:rPr>
                <w:sz w:val="24"/>
                <w:szCs w:val="24"/>
                <w:highlight w:val="white"/>
              </w:rPr>
            </w:r>
            <w:r>
              <w:rPr>
                <w:sz w:val="24"/>
                <w:szCs w:val="24"/>
                <w:highlight w:val="white"/>
              </w:rPr>
              <w:t xml:space="preserve">Ежегодно до 30 января</w:t>
            </w:r>
            <w:r>
              <w:rPr>
                <w:sz w:val="24"/>
                <w:szCs w:val="24"/>
                <w:highlight w:val="white"/>
              </w:rPr>
            </w:r>
            <w:r>
              <w:rPr>
                <w:sz w:val="24"/>
                <w:szCs w:val="24"/>
                <w:highlight w:val="white"/>
              </w:rPr>
            </w:r>
          </w:p>
        </w:tc>
      </w:tr>
    </w:tbl>
    <w:p>
      <w:pPr>
        <w:pStyle w:val="1022"/>
        <w:jc w:val="center"/>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lang w:val="en-US"/>
        </w:rPr>
      </w:r>
      <w:r>
        <w:rPr>
          <w:rFonts w:ascii="Times New Roman" w:hAnsi="Times New Roman" w:cs="Times New Roman"/>
          <w:sz w:val="28"/>
          <w:szCs w:val="28"/>
          <w:lang w:val="en-US"/>
        </w:rPr>
        <w:t xml:space="preserve">I</w:t>
      </w:r>
      <w:r>
        <w:rPr>
          <w:rFonts w:ascii="Times New Roman" w:hAnsi="Times New Roman" w:cs="Times New Roman"/>
          <w:sz w:val="28"/>
          <w:szCs w:val="28"/>
          <w:lang w:val="en-US"/>
        </w:rPr>
        <w:t xml:space="preserve">V</w:t>
      </w:r>
      <w:r>
        <w:rPr>
          <w:rFonts w:ascii="Times New Roman" w:hAnsi="Times New Roman" w:cs="Times New Roman"/>
          <w:sz w:val="28"/>
          <w:szCs w:val="28"/>
        </w:rPr>
        <w:t xml:space="preserve">.</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План</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rPr>
      </w:pPr>
      <w:r>
        <w:rPr>
          <w:rFonts w:ascii="Times New Roman" w:hAnsi="Times New Roman" w:cs="Times New Roman"/>
          <w:sz w:val="28"/>
          <w:szCs w:val="28"/>
        </w:rPr>
        <w:t xml:space="preserve">реализации государственной программы Еврейской автономной области</w:t>
      </w:r>
      <w:r>
        <w:rPr>
          <w:rFonts w:ascii="Times New Roman" w:hAnsi="Times New Roman" w:cs="Times New Roman"/>
        </w:rPr>
      </w:r>
      <w:r>
        <w:rPr>
          <w:rFonts w:ascii="Times New Roman" w:hAnsi="Times New Roman" w:cs="Times New Roman"/>
        </w:rPr>
      </w:r>
    </w:p>
    <w:p>
      <w:pPr>
        <w:pStyle w:val="1022"/>
        <w:jc w:val="center"/>
        <w:rPr>
          <w:rFonts w:ascii="Times New Roman" w:hAnsi="Times New Roman" w:cs="Times New Roman"/>
          <w:sz w:val="28"/>
          <w:szCs w:val="28"/>
        </w:rPr>
      </w:pPr>
      <w:r>
        <w:rPr>
          <w:rFonts w:ascii="Times New Roman" w:hAnsi="Times New Roman" w:cs="Times New Roman"/>
          <w:sz w:val="28"/>
          <w:szCs w:val="28"/>
        </w:rPr>
        <w:t xml:space="preserve"> на </w:t>
      </w:r>
      <w:r>
        <w:rPr>
          <w:rFonts w:ascii="Times New Roman" w:hAnsi="Times New Roman" w:cs="Times New Roman"/>
          <w:sz w:val="28"/>
          <w:szCs w:val="28"/>
          <w:lang w:val="en-US"/>
        </w:rPr>
        <w:t xml:space="preserve">2024</w:t>
      </w:r>
      <w:r>
        <w:rPr>
          <w:rFonts w:ascii="Times New Roman" w:hAnsi="Times New Roman" w:cs="Times New Roman"/>
          <w:sz w:val="28"/>
          <w:szCs w:val="28"/>
        </w:rPr>
        <w:t xml:space="preserve"> год</w:t>
      </w:r>
      <w:r>
        <w:rPr>
          <w:rFonts w:ascii="Times New Roman" w:hAnsi="Times New Roman" w:cs="Times New Roman"/>
          <w:sz w:val="28"/>
          <w:szCs w:val="28"/>
        </w:rPr>
      </w:r>
      <w:r>
        <w:rPr>
          <w:rFonts w:ascii="Times New Roman" w:hAnsi="Times New Roman" w:cs="Times New Roman"/>
          <w:sz w:val="28"/>
          <w:szCs w:val="28"/>
        </w:rPr>
      </w:r>
    </w:p>
    <w:p>
      <w:pPr>
        <w:jc w:val="center"/>
        <w:rPr>
          <w:highlight w:val="none"/>
        </w:rPr>
      </w:pPr>
      <w:r>
        <w:rPr>
          <w:highlight w:val="none"/>
        </w:rPr>
      </w:r>
      <w:r>
        <w:rPr>
          <w:szCs w:val="28"/>
        </w:rPr>
        <w:t xml:space="preserve">«Развитие сети автомобильных дорог Еврейской автономной области» на 2024 – 2028 годы</w:t>
      </w:r>
      <w:r>
        <w:rPr>
          <w:highlight w:val="none"/>
        </w:rPr>
      </w:r>
      <w:r>
        <w:rPr>
          <w:highlight w:val="none"/>
        </w:rPr>
      </w:r>
    </w:p>
    <w:p>
      <w:pPr>
        <w:ind w:firstLine="709"/>
        <w:jc w:val="right"/>
      </w:pPr>
      <w:r/>
      <w:r/>
    </w:p>
    <w:p>
      <w:pPr>
        <w:ind w:left="-284" w:right="-284"/>
        <w:jc w:val="both"/>
        <w:tabs>
          <w:tab w:val="left" w:pos="709" w:leader="none"/>
        </w:tabs>
        <w:rPr>
          <w:highlight w:val="none"/>
        </w:rPr>
      </w:pPr>
      <w:r>
        <w:rPr>
          <w:highlight w:val="none"/>
        </w:rPr>
      </w:r>
      <w:r>
        <w:rPr>
          <w:highlight w:val="none"/>
        </w:rPr>
      </w:r>
      <w:r>
        <w:rPr>
          <w:highlight w:val="none"/>
        </w:rPr>
      </w:r>
    </w:p>
    <w:tbl>
      <w:tblPr>
        <w:tblStyle w:val="1040"/>
        <w:tblW w:w="0" w:type="auto"/>
        <w:tblLayout w:type="fixed"/>
        <w:tblLook w:val="04A0" w:firstRow="1" w:lastRow="0" w:firstColumn="1" w:lastColumn="0" w:noHBand="0" w:noVBand="1"/>
      </w:tblPr>
      <w:tblGrid>
        <w:gridCol w:w="1064"/>
        <w:gridCol w:w="8115"/>
        <w:gridCol w:w="1984"/>
        <w:gridCol w:w="3437"/>
      </w:tblGrid>
      <w:tr>
        <w:trPr>
          <w:trHeight w:val="788"/>
        </w:trPr>
        <w:tc>
          <w:tcPr>
            <w:tcW w:w="106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w:t>
            </w:r>
            <w:r>
              <w:rPr>
                <w:rFonts w:ascii="Times New Roman" w:hAnsi="Times New Roman" w:eastAsia="Times New Roman" w:cs="Times New Roman"/>
                <w:sz w:val="24"/>
                <w:szCs w:val="24"/>
              </w:rPr>
              <w:t xml:space="preserve">/п</w:t>
            </w:r>
            <w:r>
              <w:rPr>
                <w:rFonts w:ascii="Times New Roman" w:hAnsi="Times New Roman" w:cs="Times New Roman"/>
                <w:sz w:val="24"/>
                <w:szCs w:val="24"/>
              </w:rPr>
            </w:r>
            <w:r>
              <w:rPr>
                <w:rFonts w:ascii="Times New Roman" w:hAnsi="Times New Roman" w:cs="Times New Roman"/>
                <w:sz w:val="24"/>
                <w:szCs w:val="24"/>
              </w:rPr>
            </w:r>
          </w:p>
        </w:tc>
        <w:tc>
          <w:tcPr>
            <w:tcW w:w="8115" w:type="dxa"/>
            <w:textDirection w:val="lrTb"/>
            <w:noWrap w:val="false"/>
          </w:tcPr>
          <w:p>
            <w:pPr>
              <w:pStyle w:val="1022"/>
              <w:jc w:val="center"/>
              <w:rPr>
                <w:rFonts w:ascii="Times New Roman" w:hAnsi="Times New Roman" w:cs="Times New Roman"/>
                <w:sz w:val="24"/>
                <w:szCs w:val="24"/>
              </w:rPr>
            </w:pPr>
            <w:r>
              <w:rPr>
                <w:rFonts w:ascii="Times New Roman" w:hAnsi="Times New Roman" w:cs="Times New Roman"/>
                <w:sz w:val="24"/>
                <w:szCs w:val="24"/>
              </w:rPr>
              <w:t xml:space="preserve">Наименование структурного элемента государственной программы, мероприятия, контрольной точки</w:t>
            </w:r>
            <w:r>
              <w:rPr>
                <w:rFonts w:ascii="Times New Roman" w:hAnsi="Times New Roman" w:cs="Times New Roman"/>
                <w:sz w:val="24"/>
                <w:szCs w:val="24"/>
              </w:rPr>
            </w:r>
            <w:r>
              <w:rPr>
                <w:rFonts w:ascii="Times New Roman" w:hAnsi="Times New Roman" w:cs="Times New Roman"/>
                <w:sz w:val="24"/>
                <w:szCs w:val="24"/>
              </w:rPr>
            </w:r>
          </w:p>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1984" w:type="dxa"/>
            <w:textDirection w:val="lrTb"/>
            <w:noWrap w:val="false"/>
          </w:tcPr>
          <w:p>
            <w:pPr>
              <w:pStyle w:val="1022"/>
              <w:jc w:val="center"/>
              <w:rPr>
                <w:rFonts w:ascii="Times New Roman" w:hAnsi="Times New Roman" w:cs="Times New Roman"/>
                <w:sz w:val="24"/>
                <w:szCs w:val="24"/>
              </w:rPr>
            </w:pPr>
            <w:r>
              <w:rPr>
                <w:rFonts w:ascii="Times New Roman" w:hAnsi="Times New Roman" w:cs="Times New Roman"/>
                <w:sz w:val="24"/>
                <w:szCs w:val="24"/>
              </w:rPr>
              <w:t xml:space="preserve">Дата достижения контрольной точки</w:t>
            </w:r>
            <w:r>
              <w:rPr>
                <w:rFonts w:ascii="Times New Roman" w:hAnsi="Times New Roman" w:cs="Times New Roman"/>
                <w:sz w:val="24"/>
                <w:szCs w:val="24"/>
              </w:rPr>
            </w:r>
            <w:r>
              <w:rPr>
                <w:rFonts w:ascii="Times New Roman" w:hAnsi="Times New Roman" w:cs="Times New Roman"/>
                <w:sz w:val="24"/>
                <w:szCs w:val="24"/>
              </w:rPr>
            </w:r>
          </w:p>
        </w:tc>
        <w:tc>
          <w:tcPr>
            <w:tcW w:w="3437" w:type="dxa"/>
            <w:textDirection w:val="lrTb"/>
            <w:noWrap w:val="false"/>
          </w:tcPr>
          <w:p>
            <w:pPr>
              <w:pStyle w:val="1022"/>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w:t>
            </w:r>
            <w:r>
              <w:rPr>
                <w:rFonts w:ascii="Times New Roman" w:hAnsi="Times New Roman" w:cs="Times New Roman"/>
                <w:sz w:val="24"/>
                <w:szCs w:val="24"/>
              </w:rPr>
            </w:r>
            <w:r>
              <w:rPr>
                <w:rFonts w:ascii="Times New Roman" w:hAnsi="Times New Roman" w:cs="Times New Roman"/>
                <w:sz w:val="24"/>
                <w:szCs w:val="24"/>
              </w:rPr>
            </w:r>
          </w:p>
          <w:p>
            <w:pPr>
              <w:ind w:right="-81"/>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rPr>
          <w:trHeight w:val="271"/>
        </w:trPr>
        <w:tc>
          <w:tcPr>
            <w:tcW w:w="106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tcW w:w="8115"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tcW w:w="198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c>
          <w:tcPr>
            <w:tcW w:w="3437"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cs="Times New Roman"/>
                <w:sz w:val="24"/>
                <w:szCs w:val="24"/>
              </w:rPr>
            </w:r>
            <w:r>
              <w:rPr>
                <w:rFonts w:ascii="Times New Roman" w:hAnsi="Times New Roman" w:cs="Times New Roman"/>
                <w:sz w:val="24"/>
                <w:szCs w:val="24"/>
              </w:rPr>
            </w:r>
          </w:p>
        </w:tc>
      </w:tr>
      <w:tr>
        <w:trPr>
          <w:trHeight w:val="641"/>
        </w:trPr>
        <w:tc>
          <w:tcPr>
            <w:tcW w:w="1064" w:type="dxa"/>
            <w:vMerge w:val="restart"/>
            <w:textDirection w:val="lrTb"/>
            <w:noWrap w:val="false"/>
          </w:tcPr>
          <w:p>
            <w:r/>
            <w:r/>
          </w:p>
        </w:tc>
        <w:tc>
          <w:tcPr>
            <w:gridSpan w:val="2"/>
            <w:tcW w:w="10099" w:type="dxa"/>
            <w:vMerge w:val="restart"/>
            <w:textDirection w:val="lrTb"/>
            <w:noWrap w:val="false"/>
          </w:tcPr>
          <w:p>
            <w:pPr>
              <w:jc w:val="center"/>
              <w:spacing w:line="238" w:lineRule="auto"/>
              <w:rPr>
                <w:rFonts w:ascii="Times New Roman" w:hAnsi="Times New Roman" w:cs="Times New Roman"/>
                <w:color w:val="000000" w:themeColor="text1"/>
                <w:sz w:val="24"/>
                <w:szCs w:val="24"/>
                <w:highlight w:val="none"/>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t xml:space="preserve">Региональный проект</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Региональная и местная дорожная сеть» </w:t>
            </w:r>
            <w:r>
              <w:rPr>
                <w:rFonts w:ascii="Times New Roman" w:hAnsi="Times New Roman" w:cs="Times New Roman"/>
                <w:color w:val="000000" w:themeColor="text1"/>
                <w:sz w:val="24"/>
                <w:szCs w:val="24"/>
                <w:highlight w:val="none"/>
              </w:rPr>
            </w:r>
            <w:r>
              <w:rPr>
                <w:rFonts w:ascii="Times New Roman" w:hAnsi="Times New Roman" w:cs="Times New Roman"/>
                <w:color w:val="000000" w:themeColor="text1"/>
                <w:sz w:val="24"/>
                <w:szCs w:val="24"/>
                <w:highlight w:val="none"/>
              </w:rPr>
            </w:r>
          </w:p>
        </w:tc>
        <w:tc>
          <w:tcPr>
            <w:tcW w:w="3437" w:type="dxa"/>
            <w:vMerge w:val="restart"/>
            <w:textDirection w:val="lrTb"/>
            <w:noWrap w:val="false"/>
          </w:tcPr>
          <w:p>
            <w:pPr>
              <w:jc w:val="center"/>
              <w:spacing w:line="238"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tc>
      </w:tr>
      <w:tr>
        <w:trPr>
          <w:trHeight w:val="579"/>
        </w:trPr>
        <w:tc>
          <w:tcPr>
            <w:tcW w:w="1064" w:type="dxa"/>
            <w:vMerge w:val="restart"/>
            <w:textDirection w:val="lrTb"/>
            <w:noWrap w:val="false"/>
          </w:tcPr>
          <w:p>
            <w:pPr>
              <w:jc w:val="center"/>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3"/>
            <w:tcW w:w="13536"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Ремонт автомобильных  дорог общего пользования регионального значения и искусственных сооружений в рамках реализации национального проекта «Безопасные качественные дороги»</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en-US"/>
              </w:rPr>
              <w:t xml:space="preserve">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10099" w:type="dxa"/>
            <w:vMerge w:val="restart"/>
            <w:textDirection w:val="lrTb"/>
            <w:noWrap w:val="false"/>
          </w:tcPr>
          <w:p>
            <w:pPr>
              <w:pStyle w:val="1022"/>
              <w:jc w:val="left"/>
              <w:rPr>
                <w:rFonts w:ascii="Times New Roman" w:hAnsi="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t xml:space="preserve">Обеспечение круглогодичного функционирования сети автомобильных дорог общего пользования регионального значения</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tc>
        <w:tc>
          <w:tcPr>
            <w:tcW w:w="3437" w:type="dxa"/>
            <w:vMerge w:val="restart"/>
            <w:textDirection w:val="lrTb"/>
            <w:noWrap w:val="false"/>
          </w:tcPr>
          <w:p>
            <w:pPr>
              <w:jc w:val="center"/>
              <w:spacing w:line="238"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tc>
      </w:tr>
      <w:tr>
        <w:trPr>
          <w:trHeight w:val="428"/>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en-US"/>
              </w:rPr>
              <w:t xml:space="preserve">1</w:t>
            </w:r>
            <w:r>
              <w:rPr>
                <w:rFonts w:ascii="Times New Roman" w:hAnsi="Times New Roman" w:eastAsia="Times New Roman" w:cs="Times New Roman"/>
                <w:color w:val="000000" w:themeColor="text1"/>
                <w:sz w:val="24"/>
                <w:szCs w:val="24"/>
              </w:rPr>
              <w:t xml:space="preserve">.1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8115"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Прирост протя</w:t>
            </w:r>
            <w:r>
              <w:rPr>
                <w:rFonts w:ascii="Times New Roman" w:hAnsi="Times New Roman" w:eastAsia="Times New Roman" w:cs="Times New Roman"/>
                <w:sz w:val="24"/>
                <w:szCs w:val="24"/>
                <w:highlight w:val="white"/>
              </w:rPr>
              <w:t xml:space="preserve">женности сети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Align w:val="top"/>
            <w:vMerge w:val="restart"/>
            <w:textDirection w:val="lrTb"/>
            <w:noWrap w:val="false"/>
          </w:tcPr>
          <w:p>
            <w:pPr>
              <w:jc w:val="both"/>
            </w:pPr>
            <w:r>
              <w:rPr>
                <w:sz w:val="24"/>
                <w:szCs w:val="24"/>
                <w:lang w:val="ru-RU"/>
              </w:rPr>
              <w:t xml:space="preserve">   01 декабря</w:t>
            </w:r>
            <w:r/>
          </w:p>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351"/>
        </w:trPr>
        <w:tc>
          <w:tcPr>
            <w:tcW w:w="1064" w:type="dxa"/>
            <w:vMerge w:val="restart"/>
            <w:textDirection w:val="lrTb"/>
            <w:noWrap w:val="false"/>
          </w:tcPr>
          <w:p>
            <w:pPr>
              <w:jc w:val="center"/>
              <w:rPr>
                <w:sz w:val="24"/>
                <w:szCs w:val="24"/>
              </w:rPr>
            </w:pPr>
            <w:r>
              <w:rPr>
                <w:sz w:val="24"/>
                <w:szCs w:val="24"/>
              </w:rPr>
              <w:t xml:space="preserve">2</w:t>
            </w:r>
            <w:r>
              <w:rPr>
                <w:sz w:val="24"/>
                <w:szCs w:val="24"/>
              </w:rPr>
            </w:r>
            <w:r>
              <w:rPr>
                <w:sz w:val="24"/>
                <w:szCs w:val="24"/>
              </w:rPr>
            </w:r>
          </w:p>
        </w:tc>
        <w:tc>
          <w:tcPr>
            <w:gridSpan w:val="2"/>
            <w:tcW w:w="10099"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Ремонт автомобильной дороги </w:t>
            </w:r>
            <w:r>
              <w:rPr>
                <w:color w:val="000000" w:themeColor="text1"/>
                <w:sz w:val="24"/>
                <w:szCs w:val="24"/>
                <w:highlight w:val="white"/>
              </w:rPr>
              <w:t xml:space="preserve">Биробиджан – Унгун – Ленинское, км 98 </w:t>
            </w:r>
            <w:r>
              <w:rPr>
                <w:color w:val="000000" w:themeColor="text1"/>
                <w:sz w:val="24"/>
                <w:szCs w:val="24"/>
                <w:highlight w:val="white"/>
              </w:rPr>
              <w:t xml:space="preserve">–</w:t>
            </w:r>
            <w:r>
              <w:rPr>
                <w:color w:val="000000" w:themeColor="text1"/>
                <w:sz w:val="18"/>
                <w:szCs w:val="18"/>
                <w:highlight w:val="none"/>
              </w:rPr>
              <w:t xml:space="preserve"> </w:t>
            </w:r>
            <w:r>
              <w:rPr>
                <w:color w:val="000000" w:themeColor="text1"/>
                <w:sz w:val="24"/>
                <w:szCs w:val="24"/>
                <w:highlight w:val="white"/>
              </w:rPr>
              <w:t xml:space="preserve">км </w:t>
            </w:r>
            <w:r>
              <w:rPr>
                <w:color w:val="000000" w:themeColor="text1"/>
                <w:sz w:val="24"/>
                <w:szCs w:val="24"/>
                <w:highlight w:val="none"/>
              </w:rPr>
              <w:t xml:space="preserve">110</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437" w:type="dxa"/>
            <w:vMerge w:val="continue"/>
            <w:textDirection w:val="lrTb"/>
            <w:noWrap w:val="false"/>
          </w:tcPr>
          <w:p>
            <w:r/>
            <w:r/>
          </w:p>
        </w:tc>
      </w:tr>
      <w:tr>
        <w:trPr>
          <w:trHeight w:val="496"/>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ru-RU"/>
              </w:rPr>
              <w:t xml:space="preserve">2.1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8115" w:type="dxa"/>
            <w:vMerge w:val="restart"/>
            <w:textDirection w:val="lrTb"/>
            <w:noWrap w:val="false"/>
          </w:tcPr>
          <w:p>
            <w:pPr>
              <w:rPr>
                <w:rFonts w:ascii="Times New Roman" w:hAnsi="Times New Roman" w:eastAsia="Times New Roman" w:cs="Times New Roman"/>
                <w:color w:val="000000" w:themeColor="text1"/>
                <w:sz w:val="24"/>
                <w:szCs w:val="24"/>
                <w:highlight w:val="white"/>
              </w:rPr>
            </w:pPr>
            <w:r>
              <w:rPr>
                <w:color w:val="000000" w:themeColor="text1"/>
              </w:rPr>
            </w:r>
            <w:r>
              <w:rPr>
                <w:rFonts w:ascii="Times New Roman" w:hAnsi="Times New Roman" w:eastAsia="Times New Roman" w:cs="Times New Roman"/>
                <w:color w:val="000000" w:themeColor="text1"/>
                <w:sz w:val="24"/>
                <w:szCs w:val="24"/>
                <w:highlight w:val="white"/>
              </w:rPr>
              <w:t xml:space="preserve">Объем ввода в эксплуатацию после ремонта автомобильной дороги</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t xml:space="preserve"> в 2024 году – 3,500 км</w:t>
            </w:r>
            <w:r>
              <w:rPr>
                <w:rFonts w:ascii="Times New Roman" w:hAnsi="Times New Roman" w:eastAsia="Times New Roman" w:cs="Times New Roman"/>
                <w:color w:val="000000" w:themeColor="text1"/>
                <w:sz w:val="24"/>
                <w:szCs w:val="24"/>
                <w:highlight w:val="none"/>
              </w:rPr>
              <w:t xml:space="preserve"> </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tc>
        <w:tc>
          <w:tcPr>
            <w:tcW w:w="1984" w:type="dxa"/>
            <w:vAlign w:val="top"/>
            <w:vMerge w:val="restart"/>
            <w:textDirection w:val="lrTb"/>
            <w:noWrap w:val="false"/>
          </w:tcPr>
          <w:p>
            <w:r>
              <w:rPr>
                <w:sz w:val="24"/>
                <w:szCs w:val="24"/>
                <w:lang w:val="ru-RU"/>
              </w:rPr>
              <w:t xml:space="preserve">   01 декабря</w:t>
            </w:r>
            <w:r/>
          </w:p>
        </w:tc>
        <w:tc>
          <w:tcPr>
            <w:tcW w:w="3437" w:type="dxa"/>
            <w:vMerge w:val="continue"/>
            <w:textDirection w:val="lrTb"/>
            <w:noWrap w:val="false"/>
          </w:tcPr>
          <w:p>
            <w:r/>
            <w:r/>
          </w:p>
        </w:tc>
      </w:tr>
      <w:tr>
        <w:trPr>
          <w:trHeight w:val="567"/>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ru-RU"/>
              </w:rPr>
              <w:t xml:space="preserve">3</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10099"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Ремонт мостового сооружения через р. Щукинка 3я на км 32+289 автомобильной дороги регионального значения Биробиджан – Унгун </w:t>
            </w:r>
            <w:r>
              <w:rPr>
                <w:color w:val="000000" w:themeColor="text1"/>
                <w:sz w:val="24"/>
                <w:szCs w:val="24"/>
                <w:highlight w:val="white"/>
              </w:rPr>
              <w:t xml:space="preserve">–</w:t>
            </w:r>
            <w:r>
              <w:rPr>
                <w:rFonts w:ascii="Times New Roman" w:hAnsi="Times New Roman" w:eastAsia="Times New Roman" w:cs="Times New Roman"/>
                <w:color w:val="000000" w:themeColor="text1"/>
                <w:sz w:val="24"/>
                <w:szCs w:val="24"/>
              </w:rPr>
              <w:t xml:space="preserve"> Ленинское </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437" w:type="dxa"/>
            <w:vMerge w:val="continue"/>
            <w:textDirection w:val="lrTb"/>
            <w:noWrap w:val="false"/>
          </w:tcPr>
          <w:p>
            <w:r/>
            <w:r/>
          </w:p>
        </w:tc>
      </w:tr>
      <w:tr>
        <w:trPr>
          <w:trHeight w:val="273"/>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 xml:space="preserve">3.1</w:t>
            </w:r>
            <w:r>
              <w:rPr>
                <w:rFonts w:ascii="Times New Roman" w:hAnsi="Times New Roman" w:eastAsia="Times New Roman" w:cs="Times New Roman"/>
                <w:color w:val="000000" w:themeColor="text1"/>
                <w:sz w:val="24"/>
                <w:szCs w:val="24"/>
                <w:lang w:val="ru-RU"/>
              </w:rPr>
            </w:r>
            <w:r>
              <w:rPr>
                <w:rFonts w:ascii="Times New Roman" w:hAnsi="Times New Roman" w:eastAsia="Times New Roman" w:cs="Times New Roman"/>
                <w:color w:val="000000" w:themeColor="text1"/>
                <w:sz w:val="24"/>
                <w:szCs w:val="24"/>
                <w:lang w:val="ru-RU"/>
              </w:rPr>
            </w:r>
          </w:p>
        </w:tc>
        <w:tc>
          <w:tcPr>
            <w:tcW w:w="8115" w:type="dxa"/>
            <w:vMerge w:val="restart"/>
            <w:textDirection w:val="lrTb"/>
            <w:noWrap w:val="false"/>
          </w:tcPr>
          <w:p>
            <w:pPr>
              <w:rPr>
                <w:color w:val="000000" w:themeColor="text1"/>
                <w:sz w:val="24"/>
                <w:szCs w:val="24"/>
                <w:highlight w:val="white"/>
              </w:rPr>
            </w:pPr>
            <w:r>
              <w:rPr>
                <w:color w:val="000000" w:themeColor="text1"/>
                <w:sz w:val="24"/>
                <w:szCs w:val="24"/>
                <w:highlight w:val="white"/>
              </w:rPr>
              <w:t xml:space="preserve">Объем ввода в</w:t>
            </w:r>
            <w:r>
              <w:rPr>
                <w:color w:val="000000" w:themeColor="text1"/>
                <w:sz w:val="24"/>
                <w:szCs w:val="24"/>
                <w:highlight w:val="white"/>
              </w:rPr>
              <w:t xml:space="preserve"> </w:t>
            </w:r>
            <w:r>
              <w:rPr>
                <w:color w:val="000000" w:themeColor="text1"/>
                <w:sz w:val="24"/>
                <w:szCs w:val="24"/>
                <w:highlight w:val="white"/>
              </w:rPr>
              <w:t xml:space="preserve">эксплуатацию в 2024 году – 72,65 пог. м</w:t>
            </w:r>
            <w:r>
              <w:rPr>
                <w:color w:val="000000" w:themeColor="text1"/>
                <w:sz w:val="24"/>
                <w:szCs w:val="24"/>
                <w:highlight w:val="white"/>
              </w:rPr>
            </w:r>
            <w:r>
              <w:rPr>
                <w:color w:val="000000" w:themeColor="text1"/>
                <w:sz w:val="24"/>
                <w:szCs w:val="24"/>
                <w:highlight w:val="white"/>
              </w:rPr>
            </w:r>
          </w:p>
        </w:tc>
        <w:tc>
          <w:tcPr>
            <w:tcW w:w="1984" w:type="dxa"/>
            <w:vMerge w:val="restart"/>
            <w:textDirection w:val="lrTb"/>
            <w:noWrap w:val="false"/>
          </w:tcPr>
          <w:p>
            <w:pPr>
              <w:rPr>
                <w:color w:val="000000" w:themeColor="text1"/>
                <w:sz w:val="24"/>
                <w:szCs w:val="24"/>
                <w:highlight w:val="white"/>
              </w:rPr>
            </w:pPr>
            <w:r>
              <w:rPr>
                <w:color w:val="000000" w:themeColor="text1"/>
                <w:sz w:val="24"/>
                <w:szCs w:val="24"/>
                <w:highlight w:val="white"/>
              </w:rPr>
            </w:r>
            <w:r>
              <w:rPr>
                <w:sz w:val="24"/>
                <w:szCs w:val="24"/>
                <w:lang w:val="ru-RU"/>
              </w:rPr>
              <w:t xml:space="preserve"> 01 декабря</w:t>
            </w:r>
            <w:r>
              <w:rPr>
                <w:color w:val="000000" w:themeColor="text1"/>
                <w:sz w:val="24"/>
                <w:szCs w:val="24"/>
                <w:highlight w:val="white"/>
              </w:rPr>
            </w:r>
            <w:r>
              <w:rPr>
                <w:color w:val="000000" w:themeColor="text1"/>
                <w:sz w:val="24"/>
                <w:szCs w:val="24"/>
                <w:highlight w:val="white"/>
              </w:rPr>
            </w:r>
          </w:p>
        </w:tc>
        <w:tc>
          <w:tcPr>
            <w:tcW w:w="3437" w:type="dxa"/>
            <w:vMerge w:val="continue"/>
            <w:textDirection w:val="lrTb"/>
            <w:noWrap w:val="false"/>
          </w:tcPr>
          <w:p>
            <w:r/>
            <w:r/>
          </w:p>
        </w:tc>
      </w:tr>
      <w:tr>
        <w:trPr>
          <w:trHeight w:val="641"/>
        </w:trPr>
        <w:tc>
          <w:tcPr>
            <w:tcW w:w="1064" w:type="dxa"/>
            <w:vMerge w:val="restart"/>
            <w:textDirection w:val="lrTb"/>
            <w:noWrap w:val="false"/>
          </w:tcPr>
          <w:p>
            <w:r/>
            <w:r/>
          </w:p>
        </w:tc>
        <w:tc>
          <w:tcPr>
            <w:gridSpan w:val="3"/>
            <w:tcW w:w="13536"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Предоставление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w:t>
            </w:r>
            <w:r>
              <w:rPr>
                <w:rFonts w:ascii="Times New Roman" w:hAnsi="Times New Roman" w:eastAsia="Times New Roman" w:cs="Times New Roman"/>
                <w:color w:val="000000"/>
                <w:sz w:val="24"/>
                <w:szCs w:val="24"/>
              </w:rPr>
              <w:t xml:space="preserve">ного значения</w:t>
            </w:r>
            <w:r>
              <w:rPr>
                <w:rFonts w:ascii="Times New Roman" w:hAnsi="Times New Roman" w:cs="Times New Roman"/>
                <w:sz w:val="24"/>
                <w:szCs w:val="24"/>
              </w:rPr>
            </w:r>
            <w:r>
              <w:rPr>
                <w:rFonts w:ascii="Times New Roman" w:hAnsi="Times New Roman" w:cs="Times New Roman"/>
                <w:sz w:val="24"/>
                <w:szCs w:val="24"/>
              </w:rP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 xml:space="preserve">1</w:t>
            </w:r>
            <w:r>
              <w:rPr>
                <w:rFonts w:ascii="Times New Roman" w:hAnsi="Times New Roman" w:eastAsia="Times New Roman" w:cs="Times New Roman"/>
                <w:color w:val="000000"/>
                <w:sz w:val="24"/>
                <w:szCs w:val="24"/>
                <w:lang w:val="ru-RU"/>
              </w:rPr>
            </w:r>
            <w:r>
              <w:rPr>
                <w:rFonts w:ascii="Times New Roman" w:hAnsi="Times New Roman" w:eastAsia="Times New Roman" w:cs="Times New Roman"/>
                <w:color w:val="000000"/>
                <w:sz w:val="24"/>
                <w:szCs w:val="24"/>
                <w:lang w:val="ru-RU"/>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Прирост протя</w:t>
            </w:r>
            <w:r>
              <w:rPr>
                <w:rFonts w:ascii="Times New Roman" w:hAnsi="Times New Roman" w:eastAsia="Times New Roman" w:cs="Times New Roman"/>
                <w:sz w:val="24"/>
                <w:szCs w:val="24"/>
                <w:highlight w:val="white"/>
              </w:rPr>
              <w:t xml:space="preserve">женности сети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restart"/>
            <w:textDirection w:val="lrTb"/>
            <w:noWrap w:val="false"/>
          </w:tcPr>
          <w:p>
            <w:pPr>
              <w:jc w:val="center"/>
              <w:spacing w:line="238" w:lineRule="auto"/>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rPr>
                <w:highlight w:val="white"/>
              </w:rPr>
            </w:pPr>
            <w:r>
              <w:rPr>
                <w:highlight w:val="white"/>
              </w:rPr>
            </w:r>
            <w:r>
              <w:rPr>
                <w:highlight w:val="white"/>
              </w:rPr>
            </w:r>
            <w:r>
              <w:rPr>
                <w:highlight w:val="white"/>
              </w:rPr>
            </w:r>
          </w:p>
          <w:p>
            <w:pPr>
              <w:rPr>
                <w:highlight w:val="yellow"/>
              </w:rPr>
            </w:pPr>
            <w:r>
              <w:rPr>
                <w:highlight w:val="yellow"/>
              </w:rPr>
            </w:r>
            <w:r>
              <w:rPr>
                <w:highlight w:val="yellow"/>
              </w:rPr>
            </w:r>
            <w:r>
              <w:rPr>
                <w:highlight w:val="yellow"/>
              </w:rP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 xml:space="preserve">1.1</w:t>
            </w:r>
            <w:r>
              <w:rPr>
                <w:rFonts w:ascii="Times New Roman" w:hAnsi="Times New Roman" w:eastAsia="Times New Roman" w:cs="Times New Roman"/>
                <w:color w:val="000000"/>
                <w:sz w:val="24"/>
                <w:szCs w:val="24"/>
                <w:lang w:val="ru-RU"/>
              </w:rPr>
            </w:r>
            <w:r>
              <w:rPr>
                <w:rFonts w:ascii="Times New Roman" w:hAnsi="Times New Roman" w:eastAsia="Times New Roman" w:cs="Times New Roman"/>
                <w:color w:val="000000"/>
                <w:sz w:val="24"/>
                <w:szCs w:val="24"/>
                <w:lang w:val="ru-RU"/>
              </w:rPr>
            </w:r>
          </w:p>
        </w:tc>
        <w:tc>
          <w:tcPr>
            <w:tcW w:w="8115"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Объем ввода в эксплуатацию после ремонта автомобильных дорог в </w:t>
            </w:r>
            <w:r>
              <w:rPr>
                <w:rFonts w:ascii="Times New Roman" w:hAnsi="Times New Roman" w:eastAsia="Times New Roman" w:cs="Times New Roman"/>
                <w:sz w:val="24"/>
                <w:szCs w:val="24"/>
                <w:highlight w:val="white"/>
              </w:rPr>
              <w:t xml:space="preserve">2024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1</w:t>
            </w:r>
            <w:r>
              <w:rPr>
                <w:rFonts w:ascii="Times New Roman" w:hAnsi="Times New Roman" w:eastAsia="Times New Roman" w:cs="Times New Roman"/>
                <w:sz w:val="24"/>
                <w:szCs w:val="24"/>
                <w:highlight w:val="white"/>
                <w:lang w:eastAsia="ar-SA"/>
              </w:rPr>
              <w:t xml:space="preserve">,000 </w:t>
            </w:r>
            <w:r>
              <w:rPr>
                <w:rFonts w:ascii="Times New Roman" w:hAnsi="Times New Roman" w:eastAsia="Times New Roman" w:cs="Times New Roman"/>
                <w:sz w:val="24"/>
                <w:szCs w:val="24"/>
                <w:highlight w:val="white"/>
              </w:rPr>
              <w:t xml:space="preserve">км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1984" w:type="dxa"/>
            <w:vAlign w:val="top"/>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01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3"/>
            <w:tcW w:w="13536"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Реконструкция автомобильных  дорог общего пользования регионального значения и искусственных сооружений на них в рамках реализации национального проекта «Безопасные качественные дороги»</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rPr>
          <w:trHeight w:val="515"/>
        </w:trPr>
        <w:tc>
          <w:tcPr>
            <w:tcW w:w="1064" w:type="dxa"/>
            <w:vMerge w:val="restart"/>
            <w:textDirection w:val="lrTb"/>
            <w:noWrap w:val="false"/>
          </w:tcPr>
          <w:p>
            <w:pPr>
              <w:jc w:val="center"/>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lang w:val="ru-RU"/>
              </w:rPr>
              <w:t xml:space="preserve">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Реконструкция мостового перехода  через реку Мокрый Лог на км 180+600 автодороги Биробиджан </w:t>
            </w:r>
            <w:r>
              <w:rPr>
                <w:color w:val="000000" w:themeColor="text1"/>
                <w:sz w:val="24"/>
                <w:szCs w:val="24"/>
                <w:highlight w:val="white"/>
              </w:rPr>
              <w:t xml:space="preserve">–</w:t>
            </w:r>
            <w:r>
              <w:rPr>
                <w:rFonts w:ascii="Times New Roman" w:hAnsi="Times New Roman" w:eastAsia="Times New Roman" w:cs="Times New Roman"/>
                <w:color w:val="000000" w:themeColor="text1"/>
                <w:sz w:val="24"/>
                <w:szCs w:val="24"/>
              </w:rPr>
              <w:t xml:space="preserve"> Амурзет </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437" w:type="dxa"/>
            <w:vMerge w:val="restart"/>
            <w:textDirection w:val="lrTb"/>
            <w:noWrap w:val="false"/>
          </w:tcPr>
          <w:p>
            <w:pPr>
              <w:jc w:val="center"/>
            </w:pPr>
            <w: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p>
        </w:tc>
      </w:tr>
      <w:tr>
        <w:trPr>
          <w:trHeight w:val="424"/>
        </w:trPr>
        <w:tc>
          <w:tcPr>
            <w:tcW w:w="1064" w:type="dxa"/>
            <w:vMerge w:val="restart"/>
            <w:textDirection w:val="lrTb"/>
            <w:noWrap w:val="false"/>
          </w:tcPr>
          <w:p>
            <w:pPr>
              <w:jc w:val="center"/>
              <w:rPr>
                <w:sz w:val="24"/>
                <w:szCs w:val="24"/>
              </w:rPr>
            </w:pPr>
            <w:r>
              <w:rPr>
                <w:sz w:val="24"/>
                <w:szCs w:val="24"/>
              </w:rPr>
              <w:t xml:space="preserve">1.1</w:t>
            </w:r>
            <w:r>
              <w:rPr>
                <w:sz w:val="24"/>
                <w:szCs w:val="24"/>
              </w:rPr>
            </w:r>
            <w:r>
              <w:rPr>
                <w:sz w:val="24"/>
                <w:szCs w:val="24"/>
              </w:rPr>
            </w:r>
          </w:p>
        </w:tc>
        <w:tc>
          <w:tcPr>
            <w:tcW w:w="8115" w:type="dxa"/>
            <w:vMerge w:val="restart"/>
            <w:textDirection w:val="lrTb"/>
            <w:noWrap w:val="false"/>
          </w:tcPr>
          <w:p>
            <w:pPr>
              <w:jc w:val="left"/>
              <w:spacing w:line="238"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color w:val="000000" w:themeColor="text1"/>
                <w:sz w:val="24"/>
                <w:szCs w:val="24"/>
                <w:highlight w:val="white"/>
              </w:rPr>
              <w:t xml:space="preserve">Объем ввода в  эксплуатацию </w:t>
            </w:r>
            <w:r>
              <w:rPr>
                <w:color w:val="000000" w:themeColor="text1"/>
                <w:sz w:val="24"/>
                <w:szCs w:val="24"/>
                <w:highlight w:val="white"/>
              </w:rPr>
              <w:t xml:space="preserve">в 2024 году – </w:t>
            </w:r>
            <w:r>
              <w:rPr>
                <w:color w:val="000000" w:themeColor="text1"/>
                <w:sz w:val="24"/>
                <w:szCs w:val="24"/>
                <w:highlight w:val="white"/>
              </w:rPr>
              <w:t xml:space="preserve">18,200 пог. м</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1984" w:type="dxa"/>
            <w:vAlign w:val="top"/>
            <w:vMerge w:val="restart"/>
            <w:textDirection w:val="lrTb"/>
            <w:noWrap w:val="false"/>
          </w:tcPr>
          <w:p>
            <w:pPr>
              <w:pStyle w:val="1022"/>
              <w:jc w:val="center"/>
              <w:rPr>
                <w:sz w:val="24"/>
                <w:szCs w:val="24"/>
                <w:highlight w:val="none"/>
                <w:lang w:val="ru-RU"/>
              </w:rPr>
            </w:pPr>
            <w:r>
              <w:rPr>
                <w:rFonts w:ascii="Times New Roman" w:hAnsi="Times New Roman" w:eastAsia="Times New Roman" w:cs="Times New Roman"/>
                <w:sz w:val="24"/>
                <w:szCs w:val="24"/>
                <w:highlight w:val="white"/>
              </w:rPr>
            </w:r>
            <w:r>
              <w:rPr>
                <w:sz w:val="24"/>
                <w:szCs w:val="24"/>
                <w:lang w:val="ru-RU"/>
              </w:rPr>
              <w:t xml:space="preserve">01 декабря</w:t>
            </w:r>
            <w:r>
              <w:rPr>
                <w:sz w:val="24"/>
                <w:szCs w:val="24"/>
                <w:highlight w:val="none"/>
                <w:lang w:val="ru-RU"/>
              </w:rPr>
            </w:r>
            <w:r>
              <w:rPr>
                <w:sz w:val="24"/>
                <w:szCs w:val="24"/>
                <w:highlight w:val="none"/>
                <w:lang w:val="ru-RU"/>
              </w:rPr>
            </w:r>
          </w:p>
        </w:tc>
        <w:tc>
          <w:tcPr>
            <w:tcW w:w="3437" w:type="dxa"/>
            <w:vMerge w:val="continue"/>
            <w:textDirection w:val="lrTb"/>
            <w:noWrap w:val="false"/>
          </w:tcPr>
          <w:p>
            <w:r/>
            <w:r/>
          </w:p>
        </w:tc>
      </w:tr>
      <w:tr>
        <w:trPr>
          <w:trHeight w:val="641"/>
        </w:trPr>
        <w:tc>
          <w:tcPr>
            <w:tcW w:w="106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3"/>
            <w:tcW w:w="13536" w:type="dxa"/>
            <w:textDirection w:val="lrTb"/>
            <w:noWrap w:val="false"/>
          </w:tcPr>
          <w:p>
            <w:pPr>
              <w:jc w:val="center"/>
              <w:rPr>
                <w:rFonts w:ascii="Times New Roman" w:hAnsi="Times New Roman" w:cs="Times New Roman"/>
                <w:sz w:val="24"/>
                <w:szCs w:val="24"/>
                <w:highlight w:val="none"/>
              </w:rPr>
            </w:pPr>
            <w:r>
              <w:rPr>
                <w:rFonts w:ascii="Times New Roman" w:hAnsi="Times New Roman" w:eastAsia="Times New Roman" w:cs="Times New Roman"/>
                <w:sz w:val="24"/>
                <w:szCs w:val="24"/>
              </w:rPr>
              <w:t xml:space="preserve">Комплекс процессных мероприятий</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center"/>
              <w:rPr>
                <w:rFonts w:ascii="Times New Roman" w:hAnsi="Times New Roman" w:cs="Times New Roman"/>
                <w:sz w:val="24"/>
                <w:szCs w:val="24"/>
              </w:rPr>
            </w:pP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highlight w:val="white"/>
              </w:rPr>
              <w:t xml:space="preserve">Обеспечение сохранности существующей сети автомобильных дорог общего пользования регионального и местного значения</w:t>
            </w:r>
            <w:r>
              <w:rPr>
                <w:rFonts w:ascii="Times New Roman" w:hAnsi="Times New Roman" w:eastAsia="Times New Roman" w:cs="Times New Roman"/>
                <w:sz w:val="24"/>
                <w:szCs w:val="24"/>
                <w:highlight w:val="none"/>
              </w:rPr>
              <w:t xml:space="preserve">»</w:t>
            </w:r>
            <w:r>
              <w:rPr>
                <w:rFonts w:ascii="Times New Roman" w:hAnsi="Times New Roman" w:cs="Times New Roman"/>
                <w:sz w:val="24"/>
                <w:szCs w:val="24"/>
              </w:rPr>
            </w:r>
            <w:r>
              <w:rPr>
                <w:rFonts w:ascii="Times New Roman" w:hAnsi="Times New Roman" w:cs="Times New Roman"/>
                <w:sz w:val="24"/>
                <w:szCs w:val="24"/>
              </w:rPr>
            </w:r>
          </w:p>
        </w:tc>
      </w:tr>
      <w:tr>
        <w:trPr>
          <w:trHeight w:val="695"/>
        </w:trPr>
        <w:tc>
          <w:tcPr>
            <w:tcW w:w="1064" w:type="dxa"/>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highlight w:val="white"/>
              </w:rPr>
              <w:t xml:space="preserve">Улучшение инженерного обустройства автомобильных дорог общего пользования регионального и местного значения</w:t>
            </w:r>
            <w:r>
              <w:rPr>
                <w:rFonts w:ascii="Times New Roman" w:hAnsi="Times New Roman" w:cs="Times New Roman"/>
                <w:sz w:val="24"/>
                <w:szCs w:val="24"/>
              </w:rPr>
            </w:r>
            <w:r>
              <w:rPr>
                <w:rFonts w:ascii="Times New Roman" w:hAnsi="Times New Roman" w:cs="Times New Roman"/>
                <w:sz w:val="24"/>
                <w:szCs w:val="24"/>
              </w:rPr>
            </w:r>
          </w:p>
        </w:tc>
        <w:tc>
          <w:tcPr>
            <w:tcW w:w="3437" w:type="dxa"/>
            <w:vMerge w:val="restart"/>
            <w:textDirection w:val="lrTb"/>
            <w:noWrap w:val="false"/>
          </w:tcPr>
          <w:p>
            <w:pPr>
              <w:jc w:val="center"/>
            </w:pPr>
            <w: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rPr>
                <w:rFonts w:ascii="Times New Roman" w:hAnsi="Times New Roman" w:eastAsia="Times New Roman" w:cs="Times New Roman"/>
                <w:sz w:val="24"/>
                <w:szCs w:val="24"/>
              </w:rPr>
            </w:r>
            <w:r/>
          </w:p>
          <w:p>
            <w:r/>
            <w:r/>
          </w:p>
          <w:p>
            <w:r/>
            <w:r/>
          </w:p>
          <w:p>
            <w:r/>
            <w:r/>
          </w:p>
          <w:p>
            <w:r/>
            <w:r/>
          </w:p>
        </w:tc>
      </w:tr>
      <w:tr>
        <w:trPr>
          <w:trHeight w:val="274"/>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Содержание региональных автомобильных дорог общего пользования регионального значения и искусственных сооружений на них</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601"/>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1.1</w:t>
            </w:r>
            <w:r>
              <w:rPr>
                <w:rFonts w:ascii="Times New Roman" w:hAnsi="Times New Roman" w:cs="Times New Roman"/>
                <w:sz w:val="24"/>
                <w:szCs w:val="24"/>
              </w:rPr>
            </w:r>
            <w:r>
              <w:rPr>
                <w:rFonts w:ascii="Times New Roman" w:hAnsi="Times New Roman" w:cs="Times New Roman"/>
                <w:sz w:val="24"/>
                <w:szCs w:val="24"/>
              </w:rPr>
            </w:r>
          </w:p>
        </w:tc>
        <w:tc>
          <w:tcPr>
            <w:tcW w:w="8115"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Обеспечение круглогодичного функционирования сети автомобильных дорог общего пользования регионального значения</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none"/>
              </w:rPr>
              <w:t xml:space="preserve">в </w:t>
            </w:r>
            <w:r>
              <w:rPr>
                <w:rFonts w:ascii="Times New Roman" w:hAnsi="Times New Roman" w:eastAsia="Times New Roman" w:cs="Times New Roman"/>
                <w:sz w:val="24"/>
                <w:szCs w:val="24"/>
                <w:highlight w:val="white"/>
              </w:rPr>
              <w:t xml:space="preserve">2024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479,618 км</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1984" w:type="dxa"/>
            <w:vAlign w:val="top"/>
            <w:vMerge w:val="restart"/>
            <w:textDirection w:val="lrTb"/>
            <w:noWrap w:val="false"/>
          </w:tcPr>
          <w:p>
            <w:pPr>
              <w:pStyle w:val="1022"/>
              <w:jc w:val="center"/>
              <w:rPr>
                <w:sz w:val="24"/>
                <w:szCs w:val="24"/>
                <w:highlight w:val="none"/>
                <w:lang w:val="ru-RU"/>
              </w:rPr>
            </w:pPr>
            <w:r>
              <w:rPr>
                <w:rFonts w:ascii="Times New Roman" w:hAnsi="Times New Roman" w:eastAsia="Times New Roman" w:cs="Times New Roman"/>
                <w:sz w:val="24"/>
                <w:szCs w:val="24"/>
                <w:highlight w:val="white"/>
              </w:rPr>
            </w:r>
            <w:r>
              <w:rPr>
                <w:sz w:val="24"/>
                <w:szCs w:val="24"/>
                <w:lang w:val="ru-RU"/>
              </w:rPr>
              <w:t xml:space="preserve">31 декабря</w:t>
            </w:r>
            <w:r>
              <w:rPr>
                <w:sz w:val="24"/>
                <w:szCs w:val="24"/>
                <w:highlight w:val="none"/>
                <w:lang w:val="ru-RU"/>
              </w:rPr>
            </w:r>
            <w:r>
              <w:rPr>
                <w:sz w:val="24"/>
                <w:szCs w:val="24"/>
                <w:highlight w:val="none"/>
                <w:lang w:val="ru-RU"/>
              </w:rPr>
            </w:r>
          </w:p>
        </w:tc>
        <w:tc>
          <w:tcPr>
            <w:tcW w:w="3437" w:type="dxa"/>
            <w:vMerge w:val="continue"/>
            <w:textDirection w:val="lrTb"/>
            <w:noWrap w:val="false"/>
          </w:tcPr>
          <w:p>
            <w:r/>
            <w:r/>
          </w:p>
        </w:tc>
      </w:tr>
      <w:tr>
        <w:trPr>
          <w:trHeight w:val="274"/>
        </w:trPr>
        <w:tc>
          <w:tcPr>
            <w:tcW w:w="1064" w:type="dxa"/>
            <w:vMerge w:val="restart"/>
            <w:textDirection w:val="lrTb"/>
            <w:noWrap w:val="false"/>
          </w:tcPr>
          <w:p>
            <w:pPr>
              <w:jc w:val="center"/>
              <w:rPr>
                <w:sz w:val="24"/>
                <w:szCs w:val="24"/>
              </w:rPr>
            </w:pPr>
            <w:r>
              <w:rPr>
                <w:sz w:val="24"/>
                <w:szCs w:val="24"/>
              </w:rPr>
              <w:t xml:space="preserve">2</w:t>
            </w:r>
            <w:r>
              <w:rPr>
                <w:sz w:val="24"/>
                <w:szCs w:val="24"/>
              </w:rPr>
            </w:r>
            <w:r>
              <w:rPr>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Ремонт автомобильных дорог общего пользования регионального и местного значения и искусственных сооружений на них</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0"/>
        </w:trPr>
        <w:tc>
          <w:tcPr>
            <w:tcW w:w="1064" w:type="dxa"/>
            <w:vMerge w:val="restart"/>
            <w:textDirection w:val="lrTb"/>
            <w:noWrap w:val="false"/>
          </w:tcPr>
          <w:p>
            <w:pPr>
              <w:jc w:val="cente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8115"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Обеспечение круглогодичного функционирования сети автомобильных дорог общего пользования регионального и местного значения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01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708"/>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t xml:space="preserve">.1.1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Обустройство тротуаров и освещения на автомобильной дороге «Б</w:t>
            </w:r>
            <w:r>
              <w:rPr>
                <w:rFonts w:ascii="Times New Roman" w:hAnsi="Times New Roman" w:eastAsia="Times New Roman" w:cs="Times New Roman"/>
                <w:color w:val="000000" w:themeColor="text1"/>
                <w:sz w:val="24"/>
                <w:szCs w:val="24"/>
              </w:rPr>
              <w:t xml:space="preserve">иробиджан – Унгун </w:t>
            </w:r>
            <w:r>
              <w:rPr>
                <w:color w:val="000000" w:themeColor="text1"/>
                <w:sz w:val="24"/>
                <w:szCs w:val="24"/>
                <w:highlight w:val="white"/>
              </w:rPr>
              <w:t xml:space="preserve">–</w:t>
            </w:r>
            <w:r>
              <w:rPr>
                <w:rFonts w:ascii="Times New Roman" w:hAnsi="Times New Roman" w:eastAsia="Times New Roman" w:cs="Times New Roman"/>
                <w:color w:val="000000" w:themeColor="text1"/>
                <w:sz w:val="24"/>
                <w:szCs w:val="24"/>
              </w:rPr>
              <w:t xml:space="preserve"> Ленинское </w:t>
            </w:r>
            <w:r>
              <w:rPr>
                <w:rFonts w:ascii="Times New Roman" w:hAnsi="Times New Roman" w:eastAsia="Times New Roman" w:cs="Times New Roman"/>
                <w:sz w:val="24"/>
                <w:szCs w:val="24"/>
                <w:highlight w:val="white"/>
              </w:rPr>
              <w:t xml:space="preserve">» с. Бабстово Ленинского муниципального района </w:t>
            </w:r>
            <w:r>
              <w:rPr>
                <w:rFonts w:ascii="Times New Roman" w:hAnsi="Times New Roman" w:eastAsia="Times New Roman" w:cs="Times New Roman"/>
                <w:sz w:val="24"/>
                <w:szCs w:val="24"/>
                <w:highlight w:val="white"/>
              </w:rPr>
              <w:t xml:space="preserve">Еврейской автономной области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391"/>
        </w:trPr>
        <w:tc>
          <w:tcPr>
            <w:tcW w:w="1064" w:type="dxa"/>
            <w:vMerge w:val="restart"/>
            <w:textDirection w:val="lrTb"/>
            <w:noWrap w:val="false"/>
          </w:tcPr>
          <w:p>
            <w:pPr>
              <w:jc w:val="cente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t xml:space="preserve">.1.2</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8115"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Объем ввода в эксплуатацию тротуаров/освещения в </w:t>
            </w:r>
            <w:r>
              <w:rPr>
                <w:rFonts w:ascii="Times New Roman" w:hAnsi="Times New Roman" w:eastAsia="Times New Roman" w:cs="Times New Roman"/>
                <w:sz w:val="24"/>
                <w:szCs w:val="24"/>
                <w:highlight w:val="white"/>
              </w:rPr>
              <w:t xml:space="preserve">2024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lang w:eastAsia="ar-SA"/>
              </w:rPr>
              <w:t xml:space="preserve">1,250 </w:t>
            </w:r>
            <w:r>
              <w:rPr>
                <w:rFonts w:ascii="Times New Roman" w:hAnsi="Times New Roman" w:eastAsia="Times New Roman" w:cs="Times New Roman"/>
                <w:sz w:val="24"/>
                <w:szCs w:val="24"/>
                <w:highlight w:val="white"/>
                <w:lang w:eastAsia="ar-SA"/>
              </w:rPr>
              <w:t xml:space="preserve">км/ 2,150</w:t>
            </w:r>
            <w:r>
              <w:rPr>
                <w:rFonts w:ascii="Times New Roman" w:hAnsi="Times New Roman" w:eastAsia="Times New Roman" w:cs="Times New Roman"/>
                <w:sz w:val="24"/>
                <w:szCs w:val="24"/>
                <w:highlight w:val="white"/>
                <w:lang w:eastAsia="ar-SA"/>
              </w:rPr>
              <w:t xml:space="preserve"> </w:t>
            </w:r>
            <w:r>
              <w:rPr>
                <w:rFonts w:ascii="Times New Roman" w:hAnsi="Times New Roman" w:eastAsia="Times New Roman" w:cs="Times New Roman"/>
                <w:sz w:val="24"/>
                <w:szCs w:val="24"/>
                <w:highlight w:val="white"/>
              </w:rPr>
              <w:t xml:space="preserve">км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01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274"/>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3.1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Возмещение расходов юридическим лицам, заключившим концессионное соглашение о создании и эксплуатации технологического комплекса элементов обустройства автомобильных дорог, предназначенного для обеспечения безопасности дорожного движения на территории </w:t>
            </w:r>
            <w:r>
              <w:rPr>
                <w:rFonts w:ascii="Times New Roman" w:hAnsi="Times New Roman" w:eastAsia="Times New Roman" w:cs="Times New Roman"/>
                <w:sz w:val="24"/>
                <w:szCs w:val="24"/>
                <w:highlight w:val="white"/>
              </w:rPr>
              <w:t xml:space="preserve">Еврейской автономной области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319"/>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3.2</w:t>
            </w:r>
            <w:r>
              <w:rPr>
                <w:rFonts w:ascii="Times New Roman" w:hAnsi="Times New Roman" w:cs="Times New Roman"/>
                <w:sz w:val="24"/>
                <w:szCs w:val="24"/>
              </w:rPr>
            </w:r>
            <w:r>
              <w:rPr>
                <w:rFonts w:ascii="Times New Roman" w:hAnsi="Times New Roman" w:cs="Times New Roman"/>
                <w:sz w:val="24"/>
                <w:szCs w:val="24"/>
              </w:rPr>
            </w:r>
          </w:p>
          <w:p>
            <w:r/>
            <w:r/>
          </w:p>
        </w:tc>
        <w:tc>
          <w:tcPr>
            <w:tcW w:w="8115" w:type="dxa"/>
            <w:vMerge w:val="restart"/>
            <w:textDirection w:val="lrTb"/>
            <w:noWrap w:val="false"/>
          </w:tcPr>
          <w:p>
            <w:pPr>
              <w:pStyle w:val="1022"/>
              <w:jc w:val="left"/>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Обеспечение круглогодичного функционирования сети автомобильных дорог общего пользования регионального и местного значения в 2024 году</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31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r/>
            <w:r/>
          </w:p>
        </w:tc>
        <w:tc>
          <w:tcPr>
            <w:tcW w:w="3437" w:type="dxa"/>
            <w:vMerge w:val="continue"/>
            <w:textDirection w:val="lrTb"/>
            <w:noWrap w:val="false"/>
          </w:tcPr>
          <w:p>
            <w:r/>
            <w:r/>
          </w:p>
        </w:tc>
      </w:tr>
      <w:tr>
        <w:trPr>
          <w:trHeight w:val="274"/>
        </w:trPr>
        <w:tc>
          <w:tcPr>
            <w:tcW w:w="1064" w:type="dxa"/>
            <w:vMerge w:val="restart"/>
            <w:textDirection w:val="lrTb"/>
            <w:noWrap w:val="false"/>
          </w:tcPr>
          <w:p>
            <w:pPr>
              <w:jc w:val="cente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gridSpan w:val="2"/>
            <w:tcW w:w="10099" w:type="dxa"/>
            <w:vMerge w:val="restart"/>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Комплекс процессных мероприятий</w:t>
            </w:r>
            <w:r>
              <w:rPr>
                <w:rFonts w:ascii="Times New Roman" w:hAnsi="Times New Roman" w:cs="Times New Roman"/>
                <w:highlight w:val="white"/>
              </w:rPr>
            </w:r>
            <w:r>
              <w:rPr>
                <w:rFonts w:ascii="Times New Roman" w:hAnsi="Times New Roman" w:cs="Times New Roman"/>
                <w:highlight w:val="white"/>
              </w:rPr>
            </w:r>
          </w:p>
          <w:p>
            <w:pPr>
              <w:pStyle w:val="1022"/>
              <w:jc w:val="center"/>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 «Развитие и увеличение пропускной способности автомобильных дорог общего пользования»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restart"/>
            <w:textDirection w:val="lrTb"/>
            <w:noWrap w:val="false"/>
          </w:tcPr>
          <w:p>
            <w:pPr>
              <w:jc w:val="center"/>
              <w:rPr>
                <w:highlight w:val="white"/>
              </w:rPr>
            </w:pPr>
            <w:r>
              <w:rPr>
                <w:highlight w:val="white"/>
              </w:rP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rPr>
                <w:highlight w:val="white"/>
              </w:rPr>
            </w:r>
            <w:r>
              <w:rPr>
                <w:highlight w:val="white"/>
              </w:rPr>
            </w:r>
          </w:p>
        </w:tc>
      </w:tr>
      <w:tr>
        <w:trPr>
          <w:trHeight w:val="274"/>
        </w:trPr>
        <w:tc>
          <w:tcPr>
            <w:tcW w:w="1064" w:type="dxa"/>
            <w:vMerge w:val="restart"/>
            <w:textDirection w:val="lrTb"/>
            <w:noWrap w:val="false"/>
          </w:tcPr>
          <w:p>
            <w:r/>
            <w:r/>
          </w:p>
        </w:tc>
        <w:tc>
          <w:tcPr>
            <w:gridSpan w:val="3"/>
            <w:tcW w:w="13536" w:type="dxa"/>
            <w:vMerge w:val="restart"/>
            <w:textDirection w:val="lrTb"/>
            <w:noWrap w:val="false"/>
          </w:tcPr>
          <w:p>
            <w:pPr>
              <w:pStyle w:val="1022"/>
              <w:jc w:val="center"/>
              <w:rPr>
                <w:rFonts w:ascii="Times New Roman" w:hAnsi="Times New Roman" w:eastAsia="Times New Roman" w:cs="Times New Roman"/>
                <w:sz w:val="24"/>
                <w:szCs w:val="24"/>
                <w:highlight w:val="white"/>
              </w:rPr>
              <w:outlineLvl w:val="5"/>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Повышение технического уровня автомобильных дорог общего пользования, в том числе обслуживающих транспортные связи международных пограничных переходов</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r>
      <w:tr>
        <w:trPr>
          <w:trHeight w:val="344"/>
        </w:trPr>
        <w:tc>
          <w:tcPr>
            <w:tcW w:w="1064" w:type="dxa"/>
            <w:vMerge w:val="restart"/>
            <w:textDirection w:val="lrTb"/>
            <w:noWrap w:val="false"/>
          </w:tcPr>
          <w:p>
            <w:pPr>
              <w:pStyle w:val="1022"/>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none"/>
              </w:rPr>
              <w:t xml:space="preserve">1</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Изготовление проектной документации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restart"/>
            <w:textDirection w:val="lrTb"/>
            <w:noWrap w:val="false"/>
          </w:tcPr>
          <w:p>
            <w:pPr>
              <w:jc w:val="center"/>
              <w:rPr>
                <w:highlight w:val="white"/>
              </w:rPr>
            </w:pPr>
            <w:r>
              <w:rPr>
                <w:highlight w:val="white"/>
              </w:rP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rPr>
                <w:highlight w:val="white"/>
              </w:rPr>
            </w:r>
            <w:r>
              <w:rPr>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spacing w:line="238" w:lineRule="auto"/>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r>
      <w:tr>
        <w:trPr>
          <w:trHeight w:val="273"/>
        </w:trPr>
        <w:tc>
          <w:tcPr>
            <w:tcW w:w="1064" w:type="dxa"/>
            <w:vMerge w:val="restart"/>
            <w:textDirection w:val="lrTb"/>
            <w:noWrap w:val="false"/>
          </w:tcPr>
          <w:p>
            <w:pPr>
              <w:pStyle w:val="1022"/>
              <w:jc w:val="center"/>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1.1</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tcW w:w="8115"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Изготовление проектной документации в </w:t>
            </w:r>
            <w:r>
              <w:rPr>
                <w:rFonts w:ascii="Times New Roman" w:hAnsi="Times New Roman" w:eastAsia="Times New Roman" w:cs="Times New Roman"/>
                <w:sz w:val="24"/>
                <w:szCs w:val="24"/>
                <w:highlight w:val="white"/>
              </w:rPr>
              <w:t xml:space="preserve">2024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6 шт</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31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287"/>
        </w:trPr>
        <w:tc>
          <w:tcPr>
            <w:tcW w:w="1064" w:type="dxa"/>
            <w:vMerge w:val="restart"/>
            <w:textDirection w:val="lrTb"/>
            <w:noWrap w:val="false"/>
          </w:tcPr>
          <w:p>
            <w:pPr>
              <w:jc w:val="left"/>
              <w:rPr>
                <w:rFonts w:ascii="Times New Roman" w:hAnsi="Times New Roman" w:cs="Times New Roman"/>
                <w:sz w:val="24"/>
                <w:szCs w:val="24"/>
              </w:rPr>
            </w:pP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white"/>
              </w:rPr>
              <w:t xml:space="preserve">2</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Строительство новых автомобильных дорог общего пользования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1124"/>
        </w:trPr>
        <w:tc>
          <w:tcPr>
            <w:tcW w:w="1064" w:type="dxa"/>
            <w:vMerge w:val="restart"/>
            <w:textDirection w:val="lrTb"/>
            <w:noWrap w:val="false"/>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8115" w:type="dxa"/>
            <w:vMerge w:val="restart"/>
            <w:textDirection w:val="lrTb"/>
            <w:noWrap w:val="false"/>
          </w:tcPr>
          <w:p>
            <w:pPr>
              <w:ind w:left="0" w:right="-57" w:firstLine="0"/>
              <w:jc w:val="left"/>
              <w:shd w:val="clear" w:color="auto" w:fill="ffffff"/>
              <w:rPr>
                <w:rFonts w:ascii="Times New Roman" w:hAnsi="Times New Roman" w:cs="Times New Roman"/>
                <w:sz w:val="24"/>
                <w:szCs w:val="24"/>
                <w:highlight w:val="white"/>
              </w:rPr>
              <w:outlineLvl w:val="0"/>
            </w:pPr>
            <w:r>
              <w:rPr>
                <w:rFonts w:ascii="Times New Roman" w:hAnsi="Times New Roman" w:eastAsia="Times New Roman" w:cs="Times New Roman"/>
                <w:sz w:val="24"/>
                <w:szCs w:val="24"/>
                <w:highlight w:val="white"/>
              </w:rPr>
              <w:t xml:space="preserve">Обращение в федеральные органы власти о предоставлении необходимых объемов ежегодного </w:t>
            </w:r>
            <w:r>
              <w:rPr>
                <w:rFonts w:ascii="Times New Roman" w:hAnsi="Times New Roman" w:eastAsia="Times New Roman" w:cs="Times New Roman"/>
                <w:sz w:val="24"/>
                <w:szCs w:val="24"/>
                <w:highlight w:val="white"/>
              </w:rPr>
              <w:t xml:space="preserve">софинансировани</w:t>
            </w:r>
            <w:r>
              <w:rPr>
                <w:rFonts w:ascii="Times New Roman" w:hAnsi="Times New Roman" w:eastAsia="Times New Roman" w:cs="Times New Roman"/>
                <w:sz w:val="24"/>
                <w:szCs w:val="24"/>
                <w:highlight w:val="white"/>
              </w:rPr>
              <w:t xml:space="preserve">я </w:t>
            </w:r>
            <w:r>
              <w:rPr>
                <w:rFonts w:ascii="Times New Roman" w:hAnsi="Times New Roman" w:eastAsia="Times New Roman" w:cs="Times New Roman"/>
                <w:sz w:val="24"/>
                <w:szCs w:val="24"/>
                <w:highlight w:val="white"/>
              </w:rPr>
              <w:t xml:space="preserve">(финансирования) инвестиционных </w:t>
            </w:r>
            <w:r>
              <w:rPr>
                <w:rFonts w:ascii="Times New Roman" w:hAnsi="Times New Roman" w:eastAsia="Times New Roman" w:cs="Times New Roman"/>
                <w:sz w:val="24"/>
                <w:szCs w:val="24"/>
                <w:highlight w:val="white"/>
              </w:rPr>
              <w:t xml:space="preserve">мероприятий в сфере дорожного хозяйства Еврейской автономной области из средств федерального бюджета,  в </w:t>
            </w:r>
            <w:r>
              <w:rPr>
                <w:rFonts w:ascii="Times New Roman" w:hAnsi="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2024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2 обращения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31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jc w:val="left"/>
              <w:shd w:val="clear" w:color="auto" w:fill="ffffff"/>
              <w:rPr>
                <w:rFonts w:ascii="Times New Roman" w:hAnsi="Times New Roman" w:eastAsia="Times New Roman" w:cs="Times New Roman"/>
                <w:sz w:val="24"/>
                <w:szCs w:val="24"/>
                <w:highlight w:val="white"/>
              </w:rPr>
              <w:outlineLvl w:val="0"/>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319"/>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3"/>
            <w:tcW w:w="13536" w:type="dxa"/>
            <w:vMerge w:val="restart"/>
            <w:textDirection w:val="lrTb"/>
            <w:noWrap w:val="false"/>
          </w:tcPr>
          <w:p>
            <w:pPr>
              <w:jc w:val="center"/>
              <w:rPr>
                <w:rFonts w:ascii="Times New Roman" w:hAnsi="Times New Roman" w:cs="Times New Roman"/>
                <w:highlight w:val="none"/>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 xml:space="preserve">Комплекс процессных мероприятий</w:t>
            </w:r>
            <w:r>
              <w:rPr>
                <w:rFonts w:ascii="Times New Roman" w:hAnsi="Times New Roman" w:cs="Times New Roman"/>
                <w:highlight w:val="none"/>
              </w:rPr>
            </w:r>
            <w:r>
              <w:rPr>
                <w:rFonts w:ascii="Times New Roman" w:hAnsi="Times New Roman" w:cs="Times New Roman"/>
                <w:highlight w:val="none"/>
              </w:rPr>
            </w:r>
          </w:p>
          <w:p>
            <w:pPr>
              <w:pStyle w:val="1022"/>
              <w:jc w:val="center"/>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 xml:space="preserve">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w:t>
            </w:r>
            <w:r>
              <w:rPr>
                <w:rFonts w:ascii="Times New Roman" w:hAnsi="Times New Roman" w:eastAsia="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rPr>
          <w:trHeight w:val="319"/>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 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w:t>
            </w:r>
            <w:r>
              <w:rPr>
                <w:rFonts w:ascii="Times New Roman" w:hAnsi="Times New Roman" w:cs="Times New Roman"/>
                <w:sz w:val="24"/>
                <w:szCs w:val="24"/>
              </w:rPr>
            </w:r>
            <w:r>
              <w:rPr>
                <w:rFonts w:ascii="Times New Roman" w:hAnsi="Times New Roman" w:cs="Times New Roman"/>
                <w:sz w:val="24"/>
                <w:szCs w:val="24"/>
              </w:rPr>
            </w:r>
          </w:p>
        </w:tc>
        <w:tc>
          <w:tcPr>
            <w:tcW w:w="3437" w:type="dxa"/>
            <w:vMerge w:val="restart"/>
            <w:textDirection w:val="lrTb"/>
            <w:noWrap w:val="false"/>
          </w:tcPr>
          <w:p>
            <w:pPr>
              <w:jc w:val="center"/>
            </w:pPr>
            <w: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rPr>
                <w:rFonts w:ascii="Times New Roman" w:hAnsi="Times New Roman" w:eastAsia="Times New Roman" w:cs="Times New Roman"/>
                <w:sz w:val="24"/>
                <w:szCs w:val="24"/>
              </w:rPr>
            </w:r>
            <w:r/>
          </w:p>
          <w:p>
            <w:r/>
            <w:r/>
          </w:p>
        </w:tc>
      </w:tr>
      <w:tr>
        <w:trPr>
          <w:trHeight w:val="296"/>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lang w:val="en-US"/>
              </w:rPr>
              <w:t xml:space="preserve">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Обеспечение деятельности ОГКУ «Автодорпроектконтроль»</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437" w:type="dxa"/>
            <w:vMerge w:val="continue"/>
            <w:textDirection w:val="lrTb"/>
            <w:noWrap w:val="false"/>
          </w:tcPr>
          <w:p>
            <w:r/>
            <w:r/>
          </w:p>
        </w:tc>
      </w:tr>
      <w:tr>
        <w:trPr>
          <w:trHeight w:val="557"/>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1.1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8115" w:type="dxa"/>
            <w:vMerge w:val="restart"/>
            <w:textDirection w:val="lrTb"/>
            <w:noWrap w:val="false"/>
          </w:tcPr>
          <w:p>
            <w:pPr>
              <w:pStyle w:val="1022"/>
              <w:rPr>
                <w:rFonts w:ascii="Times New Roman" w:hAnsi="Times New Roman" w:cs="Times New Roman"/>
                <w:sz w:val="24"/>
                <w:szCs w:val="24"/>
              </w:rPr>
            </w:pPr>
            <w:r>
              <w:rPr>
                <w:rFonts w:ascii="Times New Roman" w:hAnsi="Times New Roman" w:eastAsia="Times New Roman" w:cs="Times New Roman"/>
                <w:sz w:val="24"/>
                <w:szCs w:val="24"/>
              </w:rPr>
              <w:t xml:space="preserve">Обеспечение качества выполнения дорожных работ на автомобильных дорогах общего пользования регионального значения</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ru-RU"/>
              </w:rPr>
              <w:t xml:space="preserve">в 2024 году</w:t>
            </w:r>
            <w:r>
              <w:rPr>
                <w:rFonts w:ascii="Times New Roman" w:hAnsi="Times New Roman" w:cs="Times New Roman"/>
                <w:sz w:val="24"/>
                <w:szCs w:val="24"/>
              </w:rPr>
            </w:r>
            <w:r>
              <w:rPr>
                <w:rFonts w:ascii="Times New Roman" w:hAnsi="Times New Roman" w:cs="Times New Roman"/>
                <w:sz w:val="24"/>
                <w:szCs w:val="24"/>
              </w:rPr>
            </w:r>
          </w:p>
        </w:tc>
        <w:tc>
          <w:tcPr>
            <w:tcW w:w="198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sz w:val="24"/>
                <w:szCs w:val="24"/>
                <w:lang w:val="ru-RU"/>
              </w:rPr>
              <w:t xml:space="preserve">31 декабря</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437" w:type="dxa"/>
            <w:vMerge w:val="continue"/>
            <w:textDirection w:val="lrTb"/>
            <w:noWrap w:val="false"/>
          </w:tcPr>
          <w:p>
            <w:r/>
            <w:r/>
          </w:p>
        </w:tc>
      </w:tr>
    </w:tbl>
    <w:p>
      <w:pPr>
        <w:ind w:left="-284" w:right="-284"/>
        <w:jc w:val="both"/>
        <w:tabs>
          <w:tab w:val="left" w:pos="709" w:leader="none"/>
        </w:tabs>
        <w:rPr>
          <w:highlight w:val="none"/>
        </w:rPr>
      </w:pPr>
      <w:r>
        <w:rPr>
          <w:highlight w:val="none"/>
        </w:rPr>
      </w:r>
      <w:r>
        <w:rPr>
          <w:highlight w:val="none"/>
        </w:rPr>
      </w:r>
      <w:r>
        <w:rPr>
          <w:highlight w:val="none"/>
        </w:rPr>
      </w:r>
    </w:p>
    <w:p>
      <w:pPr>
        <w:ind w:left="-284" w:right="-284"/>
        <w:jc w:val="both"/>
        <w:tabs>
          <w:tab w:val="left" w:pos="709" w:leader="none"/>
        </w:tabs>
        <w:rPr>
          <w:highlight w:val="none"/>
        </w:rPr>
      </w:pPr>
      <w:r>
        <w:rPr>
          <w:highlight w:val="none"/>
        </w:rPr>
      </w:r>
      <w:r>
        <w:rPr>
          <w:highlight w:val="none"/>
        </w:rPr>
      </w:r>
      <w:r>
        <w:rPr>
          <w:highlight w:val="none"/>
        </w:rPr>
      </w:r>
    </w:p>
    <w:p>
      <w:pPr>
        <w:ind w:left="-284" w:right="-284"/>
        <w:jc w:val="both"/>
        <w:tabs>
          <w:tab w:val="left" w:pos="709" w:leader="none"/>
        </w:tabs>
        <w:rPr>
          <w:highlight w:val="none"/>
        </w:rPr>
      </w:pPr>
      <w:r>
        <w:rPr>
          <w:highlight w:val="none"/>
        </w:rPr>
      </w:r>
      <w:r>
        <w:rPr>
          <w:highlight w:val="none"/>
        </w:rPr>
      </w:r>
      <w:r>
        <w:rPr>
          <w:highlight w:val="none"/>
        </w:rPr>
      </w:r>
    </w:p>
    <w:p>
      <w:pPr>
        <w:ind w:left="-284" w:right="-284"/>
        <w:jc w:val="both"/>
        <w:tabs>
          <w:tab w:val="left" w:pos="709" w:leader="none"/>
        </w:tabs>
        <w:rPr>
          <w:highlight w:val="none"/>
        </w:rPr>
      </w:pPr>
      <w:r>
        <w:rPr>
          <w:highlight w:val="none"/>
        </w:rPr>
      </w:r>
      <w:r>
        <w:rPr>
          <w:highlight w:val="none"/>
        </w:rPr>
      </w:r>
      <w:r>
        <w:rPr>
          <w:highlight w:val="non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lang w:val="en-US"/>
        </w:rPr>
      </w:r>
      <w:r>
        <w:rPr>
          <w:rFonts w:ascii="Times New Roman" w:hAnsi="Times New Roman" w:cs="Times New Roman"/>
          <w:sz w:val="28"/>
          <w:szCs w:val="28"/>
        </w:rPr>
        <w:t xml:space="preserve">План</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rPr>
      </w:pPr>
      <w:r>
        <w:rPr>
          <w:rFonts w:ascii="Times New Roman" w:hAnsi="Times New Roman" w:cs="Times New Roman"/>
          <w:sz w:val="28"/>
          <w:szCs w:val="28"/>
        </w:rPr>
        <w:t xml:space="preserve">реализации государственной программы Еврейской автономной области</w:t>
      </w:r>
      <w:r>
        <w:rPr>
          <w:rFonts w:ascii="Times New Roman" w:hAnsi="Times New Roman" w:cs="Times New Roman"/>
        </w:rPr>
      </w:r>
      <w:r>
        <w:rPr>
          <w:rFonts w:ascii="Times New Roman" w:hAnsi="Times New Roman" w:cs="Times New Roman"/>
        </w:rPr>
      </w:r>
    </w:p>
    <w:p>
      <w:pPr>
        <w:pStyle w:val="1022"/>
        <w:jc w:val="center"/>
        <w:rPr>
          <w:rFonts w:ascii="Times New Roman" w:hAnsi="Times New Roman" w:cs="Times New Roman"/>
          <w:sz w:val="28"/>
          <w:szCs w:val="28"/>
        </w:rPr>
      </w:pPr>
      <w:r>
        <w:rPr>
          <w:rFonts w:ascii="Times New Roman" w:hAnsi="Times New Roman" w:cs="Times New Roman"/>
          <w:sz w:val="28"/>
          <w:szCs w:val="28"/>
        </w:rPr>
        <w:t xml:space="preserve"> на </w:t>
      </w:r>
      <w:r>
        <w:rPr>
          <w:rFonts w:ascii="Times New Roman" w:hAnsi="Times New Roman" w:cs="Times New Roman"/>
          <w:sz w:val="28"/>
          <w:szCs w:val="28"/>
          <w:lang w:val="en-US"/>
        </w:rPr>
        <w:t xml:space="preserve">202</w:t>
      </w:r>
      <w:r>
        <w:rPr>
          <w:rFonts w:ascii="Times New Roman" w:hAnsi="Times New Roman" w:cs="Times New Roman"/>
          <w:sz w:val="28"/>
          <w:szCs w:val="28"/>
          <w:lang w:val="ru-RU"/>
        </w:rPr>
        <w:t xml:space="preserve">5</w:t>
      </w:r>
      <w:r>
        <w:rPr>
          <w:rFonts w:ascii="Times New Roman" w:hAnsi="Times New Roman" w:cs="Times New Roman"/>
          <w:sz w:val="28"/>
          <w:szCs w:val="28"/>
        </w:rPr>
        <w:t xml:space="preserve"> год</w:t>
      </w:r>
      <w:r>
        <w:rPr>
          <w:rFonts w:ascii="Times New Roman" w:hAnsi="Times New Roman" w:cs="Times New Roman"/>
          <w:sz w:val="28"/>
          <w:szCs w:val="28"/>
        </w:rPr>
      </w:r>
      <w:r>
        <w:rPr>
          <w:rFonts w:ascii="Times New Roman" w:hAnsi="Times New Roman" w:cs="Times New Roman"/>
          <w:sz w:val="28"/>
          <w:szCs w:val="28"/>
        </w:rPr>
      </w:r>
    </w:p>
    <w:p>
      <w:pPr>
        <w:jc w:val="center"/>
        <w:rPr>
          <w:highlight w:val="none"/>
        </w:rPr>
      </w:pPr>
      <w:r>
        <w:rPr>
          <w:highlight w:val="none"/>
        </w:rPr>
      </w:r>
      <w:r>
        <w:rPr>
          <w:szCs w:val="28"/>
        </w:rPr>
        <w:t xml:space="preserve">«Развитие сети автомобильных дорог Еврейской автономной области» на 2024 – 2028 годы</w:t>
      </w:r>
      <w:r>
        <w:rPr>
          <w:highlight w:val="none"/>
        </w:rPr>
      </w:r>
      <w:r>
        <w:rPr>
          <w:highlight w:val="none"/>
        </w:rPr>
      </w:r>
    </w:p>
    <w:p>
      <w:pPr>
        <w:jc w:val="center"/>
        <w:rPr>
          <w:highlight w:val="none"/>
        </w:rPr>
      </w:pPr>
      <w:r>
        <w:rPr>
          <w:highlight w:val="none"/>
        </w:rPr>
      </w:r>
      <w:r>
        <w:rPr>
          <w:highlight w:val="none"/>
        </w:rPr>
      </w:r>
      <w:r>
        <w:rPr>
          <w:highlight w:val="none"/>
        </w:rPr>
      </w:r>
    </w:p>
    <w:p>
      <w:pPr>
        <w:ind w:left="-284" w:right="-284"/>
        <w:jc w:val="both"/>
        <w:tabs>
          <w:tab w:val="left" w:pos="709" w:leader="none"/>
        </w:tabs>
        <w:rPr>
          <w:highlight w:val="none"/>
        </w:rPr>
      </w:pPr>
      <w:r>
        <w:rPr>
          <w:highlight w:val="none"/>
        </w:rPr>
      </w:r>
      <w:r>
        <w:rPr>
          <w:highlight w:val="none"/>
        </w:rPr>
      </w:r>
      <w:r>
        <w:rPr>
          <w:highlight w:val="none"/>
        </w:rPr>
      </w:r>
    </w:p>
    <w:tbl>
      <w:tblPr>
        <w:tblStyle w:val="1040"/>
        <w:tblW w:w="0" w:type="auto"/>
        <w:tblLayout w:type="fixed"/>
        <w:tblLook w:val="04A0" w:firstRow="1" w:lastRow="0" w:firstColumn="1" w:lastColumn="0" w:noHBand="0" w:noVBand="1"/>
      </w:tblPr>
      <w:tblGrid>
        <w:gridCol w:w="1064"/>
        <w:gridCol w:w="8115"/>
        <w:gridCol w:w="1984"/>
        <w:gridCol w:w="3437"/>
      </w:tblGrid>
      <w:tr>
        <w:trPr>
          <w:trHeight w:val="788"/>
        </w:trPr>
        <w:tc>
          <w:tcPr>
            <w:tcW w:w="106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w:t>
            </w:r>
            <w:r>
              <w:rPr>
                <w:rFonts w:ascii="Times New Roman" w:hAnsi="Times New Roman" w:eastAsia="Times New Roman" w:cs="Times New Roman"/>
                <w:sz w:val="24"/>
                <w:szCs w:val="24"/>
              </w:rPr>
              <w:t xml:space="preserve">/п</w:t>
            </w:r>
            <w:r>
              <w:rPr>
                <w:rFonts w:ascii="Times New Roman" w:hAnsi="Times New Roman" w:cs="Times New Roman"/>
                <w:sz w:val="24"/>
                <w:szCs w:val="24"/>
              </w:rPr>
            </w:r>
            <w:r>
              <w:rPr>
                <w:rFonts w:ascii="Times New Roman" w:hAnsi="Times New Roman" w:cs="Times New Roman"/>
                <w:sz w:val="24"/>
                <w:szCs w:val="24"/>
              </w:rPr>
            </w:r>
          </w:p>
        </w:tc>
        <w:tc>
          <w:tcPr>
            <w:tcW w:w="8115" w:type="dxa"/>
            <w:textDirection w:val="lrTb"/>
            <w:noWrap w:val="false"/>
          </w:tcPr>
          <w:p>
            <w:pPr>
              <w:pStyle w:val="1022"/>
              <w:jc w:val="center"/>
              <w:rPr>
                <w:rFonts w:ascii="Times New Roman" w:hAnsi="Times New Roman" w:cs="Times New Roman"/>
                <w:sz w:val="24"/>
                <w:szCs w:val="24"/>
              </w:rPr>
            </w:pPr>
            <w:r>
              <w:rPr>
                <w:rFonts w:ascii="Times New Roman" w:hAnsi="Times New Roman" w:cs="Times New Roman"/>
                <w:sz w:val="24"/>
                <w:szCs w:val="24"/>
              </w:rPr>
              <w:t xml:space="preserve">Наименование структурного элемента государственной программы, мероприятия, контрольной точки</w:t>
            </w:r>
            <w:r>
              <w:rPr>
                <w:rFonts w:ascii="Times New Roman" w:hAnsi="Times New Roman" w:cs="Times New Roman"/>
                <w:sz w:val="24"/>
                <w:szCs w:val="24"/>
              </w:rPr>
            </w:r>
            <w:r>
              <w:rPr>
                <w:rFonts w:ascii="Times New Roman" w:hAnsi="Times New Roman" w:cs="Times New Roman"/>
                <w:sz w:val="24"/>
                <w:szCs w:val="24"/>
              </w:rPr>
            </w:r>
          </w:p>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1984" w:type="dxa"/>
            <w:textDirection w:val="lrTb"/>
            <w:noWrap w:val="false"/>
          </w:tcPr>
          <w:p>
            <w:pPr>
              <w:pStyle w:val="1022"/>
              <w:jc w:val="center"/>
              <w:rPr>
                <w:rFonts w:ascii="Times New Roman" w:hAnsi="Times New Roman" w:cs="Times New Roman"/>
                <w:sz w:val="24"/>
                <w:szCs w:val="24"/>
              </w:rPr>
            </w:pPr>
            <w:r>
              <w:rPr>
                <w:rFonts w:ascii="Times New Roman" w:hAnsi="Times New Roman" w:cs="Times New Roman"/>
                <w:sz w:val="24"/>
                <w:szCs w:val="24"/>
              </w:rPr>
              <w:t xml:space="preserve">Дата достижения контрольной точки</w:t>
            </w:r>
            <w:r>
              <w:rPr>
                <w:rFonts w:ascii="Times New Roman" w:hAnsi="Times New Roman" w:cs="Times New Roman"/>
                <w:sz w:val="24"/>
                <w:szCs w:val="24"/>
              </w:rPr>
            </w:r>
            <w:r>
              <w:rPr>
                <w:rFonts w:ascii="Times New Roman" w:hAnsi="Times New Roman" w:cs="Times New Roman"/>
                <w:sz w:val="24"/>
                <w:szCs w:val="24"/>
              </w:rPr>
            </w:r>
          </w:p>
        </w:tc>
        <w:tc>
          <w:tcPr>
            <w:tcW w:w="3437" w:type="dxa"/>
            <w:textDirection w:val="lrTb"/>
            <w:noWrap w:val="false"/>
          </w:tcPr>
          <w:p>
            <w:pPr>
              <w:pStyle w:val="1022"/>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w:t>
            </w:r>
            <w:r>
              <w:rPr>
                <w:rFonts w:ascii="Times New Roman" w:hAnsi="Times New Roman" w:cs="Times New Roman"/>
                <w:sz w:val="24"/>
                <w:szCs w:val="24"/>
              </w:rPr>
            </w:r>
            <w:r>
              <w:rPr>
                <w:rFonts w:ascii="Times New Roman" w:hAnsi="Times New Roman" w:cs="Times New Roman"/>
                <w:sz w:val="24"/>
                <w:szCs w:val="24"/>
              </w:rPr>
            </w:r>
          </w:p>
          <w:p>
            <w:pPr>
              <w:ind w:right="-81"/>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rPr>
          <w:trHeight w:val="271"/>
        </w:trPr>
        <w:tc>
          <w:tcPr>
            <w:tcW w:w="106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tcW w:w="8115"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tcW w:w="198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c>
          <w:tcPr>
            <w:tcW w:w="3437"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cs="Times New Roman"/>
                <w:sz w:val="24"/>
                <w:szCs w:val="24"/>
              </w:rPr>
            </w:r>
            <w:r>
              <w:rPr>
                <w:rFonts w:ascii="Times New Roman" w:hAnsi="Times New Roman" w:cs="Times New Roman"/>
                <w:sz w:val="24"/>
                <w:szCs w:val="24"/>
              </w:rPr>
            </w:r>
          </w:p>
        </w:tc>
      </w:tr>
      <w:tr>
        <w:trPr>
          <w:trHeight w:val="641"/>
        </w:trPr>
        <w:tc>
          <w:tcPr>
            <w:tcW w:w="1064" w:type="dxa"/>
            <w:vMerge w:val="restart"/>
            <w:textDirection w:val="lrTb"/>
            <w:noWrap w:val="false"/>
          </w:tcPr>
          <w:p>
            <w:r/>
            <w:r/>
          </w:p>
        </w:tc>
        <w:tc>
          <w:tcPr>
            <w:gridSpan w:val="2"/>
            <w:tcW w:w="10099" w:type="dxa"/>
            <w:vMerge w:val="restart"/>
            <w:textDirection w:val="lrTb"/>
            <w:noWrap w:val="false"/>
          </w:tcPr>
          <w:p>
            <w:pPr>
              <w:jc w:val="center"/>
              <w:spacing w:line="238" w:lineRule="auto"/>
              <w:rPr>
                <w:rFonts w:ascii="Times New Roman" w:hAnsi="Times New Roman" w:cs="Times New Roman"/>
                <w:color w:val="000000" w:themeColor="text1"/>
                <w:sz w:val="24"/>
                <w:szCs w:val="24"/>
                <w:highlight w:val="none"/>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t xml:space="preserve">Региональный проект</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Региональная и местная дорожная сеть» </w:t>
            </w:r>
            <w:r>
              <w:rPr>
                <w:rFonts w:ascii="Times New Roman" w:hAnsi="Times New Roman" w:cs="Times New Roman"/>
                <w:color w:val="000000" w:themeColor="text1"/>
                <w:sz w:val="24"/>
                <w:szCs w:val="24"/>
                <w:highlight w:val="none"/>
              </w:rPr>
            </w:r>
            <w:r>
              <w:rPr>
                <w:rFonts w:ascii="Times New Roman" w:hAnsi="Times New Roman" w:cs="Times New Roman"/>
                <w:color w:val="000000" w:themeColor="text1"/>
                <w:sz w:val="24"/>
                <w:szCs w:val="24"/>
                <w:highlight w:val="none"/>
              </w:rPr>
            </w:r>
          </w:p>
        </w:tc>
        <w:tc>
          <w:tcPr>
            <w:tcW w:w="3437" w:type="dxa"/>
            <w:vMerge w:val="restart"/>
            <w:textDirection w:val="lrTb"/>
            <w:noWrap w:val="false"/>
          </w:tcPr>
          <w:p>
            <w:pPr>
              <w:jc w:val="center"/>
              <w:spacing w:line="238"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tc>
      </w:tr>
      <w:tr>
        <w:trPr>
          <w:trHeight w:val="579"/>
        </w:trPr>
        <w:tc>
          <w:tcPr>
            <w:tcW w:w="1064" w:type="dxa"/>
            <w:vMerge w:val="restart"/>
            <w:textDirection w:val="lrTb"/>
            <w:noWrap w:val="false"/>
          </w:tcPr>
          <w:p>
            <w:pPr>
              <w:jc w:val="center"/>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3"/>
            <w:tcW w:w="13536"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Ремонт автомобильных  дорог общего пользования регионального значения и искусственных сооружений в рамках реализации национального проекта «Безопасные качественные дороги»</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en-US"/>
              </w:rPr>
              <w:t xml:space="preserve">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10099" w:type="dxa"/>
            <w:vMerge w:val="restart"/>
            <w:textDirection w:val="lrTb"/>
            <w:noWrap w:val="false"/>
          </w:tcPr>
          <w:p>
            <w:pPr>
              <w:pStyle w:val="1022"/>
              <w:jc w:val="left"/>
              <w:rPr>
                <w:rFonts w:ascii="Times New Roman" w:hAnsi="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t xml:space="preserve">Обеспечение круглогодичного функционирования сети автомобильных дорог общего пользования регионального значения</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tc>
        <w:tc>
          <w:tcPr>
            <w:tcW w:w="3437"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center"/>
              <w:spacing w:line="238"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tc>
      </w:tr>
      <w:tr>
        <w:trPr>
          <w:trHeight w:val="428"/>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en-US"/>
              </w:rPr>
              <w:t xml:space="preserve">1</w:t>
            </w:r>
            <w:r>
              <w:rPr>
                <w:rFonts w:ascii="Times New Roman" w:hAnsi="Times New Roman" w:eastAsia="Times New Roman" w:cs="Times New Roman"/>
                <w:color w:val="000000" w:themeColor="text1"/>
                <w:sz w:val="24"/>
                <w:szCs w:val="24"/>
              </w:rPr>
              <w:t xml:space="preserve">.1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8115"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Прирост протя</w:t>
            </w:r>
            <w:r>
              <w:rPr>
                <w:rFonts w:ascii="Times New Roman" w:hAnsi="Times New Roman" w:eastAsia="Times New Roman" w:cs="Times New Roman"/>
                <w:sz w:val="24"/>
                <w:szCs w:val="24"/>
                <w:highlight w:val="white"/>
              </w:rPr>
              <w:t xml:space="preserve">женности сети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Align w:val="top"/>
            <w:vMerge w:val="restart"/>
            <w:textDirection w:val="lrTb"/>
            <w:noWrap w:val="false"/>
          </w:tcPr>
          <w:p>
            <w:pPr>
              <w:jc w:val="both"/>
            </w:pPr>
            <w:r>
              <w:rPr>
                <w:sz w:val="24"/>
                <w:szCs w:val="24"/>
                <w:lang w:val="ru-RU"/>
              </w:rPr>
              <w:t xml:space="preserve">   01 декабря</w:t>
            </w:r>
            <w:r/>
          </w:p>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351"/>
        </w:trPr>
        <w:tc>
          <w:tcPr>
            <w:tcW w:w="1064" w:type="dxa"/>
            <w:vMerge w:val="restart"/>
            <w:textDirection w:val="lrTb"/>
            <w:noWrap w:val="false"/>
          </w:tcPr>
          <w:p>
            <w:pPr>
              <w:jc w:val="center"/>
              <w:rPr>
                <w:sz w:val="24"/>
                <w:szCs w:val="24"/>
              </w:rPr>
            </w:pPr>
            <w:r>
              <w:rPr>
                <w:sz w:val="24"/>
                <w:szCs w:val="24"/>
              </w:rPr>
              <w:t xml:space="preserve">2</w:t>
            </w:r>
            <w:r>
              <w:rPr>
                <w:sz w:val="24"/>
                <w:szCs w:val="24"/>
              </w:rPr>
            </w:r>
            <w:r>
              <w:rPr>
                <w:sz w:val="24"/>
                <w:szCs w:val="24"/>
              </w:rPr>
            </w:r>
          </w:p>
        </w:tc>
        <w:tc>
          <w:tcPr>
            <w:gridSpan w:val="2"/>
            <w:tcW w:w="10099"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Ремонт автомобильной дороги </w:t>
            </w:r>
            <w:r>
              <w:rPr>
                <w:color w:val="000000" w:themeColor="text1"/>
                <w:sz w:val="24"/>
                <w:szCs w:val="24"/>
                <w:highlight w:val="white"/>
              </w:rPr>
              <w:t xml:space="preserve">Биробиджан – Унгун – Ленинское, км 98 </w:t>
            </w:r>
            <w:r>
              <w:rPr>
                <w:color w:val="000000" w:themeColor="text1"/>
                <w:sz w:val="24"/>
                <w:szCs w:val="24"/>
                <w:highlight w:val="white"/>
              </w:rPr>
              <w:t xml:space="preserve">–</w:t>
            </w:r>
            <w:r>
              <w:rPr>
                <w:color w:val="000000" w:themeColor="text1"/>
                <w:sz w:val="18"/>
                <w:szCs w:val="18"/>
                <w:highlight w:val="none"/>
              </w:rPr>
              <w:t xml:space="preserve"> </w:t>
            </w:r>
            <w:r>
              <w:rPr>
                <w:color w:val="000000" w:themeColor="text1"/>
                <w:sz w:val="24"/>
                <w:szCs w:val="24"/>
                <w:highlight w:val="white"/>
              </w:rPr>
              <w:t xml:space="preserve">км </w:t>
            </w:r>
            <w:r>
              <w:rPr>
                <w:color w:val="000000" w:themeColor="text1"/>
                <w:sz w:val="24"/>
                <w:szCs w:val="24"/>
                <w:highlight w:val="none"/>
              </w:rPr>
              <w:t xml:space="preserve">110</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437" w:type="dxa"/>
            <w:vMerge w:val="continue"/>
            <w:textDirection w:val="lrTb"/>
            <w:noWrap w:val="false"/>
          </w:tcPr>
          <w:p>
            <w:r/>
            <w:r/>
          </w:p>
        </w:tc>
      </w:tr>
      <w:tr>
        <w:trPr>
          <w:trHeight w:val="497"/>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ru-RU"/>
              </w:rPr>
              <w:t xml:space="preserve">2.1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8115" w:type="dxa"/>
            <w:vMerge w:val="restart"/>
            <w:textDirection w:val="lrTb"/>
            <w:noWrap w:val="false"/>
          </w:tcPr>
          <w:p>
            <w:pPr>
              <w:rPr>
                <w:rFonts w:ascii="Times New Roman" w:hAnsi="Times New Roman" w:eastAsia="Times New Roman" w:cs="Times New Roman"/>
                <w:color w:val="000000" w:themeColor="text1"/>
                <w:sz w:val="24"/>
                <w:szCs w:val="24"/>
                <w:highlight w:val="white"/>
              </w:rPr>
            </w:pPr>
            <w:r>
              <w:rPr>
                <w:color w:val="000000" w:themeColor="text1"/>
              </w:rPr>
            </w:r>
            <w:r>
              <w:rPr>
                <w:rFonts w:ascii="Times New Roman" w:hAnsi="Times New Roman" w:eastAsia="Times New Roman" w:cs="Times New Roman"/>
                <w:color w:val="000000" w:themeColor="text1"/>
                <w:sz w:val="24"/>
                <w:szCs w:val="24"/>
                <w:highlight w:val="white"/>
              </w:rPr>
              <w:t xml:space="preserve">Объем ввода в эксплуатацию после ремонта автомобильной дороги</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t xml:space="preserve"> в 2025 году – 8,500 км</w:t>
            </w:r>
            <w:r>
              <w:rPr>
                <w:rFonts w:ascii="Times New Roman" w:hAnsi="Times New Roman" w:eastAsia="Times New Roman" w:cs="Times New Roman"/>
                <w:color w:val="000000" w:themeColor="text1"/>
                <w:sz w:val="24"/>
                <w:szCs w:val="24"/>
                <w:highlight w:val="none"/>
              </w:rPr>
              <w:t xml:space="preserve"> </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tc>
        <w:tc>
          <w:tcPr>
            <w:tcW w:w="1984" w:type="dxa"/>
            <w:vAlign w:val="top"/>
            <w:vMerge w:val="restart"/>
            <w:textDirection w:val="lrTb"/>
            <w:noWrap w:val="false"/>
          </w:tcPr>
          <w:p>
            <w:r>
              <w:rPr>
                <w:sz w:val="24"/>
                <w:szCs w:val="24"/>
                <w:lang w:val="ru-RU"/>
              </w:rPr>
              <w:t xml:space="preserve">   01 декабря</w:t>
            </w:r>
            <w:r/>
          </w:p>
        </w:tc>
        <w:tc>
          <w:tcPr>
            <w:tcW w:w="3437" w:type="dxa"/>
            <w:vMerge w:val="continue"/>
            <w:textDirection w:val="lrTb"/>
            <w:noWrap w:val="false"/>
          </w:tcPr>
          <w:p>
            <w:r/>
            <w:r/>
          </w:p>
        </w:tc>
      </w:tr>
      <w:tr>
        <w:trPr>
          <w:trHeight w:val="271"/>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 xml:space="preserve">3</w:t>
            </w:r>
            <w:r>
              <w:rPr>
                <w:rFonts w:ascii="Times New Roman" w:hAnsi="Times New Roman" w:eastAsia="Times New Roman" w:cs="Times New Roman"/>
                <w:color w:val="000000" w:themeColor="text1"/>
                <w:sz w:val="24"/>
                <w:szCs w:val="24"/>
                <w:lang w:val="ru-RU"/>
              </w:rPr>
            </w:r>
            <w:r>
              <w:rPr>
                <w:rFonts w:ascii="Times New Roman" w:hAnsi="Times New Roman" w:eastAsia="Times New Roman" w:cs="Times New Roman"/>
                <w:color w:val="000000" w:themeColor="text1"/>
                <w:sz w:val="24"/>
                <w:szCs w:val="24"/>
                <w:lang w:val="ru-RU"/>
              </w:rPr>
            </w:r>
          </w:p>
        </w:tc>
        <w:tc>
          <w:tcPr>
            <w:gridSpan w:val="2"/>
            <w:tcW w:w="10099"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Ремонт автомобильной дороги </w:t>
            </w:r>
            <w:r>
              <w:rPr>
                <w:color w:val="000000" w:themeColor="text1"/>
                <w:sz w:val="24"/>
                <w:szCs w:val="24"/>
                <w:highlight w:val="white"/>
              </w:rPr>
              <w:t xml:space="preserve">Биробиджан – Унгун – Ленинское, км 113 </w:t>
            </w:r>
            <w:r>
              <w:rPr>
                <w:color w:val="000000" w:themeColor="text1"/>
                <w:sz w:val="24"/>
                <w:szCs w:val="24"/>
                <w:highlight w:val="white"/>
              </w:rPr>
              <w:t xml:space="preserve">–</w:t>
            </w:r>
            <w:r>
              <w:rPr>
                <w:color w:val="000000" w:themeColor="text1"/>
                <w:sz w:val="18"/>
                <w:szCs w:val="18"/>
                <w:highlight w:val="none"/>
              </w:rPr>
              <w:t xml:space="preserve"> </w:t>
            </w:r>
            <w:r>
              <w:rPr>
                <w:color w:val="000000" w:themeColor="text1"/>
                <w:sz w:val="24"/>
                <w:szCs w:val="24"/>
                <w:highlight w:val="white"/>
              </w:rPr>
              <w:t xml:space="preserve">км </w:t>
            </w:r>
            <w:r>
              <w:rPr>
                <w:color w:val="000000" w:themeColor="text1"/>
                <w:sz w:val="24"/>
                <w:szCs w:val="24"/>
                <w:highlight w:val="none"/>
              </w:rPr>
              <w:t xml:space="preserve">123</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437" w:type="dxa"/>
            <w:vMerge w:val="continue"/>
            <w:textDirection w:val="lrTb"/>
            <w:noWrap w:val="false"/>
          </w:tcPr>
          <w:p>
            <w:r/>
            <w:r/>
          </w:p>
        </w:tc>
      </w:tr>
      <w:tr>
        <w:trPr>
          <w:trHeight w:val="499"/>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 xml:space="preserve">3.1</w:t>
            </w:r>
            <w:r>
              <w:rPr>
                <w:rFonts w:ascii="Times New Roman" w:hAnsi="Times New Roman" w:eastAsia="Times New Roman" w:cs="Times New Roman"/>
                <w:color w:val="000000" w:themeColor="text1"/>
                <w:sz w:val="24"/>
                <w:szCs w:val="24"/>
                <w:lang w:val="ru-RU"/>
              </w:rPr>
            </w:r>
            <w:r>
              <w:rPr>
                <w:rFonts w:ascii="Times New Roman" w:hAnsi="Times New Roman" w:eastAsia="Times New Roman" w:cs="Times New Roman"/>
                <w:color w:val="000000" w:themeColor="text1"/>
                <w:sz w:val="24"/>
                <w:szCs w:val="24"/>
                <w:lang w:val="ru-RU"/>
              </w:rPr>
            </w:r>
          </w:p>
        </w:tc>
        <w:tc>
          <w:tcPr>
            <w:tcW w:w="8115" w:type="dxa"/>
            <w:vMerge w:val="restart"/>
            <w:textDirection w:val="lrTb"/>
            <w:noWrap w:val="false"/>
          </w:tcPr>
          <w:p>
            <w:pPr>
              <w:rPr>
                <w:rFonts w:ascii="Times New Roman" w:hAnsi="Times New Roman" w:eastAsia="Times New Roman" w:cs="Times New Roman"/>
                <w:color w:val="000000" w:themeColor="text1"/>
                <w:sz w:val="24"/>
                <w:szCs w:val="24"/>
                <w:highlight w:val="white"/>
              </w:rPr>
            </w:pPr>
            <w:r>
              <w:rPr>
                <w:color w:val="000000" w:themeColor="text1"/>
              </w:rPr>
            </w:r>
            <w:r>
              <w:rPr>
                <w:rFonts w:ascii="Times New Roman" w:hAnsi="Times New Roman" w:eastAsia="Times New Roman" w:cs="Times New Roman"/>
                <w:color w:val="000000" w:themeColor="text1"/>
                <w:sz w:val="24"/>
                <w:szCs w:val="24"/>
                <w:highlight w:val="white"/>
              </w:rPr>
              <w:t xml:space="preserve">Объем ввода в эксплуатацию после ремонта автомобильной дороги</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t xml:space="preserve"> в 2025 году – 6,200 км</w:t>
            </w:r>
            <w:r>
              <w:rPr>
                <w:rFonts w:ascii="Times New Roman" w:hAnsi="Times New Roman" w:eastAsia="Times New Roman" w:cs="Times New Roman"/>
                <w:color w:val="000000" w:themeColor="text1"/>
                <w:sz w:val="24"/>
                <w:szCs w:val="24"/>
                <w:highlight w:val="none"/>
              </w:rPr>
              <w:t xml:space="preserve"> </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tc>
        <w:tc>
          <w:tcPr>
            <w:tcW w:w="1984" w:type="dxa"/>
            <w:vAlign w:val="top"/>
            <w:vMerge w:val="restart"/>
            <w:textDirection w:val="lrTb"/>
            <w:noWrap w:val="false"/>
          </w:tcPr>
          <w:p>
            <w:r>
              <w:rPr>
                <w:sz w:val="24"/>
                <w:szCs w:val="24"/>
                <w:lang w:val="ru-RU"/>
              </w:rPr>
              <w:t xml:space="preserve">   01 декабря</w:t>
            </w:r>
            <w:r/>
          </w:p>
        </w:tc>
        <w:tc>
          <w:tcPr>
            <w:tcW w:w="3437" w:type="dxa"/>
            <w:vMerge w:val="continue"/>
            <w:textDirection w:val="lrTb"/>
            <w:noWrap w:val="false"/>
          </w:tcPr>
          <w:p>
            <w:r/>
            <w:r/>
          </w:p>
        </w:tc>
      </w:tr>
      <w:tr>
        <w:trPr>
          <w:trHeight w:val="641"/>
        </w:trPr>
        <w:tc>
          <w:tcPr>
            <w:tcW w:w="1064" w:type="dxa"/>
            <w:vMerge w:val="restart"/>
            <w:textDirection w:val="lrTb"/>
            <w:noWrap w:val="false"/>
          </w:tcPr>
          <w:p>
            <w:r/>
            <w:r/>
          </w:p>
        </w:tc>
        <w:tc>
          <w:tcPr>
            <w:gridSpan w:val="3"/>
            <w:tcW w:w="13536"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Предоставление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w:t>
            </w:r>
            <w:r>
              <w:rPr>
                <w:rFonts w:ascii="Times New Roman" w:hAnsi="Times New Roman" w:eastAsia="Times New Roman" w:cs="Times New Roman"/>
                <w:color w:val="000000"/>
                <w:sz w:val="24"/>
                <w:szCs w:val="24"/>
              </w:rPr>
              <w:t xml:space="preserve">ного значения</w:t>
            </w:r>
            <w:r>
              <w:rPr>
                <w:rFonts w:ascii="Times New Roman" w:hAnsi="Times New Roman" w:cs="Times New Roman"/>
                <w:sz w:val="24"/>
                <w:szCs w:val="24"/>
              </w:rPr>
            </w:r>
            <w:r>
              <w:rPr>
                <w:rFonts w:ascii="Times New Roman" w:hAnsi="Times New Roman" w:cs="Times New Roman"/>
                <w:sz w:val="24"/>
                <w:szCs w:val="24"/>
              </w:rP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 xml:space="preserve">1</w:t>
            </w:r>
            <w:r>
              <w:rPr>
                <w:rFonts w:ascii="Times New Roman" w:hAnsi="Times New Roman" w:eastAsia="Times New Roman" w:cs="Times New Roman"/>
                <w:color w:val="000000"/>
                <w:sz w:val="24"/>
                <w:szCs w:val="24"/>
                <w:lang w:val="ru-RU"/>
              </w:rPr>
            </w:r>
            <w:r>
              <w:rPr>
                <w:rFonts w:ascii="Times New Roman" w:hAnsi="Times New Roman" w:eastAsia="Times New Roman" w:cs="Times New Roman"/>
                <w:color w:val="000000"/>
                <w:sz w:val="24"/>
                <w:szCs w:val="24"/>
                <w:lang w:val="ru-RU"/>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Прирост протя</w:t>
            </w:r>
            <w:r>
              <w:rPr>
                <w:rFonts w:ascii="Times New Roman" w:hAnsi="Times New Roman" w:eastAsia="Times New Roman" w:cs="Times New Roman"/>
                <w:sz w:val="24"/>
                <w:szCs w:val="24"/>
                <w:highlight w:val="white"/>
              </w:rPr>
              <w:t xml:space="preserve">женности сети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restart"/>
            <w:textDirection w:val="lrTb"/>
            <w:noWrap w:val="false"/>
          </w:tcPr>
          <w:p>
            <w:pPr>
              <w:jc w:val="center"/>
              <w:spacing w:line="238" w:lineRule="auto"/>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rPr>
                <w:highlight w:val="white"/>
              </w:rPr>
            </w:pPr>
            <w:r>
              <w:rPr>
                <w:highlight w:val="white"/>
              </w:rPr>
            </w:r>
            <w:r>
              <w:rPr>
                <w:highlight w:val="white"/>
              </w:rPr>
            </w:r>
            <w:r>
              <w:rPr>
                <w:highlight w:val="white"/>
              </w:rPr>
            </w:r>
          </w:p>
          <w:p>
            <w:pPr>
              <w:rPr>
                <w:highlight w:val="yellow"/>
              </w:rPr>
            </w:pPr>
            <w:r>
              <w:rPr>
                <w:highlight w:val="yellow"/>
              </w:rPr>
            </w:r>
            <w:r>
              <w:rPr>
                <w:highlight w:val="yellow"/>
              </w:rPr>
            </w:r>
            <w:r>
              <w:rPr>
                <w:highlight w:val="yellow"/>
              </w:rP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 xml:space="preserve">1.1</w:t>
            </w:r>
            <w:r>
              <w:rPr>
                <w:rFonts w:ascii="Times New Roman" w:hAnsi="Times New Roman" w:eastAsia="Times New Roman" w:cs="Times New Roman"/>
                <w:color w:val="000000"/>
                <w:sz w:val="24"/>
                <w:szCs w:val="24"/>
                <w:lang w:val="ru-RU"/>
              </w:rPr>
            </w:r>
            <w:r>
              <w:rPr>
                <w:rFonts w:ascii="Times New Roman" w:hAnsi="Times New Roman" w:eastAsia="Times New Roman" w:cs="Times New Roman"/>
                <w:color w:val="000000"/>
                <w:sz w:val="24"/>
                <w:szCs w:val="24"/>
                <w:lang w:val="ru-RU"/>
              </w:rPr>
            </w:r>
          </w:p>
        </w:tc>
        <w:tc>
          <w:tcPr>
            <w:tcW w:w="8115"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Объем ввода в эксплуатацию после ремонта автомобильных дорог в </w:t>
            </w:r>
            <w:r>
              <w:rPr>
                <w:rFonts w:ascii="Times New Roman" w:hAnsi="Times New Roman" w:eastAsia="Times New Roman" w:cs="Times New Roman"/>
                <w:sz w:val="24"/>
                <w:szCs w:val="24"/>
                <w:highlight w:val="white"/>
              </w:rPr>
              <w:t xml:space="preserve">2025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1</w:t>
            </w:r>
            <w:r>
              <w:rPr>
                <w:rFonts w:ascii="Times New Roman" w:hAnsi="Times New Roman" w:eastAsia="Times New Roman" w:cs="Times New Roman"/>
                <w:sz w:val="24"/>
                <w:szCs w:val="24"/>
                <w:highlight w:val="white"/>
                <w:lang w:eastAsia="ar-SA"/>
              </w:rPr>
              <w:t xml:space="preserve">,000 </w:t>
            </w:r>
            <w:r>
              <w:rPr>
                <w:rFonts w:ascii="Times New Roman" w:hAnsi="Times New Roman" w:eastAsia="Times New Roman" w:cs="Times New Roman"/>
                <w:sz w:val="24"/>
                <w:szCs w:val="24"/>
                <w:highlight w:val="white"/>
              </w:rPr>
              <w:t xml:space="preserve">км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1984" w:type="dxa"/>
            <w:vAlign w:val="top"/>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01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3"/>
            <w:tcW w:w="13536"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Реконструкция автомобильных  дорог общего пользования регионального значения и искусственных сооружений на них в рамках реализации национального проекта «Безопасные качественные дороги»</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rPr>
          <w:trHeight w:val="515"/>
        </w:trPr>
        <w:tc>
          <w:tcPr>
            <w:tcW w:w="1064" w:type="dxa"/>
            <w:vMerge w:val="restart"/>
            <w:textDirection w:val="lrTb"/>
            <w:noWrap w:val="false"/>
          </w:tcPr>
          <w:p>
            <w:pPr>
              <w:jc w:val="center"/>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lang w:val="ru-RU"/>
              </w:rPr>
              <w:t xml:space="preserve">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t xml:space="preserve">Реконструкция мостового перехода через реку Ульдура автодороги </w:t>
            </w:r>
            <w:r>
              <w:rPr>
                <w:rFonts w:ascii="Times New Roman" w:hAnsi="Times New Roman" w:eastAsia="Times New Roman" w:cs="Times New Roman"/>
                <w:color w:val="000000" w:themeColor="text1"/>
                <w:sz w:val="24"/>
                <w:szCs w:val="24"/>
              </w:rPr>
              <w:t xml:space="preserve"> </w:t>
            </w:r>
            <w:r>
              <w:rPr>
                <w:color w:val="000000" w:themeColor="text1"/>
                <w:sz w:val="24"/>
                <w:szCs w:val="24"/>
                <w:highlight w:val="white"/>
              </w:rPr>
              <w:t xml:space="preserve">Биробиджан – Унгун – Ленинское</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437" w:type="dxa"/>
            <w:vMerge w:val="restart"/>
            <w:textDirection w:val="lrTb"/>
            <w:noWrap w:val="false"/>
          </w:tcPr>
          <w:p>
            <w:pPr>
              <w:jc w:val="center"/>
            </w:pPr>
            <w: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p>
          <w:p>
            <w:r/>
            <w:r/>
          </w:p>
          <w:p>
            <w:r/>
            <w:r/>
          </w:p>
        </w:tc>
      </w:tr>
      <w:tr>
        <w:trPr>
          <w:trHeight w:val="424"/>
        </w:trPr>
        <w:tc>
          <w:tcPr>
            <w:tcW w:w="1064" w:type="dxa"/>
            <w:vMerge w:val="restart"/>
            <w:textDirection w:val="lrTb"/>
            <w:noWrap w:val="false"/>
          </w:tcPr>
          <w:p>
            <w:pPr>
              <w:jc w:val="center"/>
              <w:rPr>
                <w:sz w:val="24"/>
                <w:szCs w:val="24"/>
              </w:rPr>
            </w:pPr>
            <w:r>
              <w:rPr>
                <w:sz w:val="24"/>
                <w:szCs w:val="24"/>
              </w:rPr>
              <w:t xml:space="preserve">1.1</w:t>
            </w:r>
            <w:r>
              <w:rPr>
                <w:sz w:val="24"/>
                <w:szCs w:val="24"/>
              </w:rPr>
            </w:r>
            <w:r>
              <w:rPr>
                <w:sz w:val="24"/>
                <w:szCs w:val="24"/>
              </w:rPr>
            </w:r>
          </w:p>
        </w:tc>
        <w:tc>
          <w:tcPr>
            <w:tcW w:w="8115" w:type="dxa"/>
            <w:vMerge w:val="restart"/>
            <w:textDirection w:val="lrTb"/>
            <w:noWrap w:val="false"/>
          </w:tcPr>
          <w:p>
            <w:pPr>
              <w:jc w:val="left"/>
              <w:spacing w:line="238"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color w:val="000000" w:themeColor="text1"/>
                <w:sz w:val="24"/>
                <w:szCs w:val="24"/>
                <w:highlight w:val="white"/>
              </w:rPr>
              <w:t xml:space="preserve">Объем ввода в  эксплуатацию </w:t>
            </w:r>
            <w:r>
              <w:rPr>
                <w:color w:val="000000" w:themeColor="text1"/>
                <w:sz w:val="24"/>
                <w:szCs w:val="24"/>
                <w:highlight w:val="white"/>
              </w:rPr>
              <w:t xml:space="preserve">в 2025 году – </w:t>
            </w:r>
            <w:r>
              <w:rPr>
                <w:color w:val="000000" w:themeColor="text1"/>
                <w:sz w:val="24"/>
                <w:szCs w:val="24"/>
                <w:highlight w:val="white"/>
              </w:rPr>
              <w:t xml:space="preserve">36,300 пог. м</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1984" w:type="dxa"/>
            <w:vAlign w:val="top"/>
            <w:vMerge w:val="restart"/>
            <w:textDirection w:val="lrTb"/>
            <w:noWrap w:val="false"/>
          </w:tcPr>
          <w:p>
            <w:pPr>
              <w:pStyle w:val="1022"/>
              <w:jc w:val="center"/>
              <w:rPr>
                <w:sz w:val="24"/>
                <w:szCs w:val="24"/>
                <w:highlight w:val="none"/>
                <w:lang w:val="ru-RU"/>
              </w:rPr>
            </w:pPr>
            <w:r>
              <w:rPr>
                <w:rFonts w:ascii="Times New Roman" w:hAnsi="Times New Roman" w:eastAsia="Times New Roman" w:cs="Times New Roman"/>
                <w:sz w:val="24"/>
                <w:szCs w:val="24"/>
                <w:highlight w:val="white"/>
              </w:rPr>
            </w:r>
            <w:r>
              <w:rPr>
                <w:sz w:val="24"/>
                <w:szCs w:val="24"/>
                <w:lang w:val="ru-RU"/>
              </w:rPr>
              <w:t xml:space="preserve">01 декабря</w:t>
            </w:r>
            <w:r>
              <w:rPr>
                <w:sz w:val="24"/>
                <w:szCs w:val="24"/>
                <w:highlight w:val="none"/>
                <w:lang w:val="ru-RU"/>
              </w:rPr>
            </w:r>
            <w:r>
              <w:rPr>
                <w:sz w:val="24"/>
                <w:szCs w:val="24"/>
                <w:highlight w:val="none"/>
                <w:lang w:val="ru-RU"/>
              </w:rPr>
            </w:r>
          </w:p>
        </w:tc>
        <w:tc>
          <w:tcPr>
            <w:tcW w:w="3437" w:type="dxa"/>
            <w:vMerge w:val="continue"/>
            <w:textDirection w:val="lrTb"/>
            <w:noWrap w:val="false"/>
          </w:tcPr>
          <w:p>
            <w:r/>
            <w:r/>
          </w:p>
        </w:tc>
      </w:tr>
      <w:tr>
        <w:trPr>
          <w:trHeight w:val="424"/>
        </w:trPr>
        <w:tc>
          <w:tcPr>
            <w:tcW w:w="1064" w:type="dxa"/>
            <w:vMerge w:val="restart"/>
            <w:textDirection w:val="lrTb"/>
            <w:noWrap w:val="false"/>
          </w:tcPr>
          <w:p>
            <w:pPr>
              <w:jc w:val="center"/>
              <w:rPr>
                <w:sz w:val="24"/>
                <w:szCs w:val="24"/>
              </w:rPr>
            </w:pPr>
            <w:r>
              <w:rPr>
                <w:sz w:val="24"/>
                <w:szCs w:val="24"/>
              </w:rPr>
              <w:t xml:space="preserve">2</w:t>
            </w:r>
            <w:r>
              <w:rPr>
                <w:sz w:val="24"/>
                <w:szCs w:val="24"/>
              </w:rPr>
            </w:r>
            <w:r>
              <w:rPr>
                <w:sz w:val="24"/>
                <w:szCs w:val="24"/>
              </w:rPr>
            </w:r>
          </w:p>
        </w:tc>
        <w:tc>
          <w:tcPr>
            <w:gridSpan w:val="2"/>
            <w:tcW w:w="10099"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t xml:space="preserve">Реконструкция мостового перехода через ручей 15+346 автодороги Биробиджан </w:t>
            </w:r>
            <w:r>
              <w:rPr>
                <w:color w:val="000000" w:themeColor="text1"/>
                <w:sz w:val="24"/>
                <w:szCs w:val="24"/>
                <w:highlight w:val="white"/>
              </w:rPr>
              <w:t xml:space="preserve">– </w:t>
            </w:r>
            <w:r>
              <w:rPr>
                <w:rFonts w:ascii="Times New Roman" w:hAnsi="Times New Roman" w:eastAsia="Times New Roman" w:cs="Times New Roman"/>
                <w:color w:val="000000" w:themeColor="text1"/>
                <w:sz w:val="24"/>
                <w:szCs w:val="24"/>
              </w:rPr>
              <w:t xml:space="preserve">Головино,</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437" w:type="dxa"/>
            <w:vMerge w:val="continue"/>
            <w:textDirection w:val="lrTb"/>
            <w:noWrap w:val="false"/>
          </w:tcPr>
          <w:p>
            <w:r/>
            <w:r/>
          </w:p>
        </w:tc>
      </w:tr>
      <w:tr>
        <w:trPr>
          <w:trHeight w:val="424"/>
        </w:trPr>
        <w:tc>
          <w:tcPr>
            <w:tcW w:w="1064" w:type="dxa"/>
            <w:vMerge w:val="restart"/>
            <w:textDirection w:val="lrTb"/>
            <w:noWrap w:val="false"/>
          </w:tcPr>
          <w:p>
            <w:pPr>
              <w:jc w:val="center"/>
              <w:rPr>
                <w:sz w:val="24"/>
                <w:szCs w:val="24"/>
              </w:rPr>
            </w:pPr>
            <w:r>
              <w:rPr>
                <w:sz w:val="24"/>
                <w:szCs w:val="24"/>
              </w:rPr>
              <w:t xml:space="preserve">2.1</w:t>
            </w:r>
            <w:r>
              <w:rPr>
                <w:sz w:val="24"/>
                <w:szCs w:val="24"/>
              </w:rPr>
            </w:r>
            <w:r>
              <w:rPr>
                <w:sz w:val="24"/>
                <w:szCs w:val="24"/>
              </w:rPr>
            </w:r>
          </w:p>
        </w:tc>
        <w:tc>
          <w:tcPr>
            <w:tcW w:w="8115" w:type="dxa"/>
            <w:vMerge w:val="restart"/>
            <w:textDirection w:val="lrTb"/>
            <w:noWrap w:val="false"/>
          </w:tcPr>
          <w:p>
            <w:pPr>
              <w:jc w:val="left"/>
              <w:spacing w:line="238"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color w:val="000000" w:themeColor="text1"/>
                <w:sz w:val="24"/>
                <w:szCs w:val="24"/>
                <w:highlight w:val="white"/>
              </w:rPr>
              <w:t xml:space="preserve">Объем ввода в  эксплуатацию </w:t>
            </w:r>
            <w:r>
              <w:rPr>
                <w:color w:val="000000" w:themeColor="text1"/>
                <w:sz w:val="24"/>
                <w:szCs w:val="24"/>
                <w:highlight w:val="white"/>
              </w:rPr>
              <w:t xml:space="preserve">в 2025 году – </w:t>
            </w:r>
            <w:r>
              <w:rPr>
                <w:color w:val="000000" w:themeColor="text1"/>
                <w:sz w:val="24"/>
                <w:szCs w:val="24"/>
                <w:highlight w:val="white"/>
              </w:rPr>
              <w:t xml:space="preserve">25,260 пог. м</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1984" w:type="dxa"/>
            <w:vAlign w:val="top"/>
            <w:vMerge w:val="restart"/>
            <w:textDirection w:val="lrTb"/>
            <w:noWrap w:val="false"/>
          </w:tcPr>
          <w:p>
            <w:pPr>
              <w:pStyle w:val="1022"/>
              <w:jc w:val="center"/>
              <w:rPr>
                <w:sz w:val="24"/>
                <w:szCs w:val="24"/>
                <w:highlight w:val="none"/>
                <w:lang w:val="ru-RU"/>
              </w:rPr>
            </w:pPr>
            <w:r>
              <w:rPr>
                <w:rFonts w:ascii="Times New Roman" w:hAnsi="Times New Roman" w:eastAsia="Times New Roman" w:cs="Times New Roman"/>
                <w:sz w:val="24"/>
                <w:szCs w:val="24"/>
                <w:highlight w:val="white"/>
              </w:rPr>
            </w:r>
            <w:r>
              <w:rPr>
                <w:sz w:val="24"/>
                <w:szCs w:val="24"/>
                <w:lang w:val="ru-RU"/>
              </w:rPr>
              <w:t xml:space="preserve">01 декабря</w:t>
            </w:r>
            <w:r>
              <w:rPr>
                <w:sz w:val="24"/>
                <w:szCs w:val="24"/>
                <w:highlight w:val="none"/>
                <w:lang w:val="ru-RU"/>
              </w:rPr>
            </w:r>
            <w:r>
              <w:rPr>
                <w:sz w:val="24"/>
                <w:szCs w:val="24"/>
                <w:highlight w:val="none"/>
                <w:lang w:val="ru-RU"/>
              </w:rPr>
            </w:r>
          </w:p>
        </w:tc>
        <w:tc>
          <w:tcPr>
            <w:tcW w:w="3437" w:type="dxa"/>
            <w:vMerge w:val="continue"/>
            <w:textDirection w:val="lrTb"/>
            <w:noWrap w:val="false"/>
          </w:tcPr>
          <w:p>
            <w:r/>
            <w:r/>
          </w:p>
        </w:tc>
      </w:tr>
      <w:tr>
        <w:trPr>
          <w:trHeight w:val="641"/>
        </w:trPr>
        <w:tc>
          <w:tcPr>
            <w:tcW w:w="106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3"/>
            <w:tcW w:w="13536" w:type="dxa"/>
            <w:textDirection w:val="lrTb"/>
            <w:noWrap w:val="false"/>
          </w:tcPr>
          <w:p>
            <w:pPr>
              <w:jc w:val="center"/>
              <w:rPr>
                <w:rFonts w:ascii="Times New Roman" w:hAnsi="Times New Roman" w:cs="Times New Roman"/>
                <w:sz w:val="24"/>
                <w:szCs w:val="24"/>
                <w:highlight w:val="none"/>
              </w:rPr>
            </w:pPr>
            <w:r>
              <w:rPr>
                <w:rFonts w:ascii="Times New Roman" w:hAnsi="Times New Roman" w:eastAsia="Times New Roman" w:cs="Times New Roman"/>
                <w:sz w:val="24"/>
                <w:szCs w:val="24"/>
              </w:rPr>
              <w:t xml:space="preserve">Комплекс процессных мероприятий</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center"/>
              <w:rPr>
                <w:rFonts w:ascii="Times New Roman" w:hAnsi="Times New Roman" w:cs="Times New Roman"/>
                <w:sz w:val="24"/>
                <w:szCs w:val="24"/>
              </w:rPr>
            </w:pP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highlight w:val="white"/>
              </w:rPr>
              <w:t xml:space="preserve">Обеспечение сохранности существующей сети автомобильных дорог общего пользования регионального и местного значения</w:t>
            </w:r>
            <w:r>
              <w:rPr>
                <w:rFonts w:ascii="Times New Roman" w:hAnsi="Times New Roman" w:eastAsia="Times New Roman" w:cs="Times New Roman"/>
                <w:sz w:val="24"/>
                <w:szCs w:val="24"/>
                <w:highlight w:val="none"/>
              </w:rPr>
              <w:t xml:space="preserve">»</w:t>
            </w:r>
            <w:r>
              <w:rPr>
                <w:rFonts w:ascii="Times New Roman" w:hAnsi="Times New Roman" w:cs="Times New Roman"/>
                <w:sz w:val="24"/>
                <w:szCs w:val="24"/>
              </w:rPr>
            </w:r>
            <w:r>
              <w:rPr>
                <w:rFonts w:ascii="Times New Roman" w:hAnsi="Times New Roman" w:cs="Times New Roman"/>
                <w:sz w:val="24"/>
                <w:szCs w:val="24"/>
              </w:rPr>
            </w:r>
          </w:p>
        </w:tc>
      </w:tr>
      <w:tr>
        <w:trPr>
          <w:trHeight w:val="695"/>
        </w:trPr>
        <w:tc>
          <w:tcPr>
            <w:tcW w:w="1064" w:type="dxa"/>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highlight w:val="white"/>
              </w:rPr>
              <w:t xml:space="preserve">Улучшение инженерного обустройства автомобильных дорог общего пользования регионального и местного значения</w:t>
            </w:r>
            <w:r>
              <w:rPr>
                <w:rFonts w:ascii="Times New Roman" w:hAnsi="Times New Roman" w:cs="Times New Roman"/>
                <w:sz w:val="24"/>
                <w:szCs w:val="24"/>
              </w:rPr>
            </w:r>
            <w:r>
              <w:rPr>
                <w:rFonts w:ascii="Times New Roman" w:hAnsi="Times New Roman" w:cs="Times New Roman"/>
                <w:sz w:val="24"/>
                <w:szCs w:val="24"/>
              </w:rPr>
            </w:r>
          </w:p>
        </w:tc>
        <w:tc>
          <w:tcPr>
            <w:tcW w:w="3437" w:type="dxa"/>
            <w:vMerge w:val="restart"/>
            <w:textDirection w:val="lrTb"/>
            <w:noWrap w:val="false"/>
          </w:tcPr>
          <w:p>
            <w:pPr>
              <w:jc w:val="center"/>
            </w:pPr>
            <w: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p>
          <w:p>
            <w:r/>
            <w:r/>
          </w:p>
          <w:p>
            <w:r/>
            <w:r/>
          </w:p>
          <w:p>
            <w:r/>
            <w:r/>
          </w:p>
          <w:p>
            <w:r/>
            <w:r/>
          </w:p>
        </w:tc>
      </w:tr>
      <w:tr>
        <w:trPr>
          <w:trHeight w:val="274"/>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Содержание региональных автомобильных дорог общего пользования регионального значения и искусственных сооружений на них</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601"/>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1.1</w:t>
            </w:r>
            <w:r>
              <w:rPr>
                <w:rFonts w:ascii="Times New Roman" w:hAnsi="Times New Roman" w:cs="Times New Roman"/>
                <w:sz w:val="24"/>
                <w:szCs w:val="24"/>
              </w:rPr>
            </w:r>
            <w:r>
              <w:rPr>
                <w:rFonts w:ascii="Times New Roman" w:hAnsi="Times New Roman" w:cs="Times New Roman"/>
                <w:sz w:val="24"/>
                <w:szCs w:val="24"/>
              </w:rPr>
            </w:r>
          </w:p>
        </w:tc>
        <w:tc>
          <w:tcPr>
            <w:tcW w:w="8115"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Обеспечение круглогодичного функционирования сети автомобильных дорог общего пользования регионального значения</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none"/>
              </w:rPr>
              <w:t xml:space="preserve">в </w:t>
            </w:r>
            <w:r>
              <w:rPr>
                <w:rFonts w:ascii="Times New Roman" w:hAnsi="Times New Roman" w:eastAsia="Times New Roman" w:cs="Times New Roman"/>
                <w:sz w:val="24"/>
                <w:szCs w:val="24"/>
                <w:highlight w:val="white"/>
              </w:rPr>
              <w:t xml:space="preserve">2025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479,618 км</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1984" w:type="dxa"/>
            <w:vAlign w:val="top"/>
            <w:vMerge w:val="restart"/>
            <w:textDirection w:val="lrTb"/>
            <w:noWrap w:val="false"/>
          </w:tcPr>
          <w:p>
            <w:pPr>
              <w:pStyle w:val="1022"/>
              <w:jc w:val="center"/>
              <w:rPr>
                <w:sz w:val="24"/>
                <w:szCs w:val="24"/>
                <w:highlight w:val="none"/>
                <w:lang w:val="ru-RU"/>
              </w:rPr>
            </w:pPr>
            <w:r>
              <w:rPr>
                <w:rFonts w:ascii="Times New Roman" w:hAnsi="Times New Roman" w:eastAsia="Times New Roman" w:cs="Times New Roman"/>
                <w:sz w:val="24"/>
                <w:szCs w:val="24"/>
                <w:highlight w:val="white"/>
              </w:rPr>
            </w:r>
            <w:r>
              <w:rPr>
                <w:sz w:val="24"/>
                <w:szCs w:val="24"/>
                <w:lang w:val="ru-RU"/>
              </w:rPr>
              <w:t xml:space="preserve">31 декабря</w:t>
            </w:r>
            <w:r>
              <w:rPr>
                <w:sz w:val="24"/>
                <w:szCs w:val="24"/>
                <w:highlight w:val="none"/>
                <w:lang w:val="ru-RU"/>
              </w:rPr>
            </w:r>
            <w:r>
              <w:rPr>
                <w:sz w:val="24"/>
                <w:szCs w:val="24"/>
                <w:highlight w:val="none"/>
                <w:lang w:val="ru-RU"/>
              </w:rPr>
            </w:r>
          </w:p>
        </w:tc>
        <w:tc>
          <w:tcPr>
            <w:tcW w:w="3437" w:type="dxa"/>
            <w:vMerge w:val="continue"/>
            <w:textDirection w:val="lrTb"/>
            <w:noWrap w:val="false"/>
          </w:tcPr>
          <w:p>
            <w:r/>
            <w:r/>
          </w:p>
        </w:tc>
      </w:tr>
      <w:tr>
        <w:trPr>
          <w:trHeight w:val="274"/>
        </w:trPr>
        <w:tc>
          <w:tcPr>
            <w:tcW w:w="1064" w:type="dxa"/>
            <w:vMerge w:val="restart"/>
            <w:textDirection w:val="lrTb"/>
            <w:noWrap w:val="false"/>
          </w:tcPr>
          <w:p>
            <w:pPr>
              <w:jc w:val="center"/>
              <w:rPr>
                <w:sz w:val="24"/>
                <w:szCs w:val="24"/>
              </w:rPr>
            </w:pPr>
            <w:r>
              <w:rPr>
                <w:sz w:val="24"/>
                <w:szCs w:val="24"/>
              </w:rPr>
              <w:t xml:space="preserve">2</w:t>
            </w:r>
            <w:r>
              <w:rPr>
                <w:sz w:val="24"/>
                <w:szCs w:val="24"/>
              </w:rPr>
            </w:r>
            <w:r>
              <w:rPr>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Ремонт автомобильных дорог общего пользования регионального и местного значения и искусственных сооружений на них</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0"/>
        </w:trPr>
        <w:tc>
          <w:tcPr>
            <w:tcW w:w="1064" w:type="dxa"/>
            <w:vMerge w:val="restart"/>
            <w:textDirection w:val="lrTb"/>
            <w:noWrap w:val="false"/>
          </w:tcPr>
          <w:p>
            <w:pPr>
              <w:jc w:val="cente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8115"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Обеспечение круглогодичного функционирования сети автомобильных дорог общего пользования регионального и местного значения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01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708"/>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t xml:space="preserve">.1.1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Обустройство тротуаров и освещения на автомобильной дороге «Б</w:t>
            </w:r>
            <w:r>
              <w:rPr>
                <w:rFonts w:ascii="Times New Roman" w:hAnsi="Times New Roman" w:eastAsia="Times New Roman" w:cs="Times New Roman"/>
                <w:color w:val="000000" w:themeColor="text1"/>
                <w:sz w:val="24"/>
                <w:szCs w:val="24"/>
              </w:rPr>
              <w:t xml:space="preserve">иробиджан – Унгун </w:t>
            </w:r>
            <w:r>
              <w:rPr>
                <w:color w:val="000000" w:themeColor="text1"/>
                <w:sz w:val="24"/>
                <w:szCs w:val="24"/>
                <w:highlight w:val="white"/>
              </w:rPr>
              <w:t xml:space="preserve">–</w:t>
            </w:r>
            <w:r>
              <w:rPr>
                <w:rFonts w:ascii="Times New Roman" w:hAnsi="Times New Roman" w:eastAsia="Times New Roman" w:cs="Times New Roman"/>
                <w:color w:val="000000" w:themeColor="text1"/>
                <w:sz w:val="24"/>
                <w:szCs w:val="24"/>
              </w:rPr>
              <w:t xml:space="preserve"> Ленинское </w:t>
            </w:r>
            <w:r>
              <w:rPr>
                <w:rFonts w:ascii="Times New Roman" w:hAnsi="Times New Roman" w:eastAsia="Times New Roman" w:cs="Times New Roman"/>
                <w:sz w:val="24"/>
                <w:szCs w:val="24"/>
                <w:highlight w:val="white"/>
              </w:rPr>
              <w:t xml:space="preserve">» с. Бабстово Ленинского муниципального района </w:t>
            </w:r>
            <w:r>
              <w:rPr>
                <w:rFonts w:ascii="Times New Roman" w:hAnsi="Times New Roman" w:eastAsia="Times New Roman" w:cs="Times New Roman"/>
                <w:sz w:val="24"/>
                <w:szCs w:val="24"/>
                <w:highlight w:val="white"/>
              </w:rPr>
              <w:t xml:space="preserve">Еврейской автономной области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391"/>
        </w:trPr>
        <w:tc>
          <w:tcPr>
            <w:tcW w:w="1064" w:type="dxa"/>
            <w:vMerge w:val="restart"/>
            <w:textDirection w:val="lrTb"/>
            <w:noWrap w:val="false"/>
          </w:tcPr>
          <w:p>
            <w:pPr>
              <w:jc w:val="cente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t xml:space="preserve">.1.2</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8115"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Объем ввода в эксплуатацию тротуаров/освещения в </w:t>
            </w:r>
            <w:r>
              <w:rPr>
                <w:rFonts w:ascii="Times New Roman" w:hAnsi="Times New Roman" w:eastAsia="Times New Roman" w:cs="Times New Roman"/>
                <w:sz w:val="24"/>
                <w:szCs w:val="24"/>
                <w:highlight w:val="white"/>
              </w:rPr>
              <w:t xml:space="preserve">2025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lang w:eastAsia="ar-SA"/>
              </w:rPr>
              <w:t xml:space="preserve">1,350 км/ </w:t>
            </w:r>
            <w:r>
              <w:rPr>
                <w:rFonts w:ascii="Times New Roman" w:hAnsi="Times New Roman" w:eastAsia="Times New Roman" w:cs="Times New Roman"/>
                <w:sz w:val="24"/>
                <w:szCs w:val="24"/>
                <w:highlight w:val="white"/>
                <w:lang w:eastAsia="ar-SA"/>
              </w:rPr>
              <w:t xml:space="preserve">2,450</w:t>
            </w:r>
            <w:r>
              <w:rPr>
                <w:rFonts w:ascii="Times New Roman" w:hAnsi="Times New Roman" w:eastAsia="Times New Roman" w:cs="Times New Roman"/>
                <w:sz w:val="24"/>
                <w:szCs w:val="24"/>
                <w:highlight w:val="white"/>
                <w:lang w:eastAsia="ar-SA"/>
              </w:rPr>
              <w:t xml:space="preserve"> </w:t>
            </w:r>
            <w:r>
              <w:rPr>
                <w:rFonts w:ascii="Times New Roman" w:hAnsi="Times New Roman" w:eastAsia="Times New Roman" w:cs="Times New Roman"/>
                <w:sz w:val="24"/>
                <w:szCs w:val="24"/>
                <w:highlight w:val="white"/>
              </w:rPr>
              <w:t xml:space="preserve">км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01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274"/>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3.1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Возмещение расходов юридическим лицам, заключившим концессионное соглашение о создании и эксплуатации технологического комплекса элементов обустройства автомобильных дорог, предназначенного для обеспечения безопасности дорожного движения на территории </w:t>
            </w:r>
            <w:r>
              <w:rPr>
                <w:rFonts w:ascii="Times New Roman" w:hAnsi="Times New Roman" w:eastAsia="Times New Roman" w:cs="Times New Roman"/>
                <w:sz w:val="24"/>
                <w:szCs w:val="24"/>
                <w:highlight w:val="white"/>
              </w:rPr>
              <w:t xml:space="preserve">Еврейской автономной области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319"/>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3.2</w:t>
            </w:r>
            <w:r>
              <w:rPr>
                <w:rFonts w:ascii="Times New Roman" w:hAnsi="Times New Roman" w:cs="Times New Roman"/>
                <w:sz w:val="24"/>
                <w:szCs w:val="24"/>
              </w:rPr>
            </w:r>
            <w:r>
              <w:rPr>
                <w:rFonts w:ascii="Times New Roman" w:hAnsi="Times New Roman" w:cs="Times New Roman"/>
                <w:sz w:val="24"/>
                <w:szCs w:val="24"/>
              </w:rPr>
            </w:r>
          </w:p>
          <w:p>
            <w:r/>
            <w:r/>
          </w:p>
        </w:tc>
        <w:tc>
          <w:tcPr>
            <w:tcW w:w="8115" w:type="dxa"/>
            <w:vMerge w:val="restart"/>
            <w:textDirection w:val="lrTb"/>
            <w:noWrap w:val="false"/>
          </w:tcPr>
          <w:p>
            <w:pPr>
              <w:pStyle w:val="1022"/>
              <w:jc w:val="left"/>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Обеспечение круглогодичного функционирования сети автомобильных дорог общего пользования регионального и местного значения в 2025 году</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31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r/>
            <w:r/>
          </w:p>
        </w:tc>
        <w:tc>
          <w:tcPr>
            <w:tcW w:w="3437" w:type="dxa"/>
            <w:vMerge w:val="continue"/>
            <w:textDirection w:val="lrTb"/>
            <w:noWrap w:val="false"/>
          </w:tcPr>
          <w:p>
            <w:r/>
            <w:r/>
          </w:p>
        </w:tc>
      </w:tr>
      <w:tr>
        <w:trPr>
          <w:trHeight w:val="274"/>
        </w:trPr>
        <w:tc>
          <w:tcPr>
            <w:tcW w:w="1064" w:type="dxa"/>
            <w:vMerge w:val="restart"/>
            <w:textDirection w:val="lrTb"/>
            <w:noWrap w:val="false"/>
          </w:tcPr>
          <w:p>
            <w:pPr>
              <w:jc w:val="cente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gridSpan w:val="2"/>
            <w:tcW w:w="10099" w:type="dxa"/>
            <w:vMerge w:val="restart"/>
            <w:textDirection w:val="lrTb"/>
            <w:noWrap w:val="false"/>
          </w:tcPr>
          <w:p>
            <w:pPr>
              <w:jc w:val="center"/>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Комплекс процессных мероприятий</w:t>
            </w:r>
            <w:r>
              <w:rPr>
                <w:rFonts w:ascii="Times New Roman" w:hAnsi="Times New Roman" w:cs="Times New Roman"/>
                <w:highlight w:val="white"/>
              </w:rPr>
            </w:r>
            <w:r>
              <w:rPr>
                <w:rFonts w:ascii="Times New Roman" w:hAnsi="Times New Roman" w:cs="Times New Roman"/>
                <w:highlight w:val="white"/>
              </w:rPr>
            </w:r>
          </w:p>
          <w:p>
            <w:pPr>
              <w:pStyle w:val="1022"/>
              <w:jc w:val="center"/>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 «Развитие и увеличение пропускной способности автомобильных дорог общего пользования»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restart"/>
            <w:textDirection w:val="lrTb"/>
            <w:noWrap w:val="false"/>
          </w:tcPr>
          <w:p>
            <w:pPr>
              <w:jc w:val="center"/>
              <w:rPr>
                <w:highlight w:val="white"/>
              </w:rPr>
            </w:pPr>
            <w:r>
              <w:rPr>
                <w:highlight w:val="white"/>
              </w:rP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rPr>
                <w:highlight w:val="white"/>
              </w:rPr>
            </w:r>
            <w:r>
              <w:rPr>
                <w:highlight w:val="white"/>
              </w:rPr>
            </w:r>
          </w:p>
        </w:tc>
      </w:tr>
      <w:tr>
        <w:trPr>
          <w:trHeight w:val="274"/>
        </w:trPr>
        <w:tc>
          <w:tcPr>
            <w:tcW w:w="1064" w:type="dxa"/>
            <w:vMerge w:val="restart"/>
            <w:textDirection w:val="lrTb"/>
            <w:noWrap w:val="false"/>
          </w:tcPr>
          <w:p>
            <w:r/>
            <w:r/>
          </w:p>
        </w:tc>
        <w:tc>
          <w:tcPr>
            <w:gridSpan w:val="3"/>
            <w:tcW w:w="13536" w:type="dxa"/>
            <w:vMerge w:val="restart"/>
            <w:textDirection w:val="lrTb"/>
            <w:noWrap w:val="false"/>
          </w:tcPr>
          <w:p>
            <w:pPr>
              <w:pStyle w:val="1022"/>
              <w:jc w:val="center"/>
              <w:rPr>
                <w:rFonts w:ascii="Times New Roman" w:hAnsi="Times New Roman" w:eastAsia="Times New Roman" w:cs="Times New Roman"/>
                <w:sz w:val="24"/>
                <w:szCs w:val="24"/>
                <w:highlight w:val="white"/>
              </w:rPr>
              <w:outlineLvl w:val="5"/>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Повышение технического уровня автомобильных дорог общего пользования, в том числе обслуживающих транспортные связи международных пограничных переходов</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r>
      <w:tr>
        <w:trPr>
          <w:trHeight w:val="344"/>
        </w:trPr>
        <w:tc>
          <w:tcPr>
            <w:tcW w:w="1064" w:type="dxa"/>
            <w:vMerge w:val="restart"/>
            <w:textDirection w:val="lrTb"/>
            <w:noWrap w:val="false"/>
          </w:tcPr>
          <w:p>
            <w:pPr>
              <w:pStyle w:val="1022"/>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none"/>
              </w:rPr>
              <w:t xml:space="preserve">1</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Изготовление проектной документации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restart"/>
            <w:textDirection w:val="lrTb"/>
            <w:noWrap w:val="false"/>
          </w:tcPr>
          <w:p>
            <w:pPr>
              <w:jc w:val="center"/>
              <w:rPr>
                <w:highlight w:val="white"/>
              </w:rPr>
            </w:pPr>
            <w:r>
              <w:rPr>
                <w:highlight w:val="white"/>
              </w:rP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rPr>
                <w:highlight w:val="white"/>
              </w:rPr>
            </w:r>
            <w:r>
              <w:rPr>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spacing w:line="238" w:lineRule="auto"/>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r>
      <w:tr>
        <w:trPr>
          <w:trHeight w:val="273"/>
        </w:trPr>
        <w:tc>
          <w:tcPr>
            <w:tcW w:w="1064" w:type="dxa"/>
            <w:vMerge w:val="restart"/>
            <w:textDirection w:val="lrTb"/>
            <w:noWrap w:val="false"/>
          </w:tcPr>
          <w:p>
            <w:pPr>
              <w:pStyle w:val="1022"/>
              <w:jc w:val="center"/>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1.1</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tcW w:w="8115"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Изготовление проектной документации в </w:t>
            </w:r>
            <w:r>
              <w:rPr>
                <w:rFonts w:ascii="Times New Roman" w:hAnsi="Times New Roman" w:eastAsia="Times New Roman" w:cs="Times New Roman"/>
                <w:sz w:val="24"/>
                <w:szCs w:val="24"/>
                <w:highlight w:val="white"/>
              </w:rPr>
              <w:t xml:space="preserve">2025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5 шт</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31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287"/>
        </w:trPr>
        <w:tc>
          <w:tcPr>
            <w:tcW w:w="1064" w:type="dxa"/>
            <w:vMerge w:val="restart"/>
            <w:textDirection w:val="lrTb"/>
            <w:noWrap w:val="false"/>
          </w:tcPr>
          <w:p>
            <w:pPr>
              <w:jc w:val="left"/>
              <w:rPr>
                <w:rFonts w:ascii="Times New Roman" w:hAnsi="Times New Roman" w:cs="Times New Roman"/>
                <w:sz w:val="24"/>
                <w:szCs w:val="24"/>
              </w:rPr>
            </w:pP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white"/>
              </w:rPr>
              <w:t xml:space="preserve">2</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Строительство новых автомобильных дорог общего пользования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1124"/>
        </w:trPr>
        <w:tc>
          <w:tcPr>
            <w:tcW w:w="1064" w:type="dxa"/>
            <w:vMerge w:val="restart"/>
            <w:textDirection w:val="lrTb"/>
            <w:noWrap w:val="false"/>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8115" w:type="dxa"/>
            <w:vMerge w:val="restart"/>
            <w:textDirection w:val="lrTb"/>
            <w:noWrap w:val="false"/>
          </w:tcPr>
          <w:p>
            <w:pPr>
              <w:ind w:left="0" w:right="-57" w:firstLine="0"/>
              <w:jc w:val="left"/>
              <w:shd w:val="clear" w:color="auto" w:fill="ffffff"/>
              <w:rPr>
                <w:rFonts w:ascii="Times New Roman" w:hAnsi="Times New Roman" w:cs="Times New Roman"/>
                <w:sz w:val="24"/>
                <w:szCs w:val="24"/>
                <w:highlight w:val="white"/>
              </w:rPr>
              <w:outlineLvl w:val="0"/>
            </w:pPr>
            <w:r>
              <w:rPr>
                <w:rFonts w:ascii="Times New Roman" w:hAnsi="Times New Roman" w:eastAsia="Times New Roman" w:cs="Times New Roman"/>
                <w:sz w:val="24"/>
                <w:szCs w:val="24"/>
                <w:highlight w:val="white"/>
              </w:rPr>
              <w:t xml:space="preserve">Обращение в федеральные органы власти о предоставлении необходимых объемов ежегодного </w:t>
            </w:r>
            <w:r>
              <w:rPr>
                <w:rFonts w:ascii="Times New Roman" w:hAnsi="Times New Roman" w:eastAsia="Times New Roman" w:cs="Times New Roman"/>
                <w:sz w:val="24"/>
                <w:szCs w:val="24"/>
                <w:highlight w:val="white"/>
              </w:rPr>
              <w:t xml:space="preserve">софинансировани</w:t>
            </w:r>
            <w:r>
              <w:rPr>
                <w:rFonts w:ascii="Times New Roman" w:hAnsi="Times New Roman" w:eastAsia="Times New Roman" w:cs="Times New Roman"/>
                <w:sz w:val="24"/>
                <w:szCs w:val="24"/>
                <w:highlight w:val="white"/>
              </w:rPr>
              <w:t xml:space="preserve">я </w:t>
            </w:r>
            <w:r>
              <w:rPr>
                <w:rFonts w:ascii="Times New Roman" w:hAnsi="Times New Roman" w:eastAsia="Times New Roman" w:cs="Times New Roman"/>
                <w:sz w:val="24"/>
                <w:szCs w:val="24"/>
                <w:highlight w:val="white"/>
              </w:rPr>
              <w:t xml:space="preserve">(финансирования) инвестиционных </w:t>
            </w:r>
            <w:r>
              <w:rPr>
                <w:rFonts w:ascii="Times New Roman" w:hAnsi="Times New Roman" w:eastAsia="Times New Roman" w:cs="Times New Roman"/>
                <w:sz w:val="24"/>
                <w:szCs w:val="24"/>
                <w:highlight w:val="white"/>
              </w:rPr>
              <w:t xml:space="preserve">мероприятий в сфере дорожного хозяйства Еврейской автономной области из средств федерального бюджета, в </w:t>
            </w:r>
            <w:r>
              <w:rPr>
                <w:rFonts w:ascii="Times New Roman" w:hAnsi="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2025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2 обращения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31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jc w:val="left"/>
              <w:shd w:val="clear" w:color="auto" w:fill="ffffff"/>
              <w:rPr>
                <w:rFonts w:ascii="Times New Roman" w:hAnsi="Times New Roman" w:eastAsia="Times New Roman" w:cs="Times New Roman"/>
                <w:sz w:val="24"/>
                <w:szCs w:val="24"/>
                <w:highlight w:val="white"/>
              </w:rPr>
              <w:outlineLvl w:val="0"/>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319"/>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3"/>
            <w:tcW w:w="13536" w:type="dxa"/>
            <w:vMerge w:val="restart"/>
            <w:textDirection w:val="lrTb"/>
            <w:noWrap w:val="false"/>
          </w:tcPr>
          <w:p>
            <w:pPr>
              <w:jc w:val="center"/>
              <w:rPr>
                <w:rFonts w:ascii="Times New Roman" w:hAnsi="Times New Roman" w:cs="Times New Roman"/>
                <w:highlight w:val="none"/>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 xml:space="preserve">Комплекс процессных мероприятий</w:t>
            </w:r>
            <w:r>
              <w:rPr>
                <w:rFonts w:ascii="Times New Roman" w:hAnsi="Times New Roman" w:cs="Times New Roman"/>
                <w:highlight w:val="none"/>
              </w:rPr>
            </w:r>
            <w:r>
              <w:rPr>
                <w:rFonts w:ascii="Times New Roman" w:hAnsi="Times New Roman" w:cs="Times New Roman"/>
                <w:highlight w:val="none"/>
              </w:rPr>
            </w:r>
          </w:p>
          <w:p>
            <w:pPr>
              <w:pStyle w:val="1022"/>
              <w:jc w:val="center"/>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 xml:space="preserve">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w:t>
            </w:r>
            <w:r>
              <w:rPr>
                <w:rFonts w:ascii="Times New Roman" w:hAnsi="Times New Roman" w:eastAsia="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rPr>
          <w:trHeight w:val="319"/>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 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w:t>
            </w:r>
            <w:r>
              <w:rPr>
                <w:rFonts w:ascii="Times New Roman" w:hAnsi="Times New Roman" w:cs="Times New Roman"/>
                <w:sz w:val="24"/>
                <w:szCs w:val="24"/>
              </w:rPr>
            </w:r>
            <w:r>
              <w:rPr>
                <w:rFonts w:ascii="Times New Roman" w:hAnsi="Times New Roman" w:cs="Times New Roman"/>
                <w:sz w:val="24"/>
                <w:szCs w:val="24"/>
              </w:rPr>
            </w:r>
          </w:p>
        </w:tc>
        <w:tc>
          <w:tcPr>
            <w:tcW w:w="3437" w:type="dxa"/>
            <w:vMerge w:val="restart"/>
            <w:textDirection w:val="lrTb"/>
            <w:noWrap w:val="false"/>
          </w:tcPr>
          <w:p>
            <w:pPr>
              <w:jc w:val="center"/>
            </w:pPr>
            <w: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p>
          <w:p>
            <w:r/>
            <w:r/>
          </w:p>
        </w:tc>
      </w:tr>
      <w:tr>
        <w:trPr>
          <w:trHeight w:val="296"/>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lang w:val="en-US"/>
              </w:rPr>
              <w:t xml:space="preserve">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Обеспечение деятельности ОГКУ «Автодорпроектконтроль»</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437" w:type="dxa"/>
            <w:vMerge w:val="continue"/>
            <w:textDirection w:val="lrTb"/>
            <w:noWrap w:val="false"/>
          </w:tcPr>
          <w:p>
            <w:r/>
            <w:r/>
          </w:p>
        </w:tc>
      </w:tr>
      <w:tr>
        <w:trPr>
          <w:trHeight w:val="557"/>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1.1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8115" w:type="dxa"/>
            <w:vMerge w:val="restart"/>
            <w:textDirection w:val="lrTb"/>
            <w:noWrap w:val="false"/>
          </w:tcPr>
          <w:p>
            <w:pPr>
              <w:pStyle w:val="1022"/>
              <w:rPr>
                <w:rFonts w:ascii="Times New Roman" w:hAnsi="Times New Roman" w:cs="Times New Roman"/>
                <w:sz w:val="24"/>
                <w:szCs w:val="24"/>
              </w:rPr>
            </w:pPr>
            <w:r>
              <w:rPr>
                <w:rFonts w:ascii="Times New Roman" w:hAnsi="Times New Roman" w:eastAsia="Times New Roman" w:cs="Times New Roman"/>
                <w:sz w:val="24"/>
                <w:szCs w:val="24"/>
              </w:rPr>
              <w:t xml:space="preserve">Обеспечение качества выполнения дорожных работ на автомобильных дорогах общего пользования регионального значения</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ru-RU"/>
              </w:rPr>
              <w:t xml:space="preserve">в 2025 году</w:t>
            </w:r>
            <w:r>
              <w:rPr>
                <w:rFonts w:ascii="Times New Roman" w:hAnsi="Times New Roman" w:cs="Times New Roman"/>
                <w:sz w:val="24"/>
                <w:szCs w:val="24"/>
              </w:rPr>
            </w:r>
            <w:r>
              <w:rPr>
                <w:rFonts w:ascii="Times New Roman" w:hAnsi="Times New Roman" w:cs="Times New Roman"/>
                <w:sz w:val="24"/>
                <w:szCs w:val="24"/>
              </w:rPr>
            </w:r>
          </w:p>
        </w:tc>
        <w:tc>
          <w:tcPr>
            <w:tcW w:w="198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sz w:val="24"/>
                <w:szCs w:val="24"/>
                <w:lang w:val="ru-RU"/>
              </w:rPr>
              <w:t xml:space="preserve">31 декабря</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437" w:type="dxa"/>
            <w:vMerge w:val="continue"/>
            <w:textDirection w:val="lrTb"/>
            <w:noWrap w:val="false"/>
          </w:tcPr>
          <w:p>
            <w:r/>
            <w:r/>
          </w:p>
        </w:tc>
      </w:tr>
    </w:tbl>
    <w:p>
      <w:pPr>
        <w:pStyle w:val="1022"/>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lang w:val="en-US"/>
        </w:rPr>
      </w:r>
      <w:r>
        <w:rPr>
          <w:rFonts w:ascii="Times New Roman" w:hAnsi="Times New Roman" w:cs="Times New Roman"/>
          <w:sz w:val="28"/>
          <w:szCs w:val="28"/>
        </w:rPr>
        <w:t xml:space="preserve">План</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rPr>
      </w:pPr>
      <w:r>
        <w:rPr>
          <w:rFonts w:ascii="Times New Roman" w:hAnsi="Times New Roman" w:cs="Times New Roman"/>
          <w:sz w:val="28"/>
          <w:szCs w:val="28"/>
        </w:rPr>
        <w:t xml:space="preserve">реализации государственной программы Еврейской автономной области</w:t>
      </w:r>
      <w:r>
        <w:rPr>
          <w:rFonts w:ascii="Times New Roman" w:hAnsi="Times New Roman" w:cs="Times New Roman"/>
        </w:rPr>
      </w:r>
      <w:r>
        <w:rPr>
          <w:rFonts w:ascii="Times New Roman" w:hAnsi="Times New Roman" w:cs="Times New Roman"/>
        </w:rPr>
      </w:r>
    </w:p>
    <w:p>
      <w:pPr>
        <w:pStyle w:val="1022"/>
        <w:jc w:val="center"/>
        <w:rPr>
          <w:rFonts w:ascii="Times New Roman" w:hAnsi="Times New Roman" w:cs="Times New Roman"/>
          <w:sz w:val="28"/>
          <w:szCs w:val="28"/>
        </w:rPr>
      </w:pPr>
      <w:r>
        <w:rPr>
          <w:rFonts w:ascii="Times New Roman" w:hAnsi="Times New Roman" w:cs="Times New Roman"/>
          <w:sz w:val="28"/>
          <w:szCs w:val="28"/>
        </w:rPr>
        <w:t xml:space="preserve"> на </w:t>
      </w:r>
      <w:r>
        <w:rPr>
          <w:rFonts w:ascii="Times New Roman" w:hAnsi="Times New Roman" w:cs="Times New Roman"/>
          <w:sz w:val="28"/>
          <w:szCs w:val="28"/>
          <w:lang w:val="en-US"/>
        </w:rPr>
        <w:t xml:space="preserve">202</w:t>
      </w:r>
      <w:r>
        <w:rPr>
          <w:rFonts w:ascii="Times New Roman" w:hAnsi="Times New Roman" w:cs="Times New Roman"/>
          <w:sz w:val="28"/>
          <w:szCs w:val="28"/>
          <w:lang w:val="ru-RU"/>
        </w:rPr>
        <w:t xml:space="preserve">6</w:t>
      </w:r>
      <w:r>
        <w:rPr>
          <w:rFonts w:ascii="Times New Roman" w:hAnsi="Times New Roman" w:cs="Times New Roman"/>
          <w:sz w:val="28"/>
          <w:szCs w:val="28"/>
        </w:rPr>
        <w:t xml:space="preserve"> год</w:t>
      </w:r>
      <w:r>
        <w:rPr>
          <w:rFonts w:ascii="Times New Roman" w:hAnsi="Times New Roman" w:cs="Times New Roman"/>
          <w:sz w:val="28"/>
          <w:szCs w:val="28"/>
        </w:rPr>
      </w:r>
      <w:r>
        <w:rPr>
          <w:rFonts w:ascii="Times New Roman" w:hAnsi="Times New Roman" w:cs="Times New Roman"/>
          <w:sz w:val="28"/>
          <w:szCs w:val="28"/>
        </w:rPr>
      </w:r>
    </w:p>
    <w:p>
      <w:pPr>
        <w:jc w:val="center"/>
        <w:rPr>
          <w:highlight w:val="none"/>
        </w:rPr>
      </w:pPr>
      <w:r>
        <w:rPr>
          <w:highlight w:val="none"/>
        </w:rPr>
      </w:r>
      <w:r>
        <w:rPr>
          <w:szCs w:val="28"/>
        </w:rPr>
        <w:t xml:space="preserve">«Развитие сети автомобильных дорог Еврейской автономной области» на 2024 – 2028 годы</w:t>
      </w:r>
      <w:r>
        <w:rPr>
          <w:highlight w:val="none"/>
        </w:rPr>
      </w:r>
      <w:r>
        <w:rPr>
          <w:highlight w:val="none"/>
        </w:rPr>
      </w:r>
    </w:p>
    <w:p>
      <w:pPr>
        <w:ind w:firstLine="709"/>
        <w:jc w:val="right"/>
      </w:pPr>
      <w:r/>
      <w:r/>
    </w:p>
    <w:p>
      <w:pPr>
        <w:ind w:left="-284" w:right="-284"/>
        <w:jc w:val="both"/>
        <w:tabs>
          <w:tab w:val="left" w:pos="709" w:leader="none"/>
        </w:tabs>
        <w:rPr>
          <w:highlight w:val="none"/>
        </w:rPr>
      </w:pPr>
      <w:r>
        <w:rPr>
          <w:highlight w:val="none"/>
        </w:rPr>
      </w:r>
      <w:r>
        <w:rPr>
          <w:highlight w:val="none"/>
        </w:rPr>
      </w:r>
      <w:r>
        <w:rPr>
          <w:highlight w:val="none"/>
        </w:rPr>
      </w:r>
    </w:p>
    <w:tbl>
      <w:tblPr>
        <w:tblStyle w:val="1040"/>
        <w:tblW w:w="0" w:type="auto"/>
        <w:tblLayout w:type="fixed"/>
        <w:tblLook w:val="04A0" w:firstRow="1" w:lastRow="0" w:firstColumn="1" w:lastColumn="0" w:noHBand="0" w:noVBand="1"/>
      </w:tblPr>
      <w:tblGrid>
        <w:gridCol w:w="1064"/>
        <w:gridCol w:w="8115"/>
        <w:gridCol w:w="1984"/>
        <w:gridCol w:w="3437"/>
      </w:tblGrid>
      <w:tr>
        <w:trPr>
          <w:trHeight w:val="788"/>
        </w:trPr>
        <w:tc>
          <w:tcPr>
            <w:tcW w:w="106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w:t>
            </w:r>
            <w:r>
              <w:rPr>
                <w:rFonts w:ascii="Times New Roman" w:hAnsi="Times New Roman" w:eastAsia="Times New Roman" w:cs="Times New Roman"/>
                <w:sz w:val="24"/>
                <w:szCs w:val="24"/>
              </w:rPr>
              <w:t xml:space="preserve">/п</w:t>
            </w:r>
            <w:r>
              <w:rPr>
                <w:rFonts w:ascii="Times New Roman" w:hAnsi="Times New Roman" w:cs="Times New Roman"/>
                <w:sz w:val="24"/>
                <w:szCs w:val="24"/>
              </w:rPr>
            </w:r>
            <w:r>
              <w:rPr>
                <w:rFonts w:ascii="Times New Roman" w:hAnsi="Times New Roman" w:cs="Times New Roman"/>
                <w:sz w:val="24"/>
                <w:szCs w:val="24"/>
              </w:rPr>
            </w:r>
          </w:p>
        </w:tc>
        <w:tc>
          <w:tcPr>
            <w:tcW w:w="8115" w:type="dxa"/>
            <w:textDirection w:val="lrTb"/>
            <w:noWrap w:val="false"/>
          </w:tcPr>
          <w:p>
            <w:pPr>
              <w:pStyle w:val="1022"/>
              <w:jc w:val="center"/>
              <w:rPr>
                <w:rFonts w:ascii="Times New Roman" w:hAnsi="Times New Roman" w:cs="Times New Roman"/>
                <w:sz w:val="24"/>
                <w:szCs w:val="24"/>
              </w:rPr>
            </w:pPr>
            <w:r>
              <w:rPr>
                <w:rFonts w:ascii="Times New Roman" w:hAnsi="Times New Roman" w:cs="Times New Roman"/>
                <w:sz w:val="24"/>
                <w:szCs w:val="24"/>
              </w:rPr>
              <w:t xml:space="preserve">Наименование структурного элемента государственной программы, мероприятия, контрольной точки</w:t>
            </w:r>
            <w:r>
              <w:rPr>
                <w:rFonts w:ascii="Times New Roman" w:hAnsi="Times New Roman" w:cs="Times New Roman"/>
                <w:sz w:val="24"/>
                <w:szCs w:val="24"/>
              </w:rPr>
            </w:r>
            <w:r>
              <w:rPr>
                <w:rFonts w:ascii="Times New Roman" w:hAnsi="Times New Roman" w:cs="Times New Roman"/>
                <w:sz w:val="24"/>
                <w:szCs w:val="24"/>
              </w:rPr>
            </w:r>
          </w:p>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1984" w:type="dxa"/>
            <w:textDirection w:val="lrTb"/>
            <w:noWrap w:val="false"/>
          </w:tcPr>
          <w:p>
            <w:pPr>
              <w:pStyle w:val="1022"/>
              <w:jc w:val="center"/>
              <w:rPr>
                <w:rFonts w:ascii="Times New Roman" w:hAnsi="Times New Roman" w:cs="Times New Roman"/>
                <w:sz w:val="24"/>
                <w:szCs w:val="24"/>
              </w:rPr>
            </w:pPr>
            <w:r>
              <w:rPr>
                <w:rFonts w:ascii="Times New Roman" w:hAnsi="Times New Roman" w:cs="Times New Roman"/>
                <w:sz w:val="24"/>
                <w:szCs w:val="24"/>
              </w:rPr>
              <w:t xml:space="preserve">Дата достижения контрольной точки</w:t>
            </w:r>
            <w:r>
              <w:rPr>
                <w:rFonts w:ascii="Times New Roman" w:hAnsi="Times New Roman" w:cs="Times New Roman"/>
                <w:sz w:val="24"/>
                <w:szCs w:val="24"/>
              </w:rPr>
            </w:r>
            <w:r>
              <w:rPr>
                <w:rFonts w:ascii="Times New Roman" w:hAnsi="Times New Roman" w:cs="Times New Roman"/>
                <w:sz w:val="24"/>
                <w:szCs w:val="24"/>
              </w:rPr>
            </w:r>
          </w:p>
        </w:tc>
        <w:tc>
          <w:tcPr>
            <w:tcW w:w="3437" w:type="dxa"/>
            <w:textDirection w:val="lrTb"/>
            <w:noWrap w:val="false"/>
          </w:tcPr>
          <w:p>
            <w:pPr>
              <w:pStyle w:val="1022"/>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w:t>
            </w:r>
            <w:r>
              <w:rPr>
                <w:rFonts w:ascii="Times New Roman" w:hAnsi="Times New Roman" w:cs="Times New Roman"/>
                <w:sz w:val="24"/>
                <w:szCs w:val="24"/>
              </w:rPr>
            </w:r>
            <w:r>
              <w:rPr>
                <w:rFonts w:ascii="Times New Roman" w:hAnsi="Times New Roman" w:cs="Times New Roman"/>
                <w:sz w:val="24"/>
                <w:szCs w:val="24"/>
              </w:rPr>
            </w:r>
          </w:p>
          <w:p>
            <w:pPr>
              <w:ind w:right="-81"/>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rPr>
          <w:trHeight w:val="271"/>
        </w:trPr>
        <w:tc>
          <w:tcPr>
            <w:tcW w:w="106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tcW w:w="8115"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tcW w:w="198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c>
          <w:tcPr>
            <w:tcW w:w="3437"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cs="Times New Roman"/>
                <w:sz w:val="24"/>
                <w:szCs w:val="24"/>
              </w:rPr>
            </w:r>
            <w:r>
              <w:rPr>
                <w:rFonts w:ascii="Times New Roman" w:hAnsi="Times New Roman" w:cs="Times New Roman"/>
                <w:sz w:val="24"/>
                <w:szCs w:val="24"/>
              </w:rPr>
            </w:r>
          </w:p>
        </w:tc>
      </w:tr>
      <w:tr>
        <w:trPr>
          <w:trHeight w:val="641"/>
        </w:trPr>
        <w:tc>
          <w:tcPr>
            <w:tcW w:w="1064" w:type="dxa"/>
            <w:vMerge w:val="restart"/>
            <w:textDirection w:val="lrTb"/>
            <w:noWrap w:val="false"/>
          </w:tcPr>
          <w:p>
            <w:r/>
            <w:r/>
          </w:p>
        </w:tc>
        <w:tc>
          <w:tcPr>
            <w:gridSpan w:val="2"/>
            <w:tcW w:w="10099" w:type="dxa"/>
            <w:vMerge w:val="restart"/>
            <w:textDirection w:val="lrTb"/>
            <w:noWrap w:val="false"/>
          </w:tcPr>
          <w:p>
            <w:pPr>
              <w:jc w:val="center"/>
              <w:spacing w:line="238" w:lineRule="auto"/>
              <w:rPr>
                <w:rFonts w:ascii="Times New Roman" w:hAnsi="Times New Roman" w:cs="Times New Roman"/>
                <w:color w:val="000000" w:themeColor="text1"/>
                <w:sz w:val="24"/>
                <w:szCs w:val="24"/>
                <w:highlight w:val="none"/>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t xml:space="preserve">Региональный проект</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Региональная и местная дорожная сеть» </w:t>
            </w:r>
            <w:r>
              <w:rPr>
                <w:rFonts w:ascii="Times New Roman" w:hAnsi="Times New Roman" w:cs="Times New Roman"/>
                <w:color w:val="000000" w:themeColor="text1"/>
                <w:sz w:val="24"/>
                <w:szCs w:val="24"/>
                <w:highlight w:val="none"/>
              </w:rPr>
            </w:r>
            <w:r>
              <w:rPr>
                <w:rFonts w:ascii="Times New Roman" w:hAnsi="Times New Roman" w:cs="Times New Roman"/>
                <w:color w:val="000000" w:themeColor="text1"/>
                <w:sz w:val="24"/>
                <w:szCs w:val="24"/>
                <w:highlight w:val="none"/>
              </w:rPr>
            </w:r>
          </w:p>
        </w:tc>
        <w:tc>
          <w:tcPr>
            <w:tcW w:w="3437" w:type="dxa"/>
            <w:vMerge w:val="restart"/>
            <w:textDirection w:val="lrTb"/>
            <w:noWrap w:val="false"/>
          </w:tcPr>
          <w:p>
            <w:pPr>
              <w:jc w:val="center"/>
              <w:spacing w:line="238"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tc>
      </w:tr>
      <w:tr>
        <w:trPr>
          <w:trHeight w:val="579"/>
        </w:trPr>
        <w:tc>
          <w:tcPr>
            <w:tcW w:w="1064" w:type="dxa"/>
            <w:vMerge w:val="restart"/>
            <w:textDirection w:val="lrTb"/>
            <w:noWrap w:val="false"/>
          </w:tcPr>
          <w:p>
            <w:pPr>
              <w:jc w:val="center"/>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3"/>
            <w:tcW w:w="13536"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Ремонт автомобильных  дорог общего пользования регионального значения и искусственных сооружений в рамках реализации национального проекта «Безопасные качественные дороги»</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en-US"/>
              </w:rPr>
              <w:t xml:space="preserve">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10099" w:type="dxa"/>
            <w:vMerge w:val="restart"/>
            <w:textDirection w:val="lrTb"/>
            <w:noWrap w:val="false"/>
          </w:tcPr>
          <w:p>
            <w:pPr>
              <w:pStyle w:val="1022"/>
              <w:jc w:val="left"/>
              <w:rPr>
                <w:rFonts w:ascii="Times New Roman" w:hAnsi="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t xml:space="preserve">Обеспечение круглогодичного функционирования сети автомобильных дорог общего пользования регионального значения</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tc>
        <w:tc>
          <w:tcPr>
            <w:tcW w:w="3437" w:type="dxa"/>
            <w:vMerge w:val="restart"/>
            <w:textDirection w:val="lrTb"/>
            <w:noWrap w:val="false"/>
          </w:tcPr>
          <w:p>
            <w:pPr>
              <w:jc w:val="center"/>
              <w:spacing w:line="238"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p>
            <w:r/>
            <w:r/>
          </w:p>
          <w:p>
            <w:r/>
            <w:r/>
          </w:p>
        </w:tc>
      </w:tr>
      <w:tr>
        <w:trPr>
          <w:trHeight w:val="428"/>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en-US"/>
              </w:rPr>
              <w:t xml:space="preserve">1</w:t>
            </w:r>
            <w:r>
              <w:rPr>
                <w:rFonts w:ascii="Times New Roman" w:hAnsi="Times New Roman" w:eastAsia="Times New Roman" w:cs="Times New Roman"/>
                <w:color w:val="000000" w:themeColor="text1"/>
                <w:sz w:val="24"/>
                <w:szCs w:val="24"/>
              </w:rPr>
              <w:t xml:space="preserve">.1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8115"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Прирост протя</w:t>
            </w:r>
            <w:r>
              <w:rPr>
                <w:rFonts w:ascii="Times New Roman" w:hAnsi="Times New Roman" w:eastAsia="Times New Roman" w:cs="Times New Roman"/>
                <w:sz w:val="24"/>
                <w:szCs w:val="24"/>
                <w:highlight w:val="white"/>
              </w:rPr>
              <w:t xml:space="preserve">женности сети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Align w:val="top"/>
            <w:vMerge w:val="restart"/>
            <w:textDirection w:val="lrTb"/>
            <w:noWrap w:val="false"/>
          </w:tcPr>
          <w:p>
            <w:pPr>
              <w:jc w:val="both"/>
            </w:pPr>
            <w:r>
              <w:rPr>
                <w:sz w:val="24"/>
                <w:szCs w:val="24"/>
                <w:lang w:val="ru-RU"/>
              </w:rPr>
              <w:t xml:space="preserve">   01 декабря</w:t>
            </w:r>
            <w:r/>
          </w:p>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291"/>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10099"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Ремонт автомобильной дороги </w:t>
            </w:r>
            <w:r>
              <w:rPr>
                <w:color w:val="000000" w:themeColor="text1"/>
                <w:sz w:val="24"/>
                <w:szCs w:val="24"/>
                <w:highlight w:val="white"/>
              </w:rPr>
              <w:t xml:space="preserve">Биробиджан – Унгун – Ленинское, км 113 </w:t>
            </w:r>
            <w:r>
              <w:rPr>
                <w:color w:val="000000" w:themeColor="text1"/>
                <w:sz w:val="24"/>
                <w:szCs w:val="24"/>
                <w:highlight w:val="white"/>
              </w:rPr>
              <w:t xml:space="preserve">–</w:t>
            </w:r>
            <w:r>
              <w:rPr>
                <w:color w:val="000000" w:themeColor="text1"/>
                <w:sz w:val="18"/>
                <w:szCs w:val="18"/>
                <w:highlight w:val="none"/>
              </w:rPr>
              <w:t xml:space="preserve"> </w:t>
            </w:r>
            <w:r>
              <w:rPr>
                <w:color w:val="000000" w:themeColor="text1"/>
                <w:sz w:val="24"/>
                <w:szCs w:val="24"/>
                <w:highlight w:val="white"/>
              </w:rPr>
              <w:t xml:space="preserve">км </w:t>
            </w:r>
            <w:r>
              <w:rPr>
                <w:color w:val="000000" w:themeColor="text1"/>
                <w:sz w:val="24"/>
                <w:szCs w:val="24"/>
                <w:highlight w:val="none"/>
              </w:rPr>
              <w:t xml:space="preserve">123</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437" w:type="dxa"/>
            <w:vMerge w:val="continue"/>
            <w:textDirection w:val="lrTb"/>
            <w:noWrap w:val="false"/>
          </w:tcPr>
          <w:p>
            <w:r/>
            <w:r/>
          </w:p>
        </w:tc>
      </w:tr>
      <w:tr>
        <w:trPr>
          <w:trHeight w:val="273"/>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 xml:space="preserve">2.1</w:t>
            </w:r>
            <w:r>
              <w:rPr>
                <w:rFonts w:ascii="Times New Roman" w:hAnsi="Times New Roman" w:eastAsia="Times New Roman" w:cs="Times New Roman"/>
                <w:color w:val="000000" w:themeColor="text1"/>
                <w:sz w:val="24"/>
                <w:szCs w:val="24"/>
                <w:lang w:val="ru-RU"/>
              </w:rPr>
            </w:r>
            <w:r>
              <w:rPr>
                <w:rFonts w:ascii="Times New Roman" w:hAnsi="Times New Roman" w:eastAsia="Times New Roman" w:cs="Times New Roman"/>
                <w:color w:val="000000" w:themeColor="text1"/>
                <w:sz w:val="24"/>
                <w:szCs w:val="24"/>
                <w:lang w:val="ru-RU"/>
              </w:rPr>
            </w:r>
          </w:p>
        </w:tc>
        <w:tc>
          <w:tcPr>
            <w:tcW w:w="8115" w:type="dxa"/>
            <w:vMerge w:val="restart"/>
            <w:textDirection w:val="lrTb"/>
            <w:noWrap w:val="false"/>
          </w:tcPr>
          <w:p>
            <w:pPr>
              <w:rPr>
                <w:rFonts w:ascii="Times New Roman" w:hAnsi="Times New Roman" w:eastAsia="Times New Roman" w:cs="Times New Roman"/>
                <w:color w:val="000000" w:themeColor="text1"/>
                <w:sz w:val="24"/>
                <w:szCs w:val="24"/>
                <w:highlight w:val="white"/>
              </w:rPr>
            </w:pPr>
            <w:r>
              <w:rPr>
                <w:color w:val="000000" w:themeColor="text1"/>
              </w:rPr>
            </w:r>
            <w:r>
              <w:rPr>
                <w:rFonts w:ascii="Times New Roman" w:hAnsi="Times New Roman" w:eastAsia="Times New Roman" w:cs="Times New Roman"/>
                <w:color w:val="000000" w:themeColor="text1"/>
                <w:sz w:val="24"/>
                <w:szCs w:val="24"/>
                <w:highlight w:val="white"/>
              </w:rPr>
              <w:t xml:space="preserve">Объем ввода в эксплуатацию после ремонта автомобильной дороги</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t xml:space="preserve"> в 2026 году – 3,800 км</w:t>
            </w:r>
            <w:r>
              <w:rPr>
                <w:rFonts w:ascii="Times New Roman" w:hAnsi="Times New Roman" w:eastAsia="Times New Roman" w:cs="Times New Roman"/>
                <w:color w:val="000000" w:themeColor="text1"/>
                <w:sz w:val="24"/>
                <w:szCs w:val="24"/>
                <w:highlight w:val="none"/>
              </w:rPr>
              <w:t xml:space="preserve"> </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tc>
        <w:tc>
          <w:tcPr>
            <w:tcW w:w="1984" w:type="dxa"/>
            <w:vMerge w:val="restart"/>
            <w:textDirection w:val="lrTb"/>
            <w:noWrap w:val="false"/>
          </w:tcPr>
          <w:p>
            <w:r>
              <w:rPr>
                <w:sz w:val="24"/>
                <w:szCs w:val="24"/>
                <w:lang w:val="ru-RU"/>
              </w:rPr>
              <w:t xml:space="preserve">   01 декабря</w:t>
            </w:r>
            <w:r/>
          </w:p>
        </w:tc>
        <w:tc>
          <w:tcPr>
            <w:tcW w:w="3437" w:type="dxa"/>
            <w:vMerge w:val="continue"/>
            <w:textDirection w:val="lrTb"/>
            <w:noWrap w:val="false"/>
          </w:tcPr>
          <w:p>
            <w:r/>
            <w:r/>
          </w:p>
        </w:tc>
      </w:tr>
      <w:tr>
        <w:trPr>
          <w:trHeight w:val="273"/>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 xml:space="preserve">3</w:t>
            </w:r>
            <w:r>
              <w:rPr>
                <w:rFonts w:ascii="Times New Roman" w:hAnsi="Times New Roman" w:eastAsia="Times New Roman" w:cs="Times New Roman"/>
                <w:color w:val="000000" w:themeColor="text1"/>
                <w:sz w:val="24"/>
                <w:szCs w:val="24"/>
                <w:lang w:val="ru-RU"/>
              </w:rPr>
            </w:r>
            <w:r>
              <w:rPr>
                <w:rFonts w:ascii="Times New Roman" w:hAnsi="Times New Roman" w:eastAsia="Times New Roman" w:cs="Times New Roman"/>
                <w:color w:val="000000" w:themeColor="text1"/>
                <w:sz w:val="24"/>
                <w:szCs w:val="24"/>
                <w:lang w:val="ru-RU"/>
              </w:rPr>
            </w:r>
          </w:p>
        </w:tc>
        <w:tc>
          <w:tcPr>
            <w:gridSpan w:val="2"/>
            <w:tcW w:w="10099" w:type="dxa"/>
            <w:vMerge w:val="restart"/>
            <w:textDirection w:val="lrTb"/>
            <w:noWrap w:val="false"/>
          </w:tcPr>
          <w:p>
            <w:pPr>
              <w:rPr>
                <w:color w:val="000000" w:themeColor="text1"/>
                <w:sz w:val="24"/>
                <w:szCs w:val="24"/>
                <w:highlight w:val="white"/>
              </w:rPr>
            </w:pPr>
            <w:r>
              <w:rPr>
                <w:color w:val="000000" w:themeColor="text1"/>
                <w:sz w:val="24"/>
                <w:szCs w:val="24"/>
                <w:highlight w:val="white"/>
              </w:rPr>
            </w:r>
            <w:r>
              <w:rPr>
                <w:color w:val="000000" w:themeColor="text1"/>
                <w:sz w:val="24"/>
                <w:szCs w:val="24"/>
                <w:highlight w:val="white"/>
              </w:rPr>
              <w:t xml:space="preserve">Ремонт автомобильной дороги Подъезд к международному речному порту в                                с. Нижнелененское,  км 0 </w:t>
            </w:r>
            <w:r>
              <w:rPr>
                <w:color w:val="000000" w:themeColor="text1"/>
                <w:sz w:val="24"/>
                <w:szCs w:val="24"/>
                <w:highlight w:val="white"/>
              </w:rPr>
              <w:t xml:space="preserve">–</w:t>
            </w:r>
            <w:r>
              <w:rPr>
                <w:color w:val="000000" w:themeColor="text1"/>
                <w:sz w:val="24"/>
                <w:szCs w:val="24"/>
                <w:highlight w:val="white"/>
              </w:rPr>
              <w:t xml:space="preserve"> км 6  </w:t>
            </w:r>
            <w:r>
              <w:rPr>
                <w:color w:val="000000" w:themeColor="text1"/>
                <w:sz w:val="24"/>
                <w:szCs w:val="24"/>
                <w:highlight w:val="white"/>
              </w:rPr>
            </w:r>
            <w:r>
              <w:rPr>
                <w:color w:val="000000" w:themeColor="text1"/>
                <w:sz w:val="24"/>
                <w:szCs w:val="24"/>
                <w:highlight w:val="white"/>
              </w:rPr>
            </w:r>
          </w:p>
        </w:tc>
        <w:tc>
          <w:tcPr>
            <w:tcW w:w="3437" w:type="dxa"/>
            <w:vMerge w:val="continue"/>
            <w:textDirection w:val="lrTb"/>
            <w:noWrap w:val="false"/>
          </w:tcPr>
          <w:p>
            <w:r/>
            <w:r/>
          </w:p>
        </w:tc>
      </w:tr>
      <w:tr>
        <w:trPr>
          <w:trHeight w:val="273"/>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 xml:space="preserve">3.1</w:t>
            </w:r>
            <w:r>
              <w:rPr>
                <w:rFonts w:ascii="Times New Roman" w:hAnsi="Times New Roman" w:eastAsia="Times New Roman" w:cs="Times New Roman"/>
                <w:color w:val="000000" w:themeColor="text1"/>
                <w:sz w:val="24"/>
                <w:szCs w:val="24"/>
                <w:lang w:val="ru-RU"/>
              </w:rPr>
            </w:r>
            <w:r>
              <w:rPr>
                <w:rFonts w:ascii="Times New Roman" w:hAnsi="Times New Roman" w:eastAsia="Times New Roman" w:cs="Times New Roman"/>
                <w:color w:val="000000" w:themeColor="text1"/>
                <w:sz w:val="24"/>
                <w:szCs w:val="24"/>
                <w:lang w:val="ru-RU"/>
              </w:rPr>
            </w:r>
          </w:p>
        </w:tc>
        <w:tc>
          <w:tcPr>
            <w:tcW w:w="8115" w:type="dxa"/>
            <w:vMerge w:val="restart"/>
            <w:textDirection w:val="lrTb"/>
            <w:noWrap w:val="false"/>
          </w:tcPr>
          <w:p>
            <w:pPr>
              <w:rPr>
                <w:rFonts w:ascii="Times New Roman" w:hAnsi="Times New Roman" w:eastAsia="Times New Roman" w:cs="Times New Roman"/>
                <w:color w:val="000000" w:themeColor="text1"/>
                <w:sz w:val="24"/>
                <w:szCs w:val="24"/>
                <w:highlight w:val="white"/>
              </w:rPr>
            </w:pPr>
            <w:r>
              <w:rPr>
                <w:color w:val="000000" w:themeColor="text1"/>
              </w:rPr>
            </w:r>
            <w:r>
              <w:rPr>
                <w:rFonts w:ascii="Times New Roman" w:hAnsi="Times New Roman" w:eastAsia="Times New Roman" w:cs="Times New Roman"/>
                <w:color w:val="000000" w:themeColor="text1"/>
                <w:sz w:val="24"/>
                <w:szCs w:val="24"/>
                <w:highlight w:val="white"/>
              </w:rPr>
              <w:t xml:space="preserve">Объем ввода в эксплуатацию после ремонта автомобильной дороги</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t xml:space="preserve"> в 2026 году – 6,100 км</w:t>
            </w:r>
            <w:r>
              <w:rPr>
                <w:rFonts w:ascii="Times New Roman" w:hAnsi="Times New Roman" w:eastAsia="Times New Roman" w:cs="Times New Roman"/>
                <w:color w:val="000000" w:themeColor="text1"/>
                <w:sz w:val="24"/>
                <w:szCs w:val="24"/>
                <w:highlight w:val="none"/>
              </w:rPr>
              <w:t xml:space="preserve"> </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tc>
        <w:tc>
          <w:tcPr>
            <w:tcW w:w="1984" w:type="dxa"/>
            <w:vMerge w:val="restart"/>
            <w:textDirection w:val="lrTb"/>
            <w:noWrap w:val="false"/>
          </w:tcPr>
          <w:p>
            <w:r>
              <w:rPr>
                <w:sz w:val="24"/>
                <w:szCs w:val="24"/>
                <w:lang w:val="ru-RU"/>
              </w:rPr>
              <w:t xml:space="preserve">   01 декабря</w:t>
            </w:r>
            <w:r/>
          </w:p>
        </w:tc>
        <w:tc>
          <w:tcPr>
            <w:tcW w:w="3437" w:type="dxa"/>
            <w:vMerge w:val="continue"/>
            <w:textDirection w:val="lrTb"/>
            <w:noWrap w:val="false"/>
          </w:tcPr>
          <w:p>
            <w:r/>
            <w:r/>
          </w:p>
        </w:tc>
      </w:tr>
      <w:tr>
        <w:trPr>
          <w:trHeight w:val="641"/>
        </w:trPr>
        <w:tc>
          <w:tcPr>
            <w:tcW w:w="1064" w:type="dxa"/>
            <w:vMerge w:val="restart"/>
            <w:textDirection w:val="lrTb"/>
            <w:noWrap w:val="false"/>
          </w:tcPr>
          <w:p>
            <w:r/>
            <w:r/>
          </w:p>
        </w:tc>
        <w:tc>
          <w:tcPr>
            <w:gridSpan w:val="3"/>
            <w:tcW w:w="13536"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Предоставление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w:t>
            </w:r>
            <w:r>
              <w:rPr>
                <w:rFonts w:ascii="Times New Roman" w:hAnsi="Times New Roman" w:eastAsia="Times New Roman" w:cs="Times New Roman"/>
                <w:color w:val="000000"/>
                <w:sz w:val="24"/>
                <w:szCs w:val="24"/>
              </w:rPr>
              <w:t xml:space="preserve">ного значения</w:t>
            </w:r>
            <w:r>
              <w:rPr>
                <w:rFonts w:ascii="Times New Roman" w:hAnsi="Times New Roman" w:cs="Times New Roman"/>
                <w:sz w:val="24"/>
                <w:szCs w:val="24"/>
              </w:rPr>
            </w:r>
            <w:r>
              <w:rPr>
                <w:rFonts w:ascii="Times New Roman" w:hAnsi="Times New Roman" w:cs="Times New Roman"/>
                <w:sz w:val="24"/>
                <w:szCs w:val="24"/>
              </w:rP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 xml:space="preserve">1</w:t>
            </w:r>
            <w:r>
              <w:rPr>
                <w:rFonts w:ascii="Times New Roman" w:hAnsi="Times New Roman" w:eastAsia="Times New Roman" w:cs="Times New Roman"/>
                <w:color w:val="000000"/>
                <w:sz w:val="24"/>
                <w:szCs w:val="24"/>
                <w:lang w:val="ru-RU"/>
              </w:rPr>
            </w:r>
            <w:r>
              <w:rPr>
                <w:rFonts w:ascii="Times New Roman" w:hAnsi="Times New Roman" w:eastAsia="Times New Roman" w:cs="Times New Roman"/>
                <w:color w:val="000000"/>
                <w:sz w:val="24"/>
                <w:szCs w:val="24"/>
                <w:lang w:val="ru-RU"/>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Прирост протя</w:t>
            </w:r>
            <w:r>
              <w:rPr>
                <w:rFonts w:ascii="Times New Roman" w:hAnsi="Times New Roman" w:eastAsia="Times New Roman" w:cs="Times New Roman"/>
                <w:sz w:val="24"/>
                <w:szCs w:val="24"/>
                <w:highlight w:val="white"/>
              </w:rPr>
              <w:t xml:space="preserve">женности сети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restart"/>
            <w:textDirection w:val="lrTb"/>
            <w:noWrap w:val="false"/>
          </w:tcPr>
          <w:p>
            <w:pPr>
              <w:jc w:val="center"/>
              <w:spacing w:line="238" w:lineRule="auto"/>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 xml:space="preserve">1.1</w:t>
            </w:r>
            <w:r>
              <w:rPr>
                <w:rFonts w:ascii="Times New Roman" w:hAnsi="Times New Roman" w:eastAsia="Times New Roman" w:cs="Times New Roman"/>
                <w:color w:val="000000"/>
                <w:sz w:val="24"/>
                <w:szCs w:val="24"/>
                <w:lang w:val="ru-RU"/>
              </w:rPr>
            </w:r>
            <w:r>
              <w:rPr>
                <w:rFonts w:ascii="Times New Roman" w:hAnsi="Times New Roman" w:eastAsia="Times New Roman" w:cs="Times New Roman"/>
                <w:color w:val="000000"/>
                <w:sz w:val="24"/>
                <w:szCs w:val="24"/>
                <w:lang w:val="ru-RU"/>
              </w:rPr>
            </w:r>
          </w:p>
        </w:tc>
        <w:tc>
          <w:tcPr>
            <w:tcW w:w="8115"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Объем ввода в эксплуатацию после ремонта автомобильных дорог в </w:t>
            </w:r>
            <w:r>
              <w:rPr>
                <w:rFonts w:ascii="Times New Roman" w:hAnsi="Times New Roman" w:eastAsia="Times New Roman" w:cs="Times New Roman"/>
                <w:sz w:val="24"/>
                <w:szCs w:val="24"/>
                <w:highlight w:val="white"/>
              </w:rPr>
              <w:t xml:space="preserve">2026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6</w:t>
            </w:r>
            <w:r>
              <w:rPr>
                <w:rFonts w:ascii="Times New Roman" w:hAnsi="Times New Roman" w:eastAsia="Times New Roman" w:cs="Times New Roman"/>
                <w:sz w:val="24"/>
                <w:szCs w:val="24"/>
                <w:highlight w:val="white"/>
                <w:lang w:eastAsia="ar-SA"/>
              </w:rPr>
              <w:t xml:space="preserve">,000 </w:t>
            </w:r>
            <w:r>
              <w:rPr>
                <w:rFonts w:ascii="Times New Roman" w:hAnsi="Times New Roman" w:eastAsia="Times New Roman" w:cs="Times New Roman"/>
                <w:sz w:val="24"/>
                <w:szCs w:val="24"/>
                <w:highlight w:val="white"/>
              </w:rPr>
              <w:t xml:space="preserve">км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1984" w:type="dxa"/>
            <w:vAlign w:val="top"/>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01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3"/>
            <w:tcW w:w="13536"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t xml:space="preserve">Реконструкция автомобильных  дорог общего пользования регионального значения и искусственных сооружений на них в рамках реализации национального проекта «Безопасные качественные дороги»</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tc>
      </w:tr>
      <w:tr>
        <w:trPr>
          <w:trHeight w:val="515"/>
        </w:trPr>
        <w:tc>
          <w:tcPr>
            <w:tcW w:w="1064" w:type="dxa"/>
            <w:vMerge w:val="restart"/>
            <w:textDirection w:val="lrTb"/>
            <w:noWrap w:val="false"/>
          </w:tcPr>
          <w:p>
            <w:pPr>
              <w:jc w:val="center"/>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lang w:val="ru-RU"/>
              </w:rPr>
              <w:t xml:space="preserve">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t xml:space="preserve">Реконструкция мостового перехода через реку Ушумун автодороги </w:t>
            </w:r>
            <w:r>
              <w:rPr>
                <w:rFonts w:ascii="Times New Roman" w:hAnsi="Times New Roman" w:eastAsia="Times New Roman" w:cs="Times New Roman"/>
                <w:color w:val="000000" w:themeColor="text1"/>
                <w:sz w:val="24"/>
                <w:szCs w:val="24"/>
              </w:rPr>
              <w:t xml:space="preserve"> </w:t>
            </w:r>
            <w:r>
              <w:rPr>
                <w:color w:val="000000" w:themeColor="text1"/>
                <w:sz w:val="24"/>
                <w:szCs w:val="24"/>
                <w:highlight w:val="white"/>
              </w:rPr>
              <w:t xml:space="preserve">Биробиджан – Унгун – Ленинское</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437" w:type="dxa"/>
            <w:vMerge w:val="restart"/>
            <w:textDirection w:val="lrTb"/>
            <w:noWrap w:val="false"/>
          </w:tcPr>
          <w:p>
            <w:pPr>
              <w:jc w:val="center"/>
              <w:rPr>
                <w:highlight w:val="white"/>
              </w:rPr>
            </w:pPr>
            <w:r>
              <w:rPr>
                <w:highlight w:val="white"/>
              </w:rP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rPr>
                <w:highlight w:val="white"/>
              </w:rPr>
            </w:r>
            <w:r>
              <w:rPr>
                <w:highlight w:val="white"/>
              </w:rPr>
            </w:r>
          </w:p>
        </w:tc>
      </w:tr>
      <w:tr>
        <w:trPr>
          <w:trHeight w:val="424"/>
        </w:trPr>
        <w:tc>
          <w:tcPr>
            <w:tcW w:w="1064" w:type="dxa"/>
            <w:vMerge w:val="restart"/>
            <w:textDirection w:val="lrTb"/>
            <w:noWrap w:val="false"/>
          </w:tcPr>
          <w:p>
            <w:pPr>
              <w:jc w:val="center"/>
              <w:rPr>
                <w:sz w:val="24"/>
                <w:szCs w:val="24"/>
              </w:rPr>
            </w:pPr>
            <w:r>
              <w:rPr>
                <w:sz w:val="24"/>
                <w:szCs w:val="24"/>
              </w:rPr>
              <w:t xml:space="preserve">1.1</w:t>
            </w:r>
            <w:r>
              <w:rPr>
                <w:sz w:val="24"/>
                <w:szCs w:val="24"/>
              </w:rPr>
            </w:r>
            <w:r>
              <w:rPr>
                <w:sz w:val="24"/>
                <w:szCs w:val="24"/>
              </w:rPr>
            </w:r>
          </w:p>
        </w:tc>
        <w:tc>
          <w:tcPr>
            <w:tcW w:w="8115" w:type="dxa"/>
            <w:vMerge w:val="restart"/>
            <w:textDirection w:val="lrTb"/>
            <w:noWrap w:val="false"/>
          </w:tcPr>
          <w:p>
            <w:pPr>
              <w:jc w:val="left"/>
              <w:spacing w:line="238" w:lineRule="auto"/>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color w:val="000000" w:themeColor="text1"/>
                <w:sz w:val="24"/>
                <w:szCs w:val="24"/>
                <w:highlight w:val="white"/>
              </w:rPr>
              <w:t xml:space="preserve">Объем ввода в  эксплуатацию </w:t>
            </w:r>
            <w:r>
              <w:rPr>
                <w:color w:val="000000" w:themeColor="text1"/>
                <w:sz w:val="24"/>
                <w:szCs w:val="24"/>
                <w:highlight w:val="white"/>
              </w:rPr>
              <w:t xml:space="preserve">в 2026 году – </w:t>
            </w:r>
            <w:r>
              <w:rPr>
                <w:color w:val="000000" w:themeColor="text1"/>
                <w:sz w:val="24"/>
                <w:szCs w:val="24"/>
                <w:highlight w:val="white"/>
              </w:rPr>
              <w:t xml:space="preserve">66,600 пог. м</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1984" w:type="dxa"/>
            <w:vAlign w:val="top"/>
            <w:vMerge w:val="restart"/>
            <w:textDirection w:val="lrTb"/>
            <w:noWrap w:val="false"/>
          </w:tcPr>
          <w:p>
            <w:pPr>
              <w:pStyle w:val="1022"/>
              <w:jc w:val="center"/>
              <w:rPr>
                <w:sz w:val="24"/>
                <w:szCs w:val="24"/>
                <w:highlight w:val="none"/>
                <w:lang w:val="ru-RU"/>
              </w:rPr>
            </w:pPr>
            <w:r>
              <w:rPr>
                <w:rFonts w:ascii="Times New Roman" w:hAnsi="Times New Roman" w:eastAsia="Times New Roman" w:cs="Times New Roman"/>
                <w:sz w:val="24"/>
                <w:szCs w:val="24"/>
                <w:highlight w:val="white"/>
              </w:rPr>
            </w:r>
            <w:r>
              <w:rPr>
                <w:sz w:val="24"/>
                <w:szCs w:val="24"/>
                <w:lang w:val="ru-RU"/>
              </w:rPr>
              <w:t xml:space="preserve">01 декабря</w:t>
            </w:r>
            <w:r>
              <w:rPr>
                <w:sz w:val="24"/>
                <w:szCs w:val="24"/>
                <w:highlight w:val="none"/>
                <w:lang w:val="ru-RU"/>
              </w:rPr>
            </w:r>
            <w:r>
              <w:rPr>
                <w:sz w:val="24"/>
                <w:szCs w:val="24"/>
                <w:highlight w:val="none"/>
                <w:lang w:val="ru-RU"/>
              </w:rPr>
            </w:r>
          </w:p>
        </w:tc>
        <w:tc>
          <w:tcPr>
            <w:tcW w:w="3437" w:type="dxa"/>
            <w:vMerge w:val="continue"/>
            <w:textDirection w:val="lrTb"/>
            <w:noWrap w:val="false"/>
          </w:tcPr>
          <w:p>
            <w:r/>
            <w:r/>
          </w:p>
        </w:tc>
      </w:tr>
      <w:tr>
        <w:trPr>
          <w:trHeight w:val="641"/>
        </w:trPr>
        <w:tc>
          <w:tcPr>
            <w:tcW w:w="106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3"/>
            <w:tcW w:w="13536" w:type="dxa"/>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Комплекс процессных мероприятий</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Обеспечение сохранности существующей сети автомобильных дорог общего пользования регионального и местного значения</w:t>
            </w:r>
            <w:r>
              <w:rPr>
                <w:rFonts w:ascii="Times New Roman" w:hAnsi="Times New Roman" w:eastAsia="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rPr>
          <w:trHeight w:val="695"/>
        </w:trPr>
        <w:tc>
          <w:tcPr>
            <w:tcW w:w="1064" w:type="dxa"/>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highlight w:val="white"/>
              </w:rPr>
              <w:t xml:space="preserve">Улучшение инженерного обустройства автомобильных дорог общего пользования регионального и местного значения</w:t>
            </w:r>
            <w:r>
              <w:rPr>
                <w:rFonts w:ascii="Times New Roman" w:hAnsi="Times New Roman" w:cs="Times New Roman"/>
                <w:sz w:val="24"/>
                <w:szCs w:val="24"/>
              </w:rPr>
            </w:r>
            <w:r>
              <w:rPr>
                <w:rFonts w:ascii="Times New Roman" w:hAnsi="Times New Roman" w:cs="Times New Roman"/>
                <w:sz w:val="24"/>
                <w:szCs w:val="24"/>
              </w:rPr>
            </w:r>
          </w:p>
        </w:tc>
        <w:tc>
          <w:tcPr>
            <w:tcW w:w="3437" w:type="dxa"/>
            <w:vMerge w:val="restart"/>
            <w:textDirection w:val="lrTb"/>
            <w:noWrap w:val="false"/>
          </w:tcPr>
          <w:p>
            <w:pPr>
              <w:jc w:val="center"/>
              <w:rPr>
                <w:highlight w:val="white"/>
              </w:rPr>
            </w:pPr>
            <w:r>
              <w:rPr>
                <w:highlight w:val="white"/>
              </w:rP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tc>
      </w:tr>
      <w:tr>
        <w:trPr>
          <w:trHeight w:val="274"/>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Содержание региональных автомобильных дорог общего пользования регионального значения и искусственных сооружений на них</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601"/>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1.1</w:t>
            </w:r>
            <w:r>
              <w:rPr>
                <w:rFonts w:ascii="Times New Roman" w:hAnsi="Times New Roman" w:cs="Times New Roman"/>
                <w:sz w:val="24"/>
                <w:szCs w:val="24"/>
              </w:rPr>
            </w:r>
            <w:r>
              <w:rPr>
                <w:rFonts w:ascii="Times New Roman" w:hAnsi="Times New Roman" w:cs="Times New Roman"/>
                <w:sz w:val="24"/>
                <w:szCs w:val="24"/>
              </w:rPr>
            </w:r>
          </w:p>
        </w:tc>
        <w:tc>
          <w:tcPr>
            <w:tcW w:w="8115"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Обеспечение круглогодичного функционирования сети автомобильных дорог общего пользования регионального значения</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none"/>
              </w:rPr>
              <w:t xml:space="preserve">в </w:t>
            </w:r>
            <w:r>
              <w:rPr>
                <w:rFonts w:ascii="Times New Roman" w:hAnsi="Times New Roman" w:eastAsia="Times New Roman" w:cs="Times New Roman"/>
                <w:sz w:val="24"/>
                <w:szCs w:val="24"/>
                <w:highlight w:val="white"/>
              </w:rPr>
              <w:t xml:space="preserve">2026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479,618 км</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1984" w:type="dxa"/>
            <w:vAlign w:val="top"/>
            <w:vMerge w:val="restart"/>
            <w:textDirection w:val="lrTb"/>
            <w:noWrap w:val="false"/>
          </w:tcPr>
          <w:p>
            <w:pPr>
              <w:pStyle w:val="1022"/>
              <w:jc w:val="center"/>
              <w:rPr>
                <w:sz w:val="24"/>
                <w:szCs w:val="24"/>
                <w:highlight w:val="none"/>
                <w:lang w:val="ru-RU"/>
              </w:rPr>
            </w:pPr>
            <w:r>
              <w:rPr>
                <w:rFonts w:ascii="Times New Roman" w:hAnsi="Times New Roman" w:eastAsia="Times New Roman" w:cs="Times New Roman"/>
                <w:sz w:val="24"/>
                <w:szCs w:val="24"/>
                <w:highlight w:val="white"/>
              </w:rPr>
            </w:r>
            <w:r>
              <w:rPr>
                <w:sz w:val="24"/>
                <w:szCs w:val="24"/>
                <w:lang w:val="ru-RU"/>
              </w:rPr>
              <w:t xml:space="preserve">31 декабря</w:t>
            </w:r>
            <w:r>
              <w:rPr>
                <w:sz w:val="24"/>
                <w:szCs w:val="24"/>
                <w:highlight w:val="none"/>
                <w:lang w:val="ru-RU"/>
              </w:rPr>
            </w:r>
            <w:r>
              <w:rPr>
                <w:sz w:val="24"/>
                <w:szCs w:val="24"/>
                <w:highlight w:val="none"/>
                <w:lang w:val="ru-RU"/>
              </w:rPr>
            </w:r>
          </w:p>
        </w:tc>
        <w:tc>
          <w:tcPr>
            <w:tcW w:w="3437" w:type="dxa"/>
            <w:vMerge w:val="continue"/>
            <w:textDirection w:val="lrTb"/>
            <w:noWrap w:val="false"/>
          </w:tcPr>
          <w:p>
            <w:r/>
            <w:r/>
          </w:p>
        </w:tc>
      </w:tr>
      <w:tr>
        <w:trPr>
          <w:trHeight w:val="274"/>
        </w:trPr>
        <w:tc>
          <w:tcPr>
            <w:tcW w:w="1064" w:type="dxa"/>
            <w:vMerge w:val="restart"/>
            <w:textDirection w:val="lrTb"/>
            <w:noWrap w:val="false"/>
          </w:tcPr>
          <w:p>
            <w:pPr>
              <w:jc w:val="center"/>
              <w:rPr>
                <w:sz w:val="24"/>
                <w:szCs w:val="24"/>
              </w:rPr>
            </w:pPr>
            <w:r>
              <w:rPr>
                <w:sz w:val="24"/>
                <w:szCs w:val="24"/>
              </w:rPr>
              <w:t xml:space="preserve">2</w:t>
            </w:r>
            <w:r>
              <w:rPr>
                <w:sz w:val="24"/>
                <w:szCs w:val="24"/>
              </w:rPr>
            </w:r>
            <w:r>
              <w:rPr>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Ремонт автомобильных дорог общего пользования регионального и местного значения и искусственных сооружений на них</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0"/>
        </w:trPr>
        <w:tc>
          <w:tcPr>
            <w:tcW w:w="1064" w:type="dxa"/>
            <w:vMerge w:val="restart"/>
            <w:textDirection w:val="lrTb"/>
            <w:noWrap w:val="false"/>
          </w:tcPr>
          <w:p>
            <w:pPr>
              <w:jc w:val="cente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8115"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Обеспечение круглогодичного функционирования сети автомобильных дорог общего пользования регионального и местного значения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01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708"/>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t xml:space="preserve">.1.1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Обустройство тротуаров и освещения на автомобильной дороге «Б</w:t>
            </w:r>
            <w:r>
              <w:rPr>
                <w:rFonts w:ascii="Times New Roman" w:hAnsi="Times New Roman" w:eastAsia="Times New Roman" w:cs="Times New Roman"/>
                <w:color w:val="000000" w:themeColor="text1"/>
                <w:sz w:val="24"/>
                <w:szCs w:val="24"/>
              </w:rPr>
              <w:t xml:space="preserve">иробиджан – Унгун </w:t>
            </w:r>
            <w:r>
              <w:rPr>
                <w:color w:val="000000" w:themeColor="text1"/>
                <w:sz w:val="24"/>
                <w:szCs w:val="24"/>
                <w:highlight w:val="white"/>
              </w:rPr>
              <w:t xml:space="preserve">–</w:t>
            </w:r>
            <w:r>
              <w:rPr>
                <w:rFonts w:ascii="Times New Roman" w:hAnsi="Times New Roman" w:eastAsia="Times New Roman" w:cs="Times New Roman"/>
                <w:color w:val="000000" w:themeColor="text1"/>
                <w:sz w:val="24"/>
                <w:szCs w:val="24"/>
              </w:rPr>
              <w:t xml:space="preserve"> Ленинское </w:t>
            </w:r>
            <w:r>
              <w:rPr>
                <w:rFonts w:ascii="Times New Roman" w:hAnsi="Times New Roman" w:eastAsia="Times New Roman" w:cs="Times New Roman"/>
                <w:sz w:val="24"/>
                <w:szCs w:val="24"/>
                <w:highlight w:val="white"/>
              </w:rPr>
              <w:t xml:space="preserve">» с. Бабстово Ленинского муниципального района </w:t>
            </w:r>
            <w:r>
              <w:rPr>
                <w:rFonts w:ascii="Times New Roman" w:hAnsi="Times New Roman" w:eastAsia="Times New Roman" w:cs="Times New Roman"/>
                <w:sz w:val="24"/>
                <w:szCs w:val="24"/>
                <w:highlight w:val="white"/>
              </w:rPr>
              <w:t xml:space="preserve">Еврейской автономной области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391"/>
        </w:trPr>
        <w:tc>
          <w:tcPr>
            <w:tcW w:w="1064" w:type="dxa"/>
            <w:vMerge w:val="restart"/>
            <w:textDirection w:val="lrTb"/>
            <w:noWrap w:val="false"/>
          </w:tcPr>
          <w:p>
            <w:pPr>
              <w:jc w:val="cente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t xml:space="preserve">.1.2</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8115"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Объем ввода в эксплуатацию тротуаров/освещения в </w:t>
            </w:r>
            <w:r>
              <w:rPr>
                <w:rFonts w:ascii="Times New Roman" w:hAnsi="Times New Roman" w:eastAsia="Times New Roman" w:cs="Times New Roman"/>
                <w:sz w:val="24"/>
                <w:szCs w:val="24"/>
                <w:highlight w:val="white"/>
              </w:rPr>
              <w:t xml:space="preserve">2026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lang w:eastAsia="ar-SA"/>
              </w:rPr>
              <w:t xml:space="preserve">1,350 </w:t>
            </w:r>
            <w:r>
              <w:rPr>
                <w:rFonts w:ascii="Times New Roman" w:hAnsi="Times New Roman" w:eastAsia="Times New Roman" w:cs="Times New Roman"/>
                <w:sz w:val="24"/>
                <w:szCs w:val="24"/>
                <w:highlight w:val="white"/>
                <w:lang w:eastAsia="ar-SA"/>
              </w:rPr>
              <w:t xml:space="preserve">км/ 2,450</w:t>
            </w:r>
            <w:r>
              <w:rPr>
                <w:rFonts w:ascii="Times New Roman" w:hAnsi="Times New Roman" w:eastAsia="Times New Roman" w:cs="Times New Roman"/>
                <w:sz w:val="24"/>
                <w:szCs w:val="24"/>
                <w:highlight w:val="white"/>
                <w:lang w:eastAsia="ar-SA"/>
              </w:rPr>
              <w:t xml:space="preserve"> </w:t>
            </w:r>
            <w:r>
              <w:rPr>
                <w:rFonts w:ascii="Times New Roman" w:hAnsi="Times New Roman" w:eastAsia="Times New Roman" w:cs="Times New Roman"/>
                <w:sz w:val="24"/>
                <w:szCs w:val="24"/>
                <w:highlight w:val="white"/>
              </w:rPr>
              <w:t xml:space="preserve">км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01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274"/>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3.1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Возмещение расходов юридическим лицам, заключившим концессионное соглашение о создании и эксплуатации технологического комплекса элементов обустройства автомобильных дорог, предназначенного для обеспечения безопасности дорожного движения на территории </w:t>
            </w:r>
            <w:r>
              <w:rPr>
                <w:rFonts w:ascii="Times New Roman" w:hAnsi="Times New Roman" w:eastAsia="Times New Roman" w:cs="Times New Roman"/>
                <w:sz w:val="24"/>
                <w:szCs w:val="24"/>
                <w:highlight w:val="white"/>
              </w:rPr>
              <w:t xml:space="preserve">Еврейской автономной области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319"/>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3.2</w:t>
            </w:r>
            <w:r>
              <w:rPr>
                <w:rFonts w:ascii="Times New Roman" w:hAnsi="Times New Roman" w:cs="Times New Roman"/>
                <w:sz w:val="24"/>
                <w:szCs w:val="24"/>
              </w:rPr>
            </w:r>
            <w:r>
              <w:rPr>
                <w:rFonts w:ascii="Times New Roman" w:hAnsi="Times New Roman" w:cs="Times New Roman"/>
                <w:sz w:val="24"/>
                <w:szCs w:val="24"/>
              </w:rPr>
            </w:r>
          </w:p>
          <w:p>
            <w:r/>
            <w:r/>
          </w:p>
        </w:tc>
        <w:tc>
          <w:tcPr>
            <w:tcW w:w="8115" w:type="dxa"/>
            <w:vMerge w:val="restart"/>
            <w:textDirection w:val="lrTb"/>
            <w:noWrap w:val="false"/>
          </w:tcPr>
          <w:p>
            <w:pPr>
              <w:pStyle w:val="1022"/>
              <w:jc w:val="left"/>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Обеспечение круглогодичного функционирования сети автомобильных дорог общего пользования регионального и местного значения в 2026 году</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31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r/>
            <w:r/>
          </w:p>
        </w:tc>
        <w:tc>
          <w:tcPr>
            <w:tcW w:w="3437" w:type="dxa"/>
            <w:vMerge w:val="continue"/>
            <w:textDirection w:val="lrTb"/>
            <w:noWrap w:val="false"/>
          </w:tcPr>
          <w:p>
            <w:r/>
            <w:r/>
          </w:p>
        </w:tc>
      </w:tr>
      <w:tr>
        <w:trPr>
          <w:trHeight w:val="319"/>
        </w:trPr>
        <w:tc>
          <w:tcPr>
            <w:tcW w:w="1064" w:type="dxa"/>
            <w:vMerge w:val="restart"/>
            <w:textDirection w:val="lrTb"/>
            <w:noWrap w:val="false"/>
          </w:tcPr>
          <w:p>
            <w:pPr>
              <w:jc w:val="cente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Обустройство автомобильных дорог общего пользования местного значения для обеспечения безопасности дорожного движения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319"/>
        </w:trPr>
        <w:tc>
          <w:tcPr>
            <w:tcW w:w="1064" w:type="dxa"/>
            <w:vMerge w:val="restart"/>
            <w:textDirection w:val="lrTb"/>
            <w:noWrap w:val="false"/>
          </w:tcPr>
          <w:p>
            <w:pPr>
              <w:jc w:val="cente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П</w:t>
            </w:r>
            <w:r>
              <w:rPr>
                <w:rFonts w:ascii="Times New Roman" w:hAnsi="Times New Roman" w:eastAsia="Times New Roman" w:cs="Times New Roman"/>
                <w:sz w:val="24"/>
                <w:szCs w:val="24"/>
                <w:highlight w:val="white"/>
              </w:rPr>
              <w:t xml:space="preserve">редоставление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w:t>
            </w:r>
            <w:r>
              <w:rPr>
                <w:rFonts w:ascii="Times New Roman" w:hAnsi="Times New Roman" w:eastAsia="Times New Roman" w:cs="Times New Roman"/>
                <w:sz w:val="24"/>
                <w:szCs w:val="24"/>
                <w:highlight w:val="white"/>
              </w:rPr>
              <w:t xml:space="preserve">ого значения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319"/>
        </w:trPr>
        <w:tc>
          <w:tcPr>
            <w:tcW w:w="1064" w:type="dxa"/>
            <w:vMerge w:val="restart"/>
            <w:textDirection w:val="lrTb"/>
            <w:noWrap w:val="false"/>
          </w:tcPr>
          <w:p>
            <w:pPr>
              <w:jc w:val="cente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8115"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Объем ввода в эксплуатацию после ремонта автомобильных дорог в </w:t>
            </w:r>
            <w:r>
              <w:rPr>
                <w:rFonts w:ascii="Times New Roman" w:hAnsi="Times New Roman" w:eastAsia="Times New Roman" w:cs="Times New Roman"/>
                <w:sz w:val="24"/>
                <w:szCs w:val="24"/>
                <w:highlight w:val="white"/>
              </w:rPr>
              <w:t xml:space="preserve">2026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2</w:t>
            </w:r>
            <w:r>
              <w:rPr>
                <w:rFonts w:ascii="Times New Roman" w:hAnsi="Times New Roman" w:eastAsia="Times New Roman" w:cs="Times New Roman"/>
                <w:sz w:val="24"/>
                <w:szCs w:val="24"/>
                <w:highlight w:val="white"/>
                <w:lang w:eastAsia="ar-SA"/>
              </w:rPr>
              <w:t xml:space="preserve">,000 </w:t>
            </w:r>
            <w:r>
              <w:rPr>
                <w:rFonts w:ascii="Times New Roman" w:hAnsi="Times New Roman" w:eastAsia="Times New Roman" w:cs="Times New Roman"/>
                <w:sz w:val="24"/>
                <w:szCs w:val="24"/>
                <w:highlight w:val="white"/>
              </w:rPr>
              <w:t xml:space="preserve">км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31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274"/>
        </w:trPr>
        <w:tc>
          <w:tcPr>
            <w:tcW w:w="1064" w:type="dxa"/>
            <w:vMerge w:val="restart"/>
            <w:textDirection w:val="lrTb"/>
            <w:noWrap w:val="false"/>
          </w:tcPr>
          <w:p>
            <w:pPr>
              <w:jc w:val="cente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gridSpan w:val="2"/>
            <w:tcW w:w="10099" w:type="dxa"/>
            <w:vMerge w:val="restart"/>
            <w:textDirection w:val="lrTb"/>
            <w:noWrap w:val="false"/>
          </w:tcPr>
          <w:p>
            <w:pPr>
              <w:jc w:val="center"/>
              <w:rPr>
                <w:rFonts w:ascii="Times New Roman" w:hAnsi="Times New Roman" w:cs="Times New Roman"/>
                <w:highlight w:val="none"/>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 xml:space="preserve">Комплекс процессных мероприятий</w:t>
            </w:r>
            <w:r>
              <w:rPr>
                <w:rFonts w:ascii="Times New Roman" w:hAnsi="Times New Roman" w:cs="Times New Roman"/>
                <w:highlight w:val="none"/>
              </w:rPr>
            </w:r>
            <w:r>
              <w:rPr>
                <w:rFonts w:ascii="Times New Roman" w:hAnsi="Times New Roman" w:cs="Times New Roman"/>
                <w:highlight w:val="none"/>
              </w:rPr>
            </w:r>
          </w:p>
          <w:p>
            <w:pPr>
              <w:pStyle w:val="1022"/>
              <w:jc w:val="center"/>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 «Развитие и увеличение пропускной способности автомобильных дорог общего пользования»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restart"/>
            <w:textDirection w:val="lrTb"/>
            <w:noWrap w:val="false"/>
          </w:tcPr>
          <w:p>
            <w:pPr>
              <w:jc w:val="center"/>
              <w:rPr>
                <w:highlight w:val="white"/>
              </w:rPr>
            </w:pPr>
            <w:r>
              <w:rPr>
                <w:highlight w:val="white"/>
              </w:rP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rPr>
                <w:highlight w:val="white"/>
              </w:rPr>
            </w:r>
            <w:r>
              <w:rPr>
                <w:highlight w:val="white"/>
              </w:rPr>
            </w:r>
          </w:p>
        </w:tc>
      </w:tr>
      <w:tr>
        <w:trPr>
          <w:trHeight w:val="274"/>
        </w:trPr>
        <w:tc>
          <w:tcPr>
            <w:tcW w:w="1064" w:type="dxa"/>
            <w:vMerge w:val="restart"/>
            <w:textDirection w:val="lrTb"/>
            <w:noWrap w:val="false"/>
          </w:tcPr>
          <w:p>
            <w:r/>
            <w:r/>
          </w:p>
        </w:tc>
        <w:tc>
          <w:tcPr>
            <w:gridSpan w:val="3"/>
            <w:tcW w:w="13536" w:type="dxa"/>
            <w:vMerge w:val="restart"/>
            <w:textDirection w:val="lrTb"/>
            <w:noWrap w:val="false"/>
          </w:tcPr>
          <w:p>
            <w:pPr>
              <w:pStyle w:val="1022"/>
              <w:jc w:val="center"/>
              <w:rPr>
                <w:rFonts w:ascii="Times New Roman" w:hAnsi="Times New Roman" w:eastAsia="Times New Roman" w:cs="Times New Roman"/>
                <w:sz w:val="24"/>
                <w:szCs w:val="24"/>
                <w:highlight w:val="white"/>
              </w:rPr>
              <w:outlineLvl w:val="5"/>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Повышение технического уровня автомобильных дорог общего пользования, в том числе обслуживающих транспортные связи международных пограничных переходов</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r>
      <w:tr>
        <w:trPr>
          <w:trHeight w:val="344"/>
        </w:trPr>
        <w:tc>
          <w:tcPr>
            <w:tcW w:w="1064" w:type="dxa"/>
            <w:vMerge w:val="restart"/>
            <w:textDirection w:val="lrTb"/>
            <w:noWrap w:val="false"/>
          </w:tcPr>
          <w:p>
            <w:pPr>
              <w:pStyle w:val="1022"/>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none"/>
              </w:rPr>
              <w:t xml:space="preserve">1</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Изготовление проектной документации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restart"/>
            <w:textDirection w:val="lrTb"/>
            <w:noWrap w:val="false"/>
          </w:tcPr>
          <w:p>
            <w:pPr>
              <w:jc w:val="center"/>
              <w:rPr>
                <w:highlight w:val="white"/>
              </w:rPr>
            </w:pPr>
            <w:r>
              <w:rPr>
                <w:highlight w:val="white"/>
              </w:rP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rPr>
                <w:highlight w:val="white"/>
              </w:rPr>
            </w:r>
            <w:r>
              <w:rPr>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spacing w:line="238" w:lineRule="auto"/>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r>
      <w:tr>
        <w:trPr>
          <w:trHeight w:val="273"/>
        </w:trPr>
        <w:tc>
          <w:tcPr>
            <w:tcW w:w="1064" w:type="dxa"/>
            <w:vMerge w:val="restart"/>
            <w:textDirection w:val="lrTb"/>
            <w:noWrap w:val="false"/>
          </w:tcPr>
          <w:p>
            <w:pPr>
              <w:pStyle w:val="1022"/>
              <w:jc w:val="center"/>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1.1</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tcW w:w="8115"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Изготовление проектной документации в </w:t>
            </w:r>
            <w:r>
              <w:rPr>
                <w:rFonts w:ascii="Times New Roman" w:hAnsi="Times New Roman" w:eastAsia="Times New Roman" w:cs="Times New Roman"/>
                <w:sz w:val="24"/>
                <w:szCs w:val="24"/>
                <w:highlight w:val="white"/>
              </w:rPr>
              <w:t xml:space="preserve">2026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4 шт</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31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287"/>
        </w:trPr>
        <w:tc>
          <w:tcPr>
            <w:tcW w:w="1064" w:type="dxa"/>
            <w:vMerge w:val="restart"/>
            <w:textDirection w:val="lrTb"/>
            <w:noWrap w:val="false"/>
          </w:tcPr>
          <w:p>
            <w:pPr>
              <w:jc w:val="left"/>
              <w:rPr>
                <w:rFonts w:ascii="Times New Roman" w:hAnsi="Times New Roman" w:cs="Times New Roman"/>
                <w:sz w:val="24"/>
                <w:szCs w:val="24"/>
              </w:rPr>
            </w:pP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white"/>
              </w:rPr>
              <w:t xml:space="preserve">2</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Строительство новых автомобильных дорог общего пользования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1124"/>
        </w:trPr>
        <w:tc>
          <w:tcPr>
            <w:tcW w:w="1064" w:type="dxa"/>
            <w:vMerge w:val="restart"/>
            <w:textDirection w:val="lrTb"/>
            <w:noWrap w:val="false"/>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8115" w:type="dxa"/>
            <w:vMerge w:val="restart"/>
            <w:textDirection w:val="lrTb"/>
            <w:noWrap w:val="false"/>
          </w:tcPr>
          <w:p>
            <w:pPr>
              <w:ind w:left="0" w:right="-57" w:firstLine="0"/>
              <w:jc w:val="left"/>
              <w:shd w:val="clear" w:color="auto" w:fill="ffffff"/>
              <w:rPr>
                <w:rFonts w:ascii="Times New Roman" w:hAnsi="Times New Roman" w:cs="Times New Roman"/>
                <w:sz w:val="24"/>
                <w:szCs w:val="24"/>
                <w:highlight w:val="white"/>
              </w:rPr>
              <w:outlineLvl w:val="0"/>
            </w:pPr>
            <w:r>
              <w:rPr>
                <w:rFonts w:ascii="Times New Roman" w:hAnsi="Times New Roman" w:eastAsia="Times New Roman" w:cs="Times New Roman"/>
                <w:sz w:val="24"/>
                <w:szCs w:val="24"/>
                <w:highlight w:val="white"/>
              </w:rPr>
              <w:t xml:space="preserve">Обращение в федеральные органы власти о предоставлении необходимых объемов ежегодного </w:t>
            </w:r>
            <w:r>
              <w:rPr>
                <w:rFonts w:ascii="Times New Roman" w:hAnsi="Times New Roman" w:eastAsia="Times New Roman" w:cs="Times New Roman"/>
                <w:sz w:val="24"/>
                <w:szCs w:val="24"/>
                <w:highlight w:val="white"/>
              </w:rPr>
              <w:t xml:space="preserve">софинансировани</w:t>
            </w:r>
            <w:r>
              <w:rPr>
                <w:rFonts w:ascii="Times New Roman" w:hAnsi="Times New Roman" w:eastAsia="Times New Roman" w:cs="Times New Roman"/>
                <w:sz w:val="24"/>
                <w:szCs w:val="24"/>
                <w:highlight w:val="white"/>
              </w:rPr>
              <w:t xml:space="preserve">я </w:t>
            </w:r>
            <w:r>
              <w:rPr>
                <w:rFonts w:ascii="Times New Roman" w:hAnsi="Times New Roman" w:eastAsia="Times New Roman" w:cs="Times New Roman"/>
                <w:sz w:val="24"/>
                <w:szCs w:val="24"/>
                <w:highlight w:val="white"/>
              </w:rPr>
              <w:t xml:space="preserve">(финансирования) инвестиционных </w:t>
            </w:r>
            <w:r>
              <w:rPr>
                <w:rFonts w:ascii="Times New Roman" w:hAnsi="Times New Roman" w:eastAsia="Times New Roman" w:cs="Times New Roman"/>
                <w:sz w:val="24"/>
                <w:szCs w:val="24"/>
                <w:highlight w:val="white"/>
              </w:rPr>
              <w:t xml:space="preserve">мероприятий в сфере дорожного хозяйства Еврейской автономной области из средств федерального бюджета, в </w:t>
            </w:r>
            <w:r>
              <w:rPr>
                <w:rFonts w:ascii="Times New Roman" w:hAnsi="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2026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2 обращения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31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jc w:val="left"/>
              <w:shd w:val="clear" w:color="auto" w:fill="ffffff"/>
              <w:rPr>
                <w:rFonts w:ascii="Times New Roman" w:hAnsi="Times New Roman" w:eastAsia="Times New Roman" w:cs="Times New Roman"/>
                <w:sz w:val="24"/>
                <w:szCs w:val="24"/>
                <w:highlight w:val="white"/>
              </w:rPr>
              <w:outlineLvl w:val="0"/>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319"/>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3"/>
            <w:tcW w:w="13536" w:type="dxa"/>
            <w:vMerge w:val="restart"/>
            <w:textDirection w:val="lrTb"/>
            <w:noWrap w:val="false"/>
          </w:tcPr>
          <w:p>
            <w:pPr>
              <w:jc w:val="center"/>
              <w:rPr>
                <w:rFonts w:ascii="Times New Roman" w:hAnsi="Times New Roman" w:cs="Times New Roman"/>
                <w:highlight w:val="none"/>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 xml:space="preserve">Комплекс процессных мероприятий</w:t>
            </w:r>
            <w:r>
              <w:rPr>
                <w:rFonts w:ascii="Times New Roman" w:hAnsi="Times New Roman" w:cs="Times New Roman"/>
                <w:highlight w:val="none"/>
              </w:rPr>
            </w:r>
            <w:r>
              <w:rPr>
                <w:rFonts w:ascii="Times New Roman" w:hAnsi="Times New Roman" w:cs="Times New Roman"/>
                <w:highlight w:val="none"/>
              </w:rPr>
            </w:r>
          </w:p>
          <w:p>
            <w:pPr>
              <w:pStyle w:val="1022"/>
              <w:jc w:val="center"/>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 xml:space="preserve">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w:t>
            </w:r>
            <w:r>
              <w:rPr>
                <w:rFonts w:ascii="Times New Roman" w:hAnsi="Times New Roman" w:eastAsia="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rPr>
          <w:trHeight w:val="319"/>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 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w:t>
            </w:r>
            <w:r>
              <w:rPr>
                <w:rFonts w:ascii="Times New Roman" w:hAnsi="Times New Roman" w:cs="Times New Roman"/>
                <w:sz w:val="24"/>
                <w:szCs w:val="24"/>
              </w:rPr>
            </w:r>
            <w:r>
              <w:rPr>
                <w:rFonts w:ascii="Times New Roman" w:hAnsi="Times New Roman" w:cs="Times New Roman"/>
                <w:sz w:val="24"/>
                <w:szCs w:val="24"/>
              </w:rPr>
            </w:r>
          </w:p>
        </w:tc>
        <w:tc>
          <w:tcPr>
            <w:tcW w:w="3437" w:type="dxa"/>
            <w:vMerge w:val="restart"/>
            <w:textDirection w:val="lrTb"/>
            <w:noWrap w:val="false"/>
          </w:tcPr>
          <w:p>
            <w:pPr>
              <w:jc w:val="center"/>
            </w:pPr>
            <w: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p>
          <w:p>
            <w:r/>
            <w:r/>
          </w:p>
        </w:tc>
      </w:tr>
      <w:tr>
        <w:trPr>
          <w:trHeight w:val="296"/>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lang w:val="en-US"/>
              </w:rPr>
              <w:t xml:space="preserve">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Обеспечение деятельности ОГКУ «Автодорпроектконтроль»</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437" w:type="dxa"/>
            <w:vMerge w:val="continue"/>
            <w:textDirection w:val="lrTb"/>
            <w:noWrap w:val="false"/>
          </w:tcPr>
          <w:p>
            <w:r/>
            <w:r/>
          </w:p>
        </w:tc>
      </w:tr>
      <w:tr>
        <w:trPr>
          <w:trHeight w:val="557"/>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1.1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8115" w:type="dxa"/>
            <w:vMerge w:val="restart"/>
            <w:textDirection w:val="lrTb"/>
            <w:noWrap w:val="false"/>
          </w:tcPr>
          <w:p>
            <w:pPr>
              <w:pStyle w:val="1022"/>
              <w:rPr>
                <w:rFonts w:ascii="Times New Roman" w:hAnsi="Times New Roman" w:cs="Times New Roman"/>
                <w:sz w:val="24"/>
                <w:szCs w:val="24"/>
              </w:rPr>
            </w:pPr>
            <w:r>
              <w:rPr>
                <w:rFonts w:ascii="Times New Roman" w:hAnsi="Times New Roman" w:eastAsia="Times New Roman" w:cs="Times New Roman"/>
                <w:sz w:val="24"/>
                <w:szCs w:val="24"/>
              </w:rPr>
              <w:t xml:space="preserve">Обеспечение качества выполнения дорожных работ на автомобильных дорогах общего пользования регионального значения</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ru-RU"/>
              </w:rPr>
              <w:t xml:space="preserve">в 2026 году</w:t>
            </w:r>
            <w:r>
              <w:rPr>
                <w:rFonts w:ascii="Times New Roman" w:hAnsi="Times New Roman" w:cs="Times New Roman"/>
                <w:sz w:val="24"/>
                <w:szCs w:val="24"/>
              </w:rPr>
            </w:r>
            <w:r>
              <w:rPr>
                <w:rFonts w:ascii="Times New Roman" w:hAnsi="Times New Roman" w:cs="Times New Roman"/>
                <w:sz w:val="24"/>
                <w:szCs w:val="24"/>
              </w:rPr>
            </w:r>
          </w:p>
        </w:tc>
        <w:tc>
          <w:tcPr>
            <w:tcW w:w="198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sz w:val="24"/>
                <w:szCs w:val="24"/>
                <w:lang w:val="ru-RU"/>
              </w:rPr>
              <w:t xml:space="preserve">31 декабря</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437" w:type="dxa"/>
            <w:vMerge w:val="continue"/>
            <w:textDirection w:val="lrTb"/>
            <w:noWrap w:val="false"/>
          </w:tcPr>
          <w:p>
            <w:r/>
            <w:r/>
          </w:p>
        </w:tc>
      </w:tr>
    </w:tbl>
    <w:p>
      <w:pPr>
        <w:pStyle w:val="1022"/>
        <w:jc w:val="center"/>
        <w:rPr>
          <w:rFonts w:ascii="Times New Roman" w:hAnsi="Times New Roman" w:cs="Times New Roman"/>
          <w:sz w:val="28"/>
          <w:szCs w:val="28"/>
          <w:highlight w:val="none"/>
        </w:rPr>
      </w:pPr>
      <w:r>
        <w:rPr>
          <w:rFonts w:ascii="Times New Roman" w:hAnsi="Times New Roman" w:cs="Times New Roman"/>
          <w:sz w:val="28"/>
          <w:szCs w:val="28"/>
          <w:lang w:val="en-US"/>
        </w:rPr>
      </w:r>
      <w:r>
        <w:rPr>
          <w:rFonts w:ascii="Times New Roman" w:hAnsi="Times New Roman" w:cs="Times New Roman"/>
          <w:sz w:val="28"/>
          <w:szCs w:val="28"/>
        </w:rPr>
        <w:t xml:space="preserve">План</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rPr>
      </w:pPr>
      <w:r>
        <w:rPr>
          <w:rFonts w:ascii="Times New Roman" w:hAnsi="Times New Roman" w:cs="Times New Roman"/>
          <w:sz w:val="28"/>
          <w:szCs w:val="28"/>
        </w:rPr>
        <w:t xml:space="preserve">реализации государственной программы Еврейской автономной области</w:t>
      </w:r>
      <w:r>
        <w:rPr>
          <w:rFonts w:ascii="Times New Roman" w:hAnsi="Times New Roman" w:cs="Times New Roman"/>
        </w:rPr>
      </w:r>
      <w:r>
        <w:rPr>
          <w:rFonts w:ascii="Times New Roman" w:hAnsi="Times New Roman" w:cs="Times New Roman"/>
        </w:rPr>
      </w:r>
    </w:p>
    <w:p>
      <w:pPr>
        <w:pStyle w:val="1022"/>
        <w:jc w:val="center"/>
        <w:rPr>
          <w:rFonts w:ascii="Times New Roman" w:hAnsi="Times New Roman" w:cs="Times New Roman"/>
          <w:sz w:val="28"/>
          <w:szCs w:val="28"/>
        </w:rPr>
      </w:pPr>
      <w:r>
        <w:rPr>
          <w:rFonts w:ascii="Times New Roman" w:hAnsi="Times New Roman" w:cs="Times New Roman"/>
          <w:sz w:val="28"/>
          <w:szCs w:val="28"/>
        </w:rPr>
        <w:t xml:space="preserve"> на </w:t>
      </w:r>
      <w:r>
        <w:rPr>
          <w:rFonts w:ascii="Times New Roman" w:hAnsi="Times New Roman" w:cs="Times New Roman"/>
          <w:sz w:val="28"/>
          <w:szCs w:val="28"/>
          <w:lang w:val="en-US"/>
        </w:rPr>
        <w:t xml:space="preserve">202</w:t>
      </w:r>
      <w:r>
        <w:rPr>
          <w:rFonts w:ascii="Times New Roman" w:hAnsi="Times New Roman" w:cs="Times New Roman"/>
          <w:sz w:val="28"/>
          <w:szCs w:val="28"/>
          <w:lang w:val="ru-RU"/>
        </w:rPr>
        <w:t xml:space="preserve">7</w:t>
      </w:r>
      <w:r>
        <w:rPr>
          <w:rFonts w:ascii="Times New Roman" w:hAnsi="Times New Roman" w:cs="Times New Roman"/>
          <w:sz w:val="28"/>
          <w:szCs w:val="28"/>
        </w:rPr>
        <w:t xml:space="preserve"> год</w:t>
      </w:r>
      <w:r>
        <w:rPr>
          <w:rFonts w:ascii="Times New Roman" w:hAnsi="Times New Roman" w:cs="Times New Roman"/>
          <w:sz w:val="28"/>
          <w:szCs w:val="28"/>
        </w:rPr>
      </w:r>
      <w:r>
        <w:rPr>
          <w:rFonts w:ascii="Times New Roman" w:hAnsi="Times New Roman" w:cs="Times New Roman"/>
          <w:sz w:val="28"/>
          <w:szCs w:val="28"/>
        </w:rPr>
      </w:r>
    </w:p>
    <w:p>
      <w:pPr>
        <w:jc w:val="center"/>
        <w:rPr>
          <w:highlight w:val="none"/>
        </w:rPr>
      </w:pPr>
      <w:r>
        <w:rPr>
          <w:highlight w:val="none"/>
        </w:rPr>
      </w:r>
      <w:r>
        <w:rPr>
          <w:szCs w:val="28"/>
        </w:rPr>
        <w:t xml:space="preserve">«Развитие сети автомобильных дорог Еврейской автономной области» на 2024 – 2028 годы</w:t>
      </w:r>
      <w:r>
        <w:rPr>
          <w:highlight w:val="none"/>
        </w:rPr>
      </w:r>
      <w:r>
        <w:rPr>
          <w:highlight w:val="none"/>
        </w:rPr>
      </w:r>
    </w:p>
    <w:p>
      <w:pPr>
        <w:ind w:firstLine="709"/>
        <w:jc w:val="right"/>
      </w:pPr>
      <w:r/>
      <w:r/>
    </w:p>
    <w:p>
      <w:pPr>
        <w:ind w:firstLine="709"/>
        <w:jc w:val="right"/>
      </w:pPr>
      <w:r/>
      <w:r/>
    </w:p>
    <w:tbl>
      <w:tblPr>
        <w:tblStyle w:val="1040"/>
        <w:tblW w:w="0" w:type="auto"/>
        <w:tblLayout w:type="fixed"/>
        <w:tblLook w:val="04A0" w:firstRow="1" w:lastRow="0" w:firstColumn="1" w:lastColumn="0" w:noHBand="0" w:noVBand="1"/>
      </w:tblPr>
      <w:tblGrid>
        <w:gridCol w:w="1064"/>
        <w:gridCol w:w="8115"/>
        <w:gridCol w:w="1984"/>
        <w:gridCol w:w="3437"/>
      </w:tblGrid>
      <w:tr>
        <w:trPr>
          <w:trHeight w:val="788"/>
        </w:trPr>
        <w:tc>
          <w:tcPr>
            <w:tcW w:w="106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w:t>
            </w:r>
            <w:r>
              <w:rPr>
                <w:rFonts w:ascii="Times New Roman" w:hAnsi="Times New Roman" w:eastAsia="Times New Roman" w:cs="Times New Roman"/>
                <w:sz w:val="24"/>
                <w:szCs w:val="24"/>
              </w:rPr>
              <w:t xml:space="preserve">/п</w:t>
            </w:r>
            <w:r>
              <w:rPr>
                <w:rFonts w:ascii="Times New Roman" w:hAnsi="Times New Roman" w:cs="Times New Roman"/>
                <w:sz w:val="24"/>
                <w:szCs w:val="24"/>
              </w:rPr>
            </w:r>
            <w:r>
              <w:rPr>
                <w:rFonts w:ascii="Times New Roman" w:hAnsi="Times New Roman" w:cs="Times New Roman"/>
                <w:sz w:val="24"/>
                <w:szCs w:val="24"/>
              </w:rPr>
            </w:r>
          </w:p>
        </w:tc>
        <w:tc>
          <w:tcPr>
            <w:tcW w:w="8115" w:type="dxa"/>
            <w:textDirection w:val="lrTb"/>
            <w:noWrap w:val="false"/>
          </w:tcPr>
          <w:p>
            <w:pPr>
              <w:pStyle w:val="1022"/>
              <w:jc w:val="center"/>
              <w:rPr>
                <w:rFonts w:ascii="Times New Roman" w:hAnsi="Times New Roman" w:cs="Times New Roman"/>
                <w:sz w:val="24"/>
                <w:szCs w:val="24"/>
              </w:rPr>
            </w:pPr>
            <w:r>
              <w:rPr>
                <w:rFonts w:ascii="Times New Roman" w:hAnsi="Times New Roman" w:cs="Times New Roman"/>
                <w:sz w:val="24"/>
                <w:szCs w:val="24"/>
              </w:rPr>
              <w:t xml:space="preserve">Наименование структурного элемента государственной программы, мероприятия, контрольной точки</w:t>
            </w:r>
            <w:r>
              <w:rPr>
                <w:rFonts w:ascii="Times New Roman" w:hAnsi="Times New Roman" w:cs="Times New Roman"/>
                <w:sz w:val="24"/>
                <w:szCs w:val="24"/>
              </w:rPr>
            </w:r>
            <w:r>
              <w:rPr>
                <w:rFonts w:ascii="Times New Roman" w:hAnsi="Times New Roman" w:cs="Times New Roman"/>
                <w:sz w:val="24"/>
                <w:szCs w:val="24"/>
              </w:rPr>
            </w:r>
          </w:p>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1984" w:type="dxa"/>
            <w:textDirection w:val="lrTb"/>
            <w:noWrap w:val="false"/>
          </w:tcPr>
          <w:p>
            <w:pPr>
              <w:pStyle w:val="1022"/>
              <w:jc w:val="center"/>
              <w:rPr>
                <w:rFonts w:ascii="Times New Roman" w:hAnsi="Times New Roman" w:cs="Times New Roman"/>
                <w:sz w:val="24"/>
                <w:szCs w:val="24"/>
              </w:rPr>
            </w:pPr>
            <w:r>
              <w:rPr>
                <w:rFonts w:ascii="Times New Roman" w:hAnsi="Times New Roman" w:cs="Times New Roman"/>
                <w:sz w:val="24"/>
                <w:szCs w:val="24"/>
              </w:rPr>
              <w:t xml:space="preserve">Дата достижения контрольной точки</w:t>
            </w:r>
            <w:r>
              <w:rPr>
                <w:rFonts w:ascii="Times New Roman" w:hAnsi="Times New Roman" w:cs="Times New Roman"/>
                <w:sz w:val="24"/>
                <w:szCs w:val="24"/>
              </w:rPr>
            </w:r>
            <w:r>
              <w:rPr>
                <w:rFonts w:ascii="Times New Roman" w:hAnsi="Times New Roman" w:cs="Times New Roman"/>
                <w:sz w:val="24"/>
                <w:szCs w:val="24"/>
              </w:rPr>
            </w:r>
          </w:p>
        </w:tc>
        <w:tc>
          <w:tcPr>
            <w:tcW w:w="3437" w:type="dxa"/>
            <w:textDirection w:val="lrTb"/>
            <w:noWrap w:val="false"/>
          </w:tcPr>
          <w:p>
            <w:pPr>
              <w:pStyle w:val="1022"/>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w:t>
            </w:r>
            <w:r>
              <w:rPr>
                <w:rFonts w:ascii="Times New Roman" w:hAnsi="Times New Roman" w:cs="Times New Roman"/>
                <w:sz w:val="24"/>
                <w:szCs w:val="24"/>
              </w:rPr>
            </w:r>
            <w:r>
              <w:rPr>
                <w:rFonts w:ascii="Times New Roman" w:hAnsi="Times New Roman" w:cs="Times New Roman"/>
                <w:sz w:val="24"/>
                <w:szCs w:val="24"/>
              </w:rPr>
            </w:r>
          </w:p>
          <w:p>
            <w:pPr>
              <w:ind w:right="-81"/>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rPr>
          <w:trHeight w:val="271"/>
        </w:trPr>
        <w:tc>
          <w:tcPr>
            <w:tcW w:w="106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tcW w:w="8115"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tcW w:w="198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c>
          <w:tcPr>
            <w:tcW w:w="3437"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cs="Times New Roman"/>
                <w:sz w:val="24"/>
                <w:szCs w:val="24"/>
              </w:rPr>
            </w:r>
            <w:r>
              <w:rPr>
                <w:rFonts w:ascii="Times New Roman" w:hAnsi="Times New Roman" w:cs="Times New Roman"/>
                <w:sz w:val="24"/>
                <w:szCs w:val="24"/>
              </w:rPr>
            </w:r>
          </w:p>
        </w:tc>
      </w:tr>
      <w:tr>
        <w:trPr>
          <w:trHeight w:val="641"/>
        </w:trPr>
        <w:tc>
          <w:tcPr>
            <w:tcW w:w="1064" w:type="dxa"/>
            <w:vMerge w:val="restart"/>
            <w:textDirection w:val="lrTb"/>
            <w:noWrap w:val="false"/>
          </w:tcPr>
          <w:p>
            <w:r/>
            <w:r/>
          </w:p>
        </w:tc>
        <w:tc>
          <w:tcPr>
            <w:gridSpan w:val="2"/>
            <w:tcW w:w="10099" w:type="dxa"/>
            <w:vMerge w:val="restart"/>
            <w:textDirection w:val="lrTb"/>
            <w:noWrap w:val="false"/>
          </w:tcPr>
          <w:p>
            <w:pPr>
              <w:jc w:val="center"/>
              <w:spacing w:line="238" w:lineRule="auto"/>
              <w:rPr>
                <w:rFonts w:ascii="Times New Roman" w:hAnsi="Times New Roman" w:cs="Times New Roman"/>
                <w:color w:val="000000" w:themeColor="text1"/>
                <w:sz w:val="24"/>
                <w:szCs w:val="24"/>
                <w:highlight w:val="none"/>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t xml:space="preserve">Региональный проект</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Региональная и местная дорожная сеть» </w:t>
            </w:r>
            <w:r>
              <w:rPr>
                <w:rFonts w:ascii="Times New Roman" w:hAnsi="Times New Roman" w:cs="Times New Roman"/>
                <w:color w:val="000000" w:themeColor="text1"/>
                <w:sz w:val="24"/>
                <w:szCs w:val="24"/>
                <w:highlight w:val="none"/>
              </w:rPr>
            </w:r>
            <w:r>
              <w:rPr>
                <w:rFonts w:ascii="Times New Roman" w:hAnsi="Times New Roman" w:cs="Times New Roman"/>
                <w:color w:val="000000" w:themeColor="text1"/>
                <w:sz w:val="24"/>
                <w:szCs w:val="24"/>
                <w:highlight w:val="none"/>
              </w:rPr>
            </w:r>
          </w:p>
        </w:tc>
        <w:tc>
          <w:tcPr>
            <w:tcW w:w="3437" w:type="dxa"/>
            <w:vMerge w:val="restart"/>
            <w:textDirection w:val="lrTb"/>
            <w:noWrap w:val="false"/>
          </w:tcPr>
          <w:p>
            <w:pPr>
              <w:jc w:val="center"/>
              <w:spacing w:line="238"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tc>
      </w:tr>
      <w:tr>
        <w:trPr>
          <w:trHeight w:val="579"/>
        </w:trPr>
        <w:tc>
          <w:tcPr>
            <w:tcW w:w="1064" w:type="dxa"/>
            <w:vMerge w:val="restart"/>
            <w:textDirection w:val="lrTb"/>
            <w:noWrap w:val="false"/>
          </w:tcPr>
          <w:p>
            <w:pPr>
              <w:jc w:val="center"/>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3"/>
            <w:tcW w:w="13536"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Ремонт автомобильных  дорог общего пользования регионального значения и искусственных сооружений в рамках реализации национального проекта «Безопасные качественные дороги»</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en-US"/>
              </w:rPr>
              <w:t xml:space="preserve">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10099" w:type="dxa"/>
            <w:vMerge w:val="restart"/>
            <w:textDirection w:val="lrTb"/>
            <w:noWrap w:val="false"/>
          </w:tcPr>
          <w:p>
            <w:pPr>
              <w:pStyle w:val="1022"/>
              <w:jc w:val="left"/>
              <w:rPr>
                <w:rFonts w:ascii="Times New Roman" w:hAnsi="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t xml:space="preserve">Обеспечение круглогодичного функционирования сети автомобильных дорог общего пользования регионального значения</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tc>
        <w:tc>
          <w:tcPr>
            <w:tcW w:w="3437" w:type="dxa"/>
            <w:vMerge w:val="restart"/>
            <w:textDirection w:val="lrTb"/>
            <w:noWrap w:val="false"/>
          </w:tcPr>
          <w:p>
            <w:pPr>
              <w:jc w:val="center"/>
              <w:spacing w:line="238"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p>
            <w:r/>
            <w:r/>
          </w:p>
          <w:p>
            <w:r/>
            <w:r/>
          </w:p>
        </w:tc>
      </w:tr>
      <w:tr>
        <w:trPr>
          <w:trHeight w:val="428"/>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en-US"/>
              </w:rPr>
              <w:t xml:space="preserve">1</w:t>
            </w:r>
            <w:r>
              <w:rPr>
                <w:rFonts w:ascii="Times New Roman" w:hAnsi="Times New Roman" w:eastAsia="Times New Roman" w:cs="Times New Roman"/>
                <w:color w:val="000000" w:themeColor="text1"/>
                <w:sz w:val="24"/>
                <w:szCs w:val="24"/>
              </w:rPr>
              <w:t xml:space="preserve">.1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8115"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Прирост протя</w:t>
            </w:r>
            <w:r>
              <w:rPr>
                <w:rFonts w:ascii="Times New Roman" w:hAnsi="Times New Roman" w:eastAsia="Times New Roman" w:cs="Times New Roman"/>
                <w:sz w:val="24"/>
                <w:szCs w:val="24"/>
                <w:highlight w:val="white"/>
              </w:rPr>
              <w:t xml:space="preserve">женности сети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Align w:val="top"/>
            <w:vMerge w:val="restart"/>
            <w:textDirection w:val="lrTb"/>
            <w:noWrap w:val="false"/>
          </w:tcPr>
          <w:p>
            <w:pPr>
              <w:jc w:val="both"/>
            </w:pPr>
            <w:r>
              <w:rPr>
                <w:sz w:val="24"/>
                <w:szCs w:val="24"/>
                <w:lang w:val="ru-RU"/>
              </w:rPr>
              <w:t xml:space="preserve">   01 декабря</w:t>
            </w:r>
            <w:r/>
          </w:p>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291"/>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10099" w:type="dxa"/>
            <w:vMerge w:val="restart"/>
            <w:textDirection w:val="lrTb"/>
            <w:noWrap w:val="false"/>
          </w:tcPr>
          <w:p>
            <w:pPr>
              <w:rPr>
                <w:sz w:val="24"/>
                <w:szCs w:val="24"/>
              </w:rPr>
            </w:pPr>
            <w:r>
              <w:rPr>
                <w:sz w:val="24"/>
                <w:szCs w:val="24"/>
              </w:rPr>
            </w:r>
            <w:r>
              <w:rPr>
                <w:sz w:val="24"/>
                <w:szCs w:val="24"/>
              </w:rPr>
              <w:t xml:space="preserve">Ремонт автомобильной дороги Биробиджан </w:t>
            </w:r>
            <w:r>
              <w:rPr>
                <w:color w:val="000000" w:themeColor="text1"/>
                <w:sz w:val="24"/>
                <w:szCs w:val="24"/>
                <w:highlight w:val="white"/>
              </w:rPr>
              <w:t xml:space="preserve">–</w:t>
            </w:r>
            <w:r>
              <w:rPr>
                <w:sz w:val="24"/>
                <w:szCs w:val="24"/>
              </w:rPr>
              <w:t xml:space="preserve"> Амурзет в Ленинском и Октябрьском районах, </w:t>
            </w:r>
            <w:r>
              <w:rPr>
                <w:sz w:val="24"/>
                <w:szCs w:val="24"/>
              </w:rPr>
            </w:r>
            <w:r>
              <w:rPr>
                <w:sz w:val="24"/>
                <w:szCs w:val="24"/>
              </w:rPr>
            </w:r>
          </w:p>
          <w:p>
            <w:pPr>
              <w:rPr>
                <w:sz w:val="24"/>
                <w:szCs w:val="24"/>
              </w:rPr>
            </w:pPr>
            <w:r>
              <w:rPr>
                <w:sz w:val="24"/>
                <w:szCs w:val="24"/>
              </w:rPr>
              <w:t xml:space="preserve">км 130 - км 137</w:t>
            </w:r>
            <w:r>
              <w:rPr>
                <w:sz w:val="24"/>
                <w:szCs w:val="24"/>
              </w:rPr>
            </w:r>
            <w:r>
              <w:rPr>
                <w:sz w:val="24"/>
                <w:szCs w:val="24"/>
              </w:rPr>
            </w:r>
          </w:p>
        </w:tc>
        <w:tc>
          <w:tcPr>
            <w:tcW w:w="3437" w:type="dxa"/>
            <w:vMerge w:val="continue"/>
            <w:textDirection w:val="lrTb"/>
            <w:noWrap w:val="false"/>
          </w:tcPr>
          <w:p>
            <w:r/>
            <w:r/>
          </w:p>
        </w:tc>
      </w:tr>
      <w:tr>
        <w:trPr>
          <w:trHeight w:val="273"/>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 xml:space="preserve">2.1</w:t>
            </w:r>
            <w:r>
              <w:rPr>
                <w:rFonts w:ascii="Times New Roman" w:hAnsi="Times New Roman" w:eastAsia="Times New Roman" w:cs="Times New Roman"/>
                <w:color w:val="000000" w:themeColor="text1"/>
                <w:sz w:val="24"/>
                <w:szCs w:val="24"/>
                <w:lang w:val="ru-RU"/>
              </w:rPr>
            </w:r>
            <w:r>
              <w:rPr>
                <w:rFonts w:ascii="Times New Roman" w:hAnsi="Times New Roman" w:eastAsia="Times New Roman" w:cs="Times New Roman"/>
                <w:color w:val="000000" w:themeColor="text1"/>
                <w:sz w:val="24"/>
                <w:szCs w:val="24"/>
                <w:lang w:val="ru-RU"/>
              </w:rPr>
            </w:r>
          </w:p>
        </w:tc>
        <w:tc>
          <w:tcPr>
            <w:tcW w:w="8115" w:type="dxa"/>
            <w:vMerge w:val="restart"/>
            <w:textDirection w:val="lrTb"/>
            <w:noWrap w:val="false"/>
          </w:tcPr>
          <w:p>
            <w:pPr>
              <w:rPr>
                <w:rFonts w:ascii="Times New Roman" w:hAnsi="Times New Roman" w:eastAsia="Times New Roman" w:cs="Times New Roman"/>
                <w:color w:val="000000" w:themeColor="text1"/>
                <w:sz w:val="24"/>
                <w:szCs w:val="24"/>
                <w:highlight w:val="white"/>
              </w:rPr>
            </w:pPr>
            <w:r>
              <w:rPr>
                <w:color w:val="000000" w:themeColor="text1"/>
                <w:sz w:val="24"/>
                <w:szCs w:val="24"/>
              </w:rPr>
            </w:r>
            <w:r>
              <w:rPr>
                <w:rFonts w:ascii="Times New Roman" w:hAnsi="Times New Roman" w:eastAsia="Times New Roman" w:cs="Times New Roman"/>
                <w:color w:val="000000" w:themeColor="text1"/>
                <w:sz w:val="24"/>
                <w:szCs w:val="24"/>
                <w:highlight w:val="white"/>
              </w:rPr>
              <w:t xml:space="preserve">Объем ввода в эксплуатацию после ремонта автомобильной дороги</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t xml:space="preserve"> в 2027 году – 7,400 км</w:t>
            </w:r>
            <w:r>
              <w:rPr>
                <w:rFonts w:ascii="Times New Roman" w:hAnsi="Times New Roman" w:eastAsia="Times New Roman" w:cs="Times New Roman"/>
                <w:color w:val="000000" w:themeColor="text1"/>
                <w:sz w:val="24"/>
                <w:szCs w:val="24"/>
                <w:highlight w:val="none"/>
              </w:rPr>
              <w:t xml:space="preserve"> </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tc>
        <w:tc>
          <w:tcPr>
            <w:tcW w:w="1984" w:type="dxa"/>
            <w:vMerge w:val="restart"/>
            <w:textDirection w:val="lrTb"/>
            <w:noWrap w:val="false"/>
          </w:tcPr>
          <w:p>
            <w:r>
              <w:rPr>
                <w:sz w:val="24"/>
                <w:szCs w:val="24"/>
                <w:lang w:val="ru-RU"/>
              </w:rPr>
              <w:t xml:space="preserve">   01 декабря</w:t>
            </w:r>
            <w:r/>
          </w:p>
        </w:tc>
        <w:tc>
          <w:tcPr>
            <w:tcW w:w="3437" w:type="dxa"/>
            <w:vMerge w:val="continue"/>
            <w:textDirection w:val="lrTb"/>
            <w:noWrap w:val="false"/>
          </w:tcPr>
          <w:p>
            <w:r/>
            <w:r/>
          </w:p>
        </w:tc>
      </w:tr>
      <w:tr>
        <w:trPr>
          <w:trHeight w:val="273"/>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 xml:space="preserve">3</w:t>
            </w:r>
            <w:r>
              <w:rPr>
                <w:rFonts w:ascii="Times New Roman" w:hAnsi="Times New Roman" w:eastAsia="Times New Roman" w:cs="Times New Roman"/>
                <w:color w:val="000000" w:themeColor="text1"/>
                <w:sz w:val="24"/>
                <w:szCs w:val="24"/>
                <w:lang w:val="ru-RU"/>
              </w:rPr>
            </w:r>
            <w:r>
              <w:rPr>
                <w:rFonts w:ascii="Times New Roman" w:hAnsi="Times New Roman" w:eastAsia="Times New Roman" w:cs="Times New Roman"/>
                <w:color w:val="000000" w:themeColor="text1"/>
                <w:sz w:val="24"/>
                <w:szCs w:val="24"/>
                <w:lang w:val="ru-RU"/>
              </w:rPr>
            </w:r>
          </w:p>
        </w:tc>
        <w:tc>
          <w:tcPr>
            <w:gridSpan w:val="2"/>
            <w:tcW w:w="10099" w:type="dxa"/>
            <w:vMerge w:val="restart"/>
            <w:textDirection w:val="lrTb"/>
            <w:noWrap w:val="false"/>
          </w:tcPr>
          <w:p>
            <w:r>
              <w:t xml:space="preserve">Р</w:t>
            </w:r>
            <w:r>
              <w:rPr>
                <w:rFonts w:ascii="Times New Roman" w:hAnsi="Times New Roman" w:eastAsia="Times New Roman" w:cs="Times New Roman"/>
                <w:color w:val="000000" w:themeColor="text1"/>
                <w:sz w:val="24"/>
                <w:szCs w:val="24"/>
              </w:rPr>
              <w:t xml:space="preserve">емонт автомобильной дороги </w:t>
            </w:r>
            <w:r>
              <w:rPr>
                <w:color w:val="000000" w:themeColor="text1"/>
                <w:sz w:val="24"/>
                <w:szCs w:val="24"/>
                <w:highlight w:val="white"/>
              </w:rPr>
              <w:t xml:space="preserve">Биробиджан – Унгун – Ленинское, км 18 </w:t>
            </w:r>
            <w:r>
              <w:rPr>
                <w:color w:val="000000" w:themeColor="text1"/>
                <w:sz w:val="24"/>
                <w:szCs w:val="24"/>
                <w:highlight w:val="white"/>
              </w:rPr>
              <w:t xml:space="preserve">–</w:t>
            </w:r>
            <w:r>
              <w:rPr>
                <w:color w:val="000000" w:themeColor="text1"/>
                <w:sz w:val="18"/>
                <w:szCs w:val="18"/>
                <w:highlight w:val="none"/>
              </w:rPr>
              <w:t xml:space="preserve"> </w:t>
            </w:r>
            <w:r>
              <w:rPr>
                <w:color w:val="000000" w:themeColor="text1"/>
                <w:sz w:val="24"/>
                <w:szCs w:val="24"/>
                <w:highlight w:val="white"/>
              </w:rPr>
              <w:t xml:space="preserve">км </w:t>
            </w:r>
            <w:r>
              <w:rPr>
                <w:color w:val="000000" w:themeColor="text1"/>
                <w:sz w:val="24"/>
                <w:szCs w:val="24"/>
                <w:highlight w:val="none"/>
              </w:rPr>
              <w:t xml:space="preserve">33</w:t>
            </w:r>
            <w:r/>
          </w:p>
        </w:tc>
        <w:tc>
          <w:tcPr>
            <w:tcW w:w="3437" w:type="dxa"/>
            <w:vMerge w:val="continue"/>
            <w:textDirection w:val="lrTb"/>
            <w:noWrap w:val="false"/>
          </w:tcPr>
          <w:p>
            <w:r/>
            <w:r/>
          </w:p>
        </w:tc>
      </w:tr>
      <w:tr>
        <w:trPr>
          <w:trHeight w:val="273"/>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 xml:space="preserve">3.1</w:t>
            </w:r>
            <w:r>
              <w:rPr>
                <w:rFonts w:ascii="Times New Roman" w:hAnsi="Times New Roman" w:eastAsia="Times New Roman" w:cs="Times New Roman"/>
                <w:color w:val="000000" w:themeColor="text1"/>
                <w:sz w:val="24"/>
                <w:szCs w:val="24"/>
                <w:lang w:val="ru-RU"/>
              </w:rPr>
            </w:r>
            <w:r>
              <w:rPr>
                <w:rFonts w:ascii="Times New Roman" w:hAnsi="Times New Roman" w:eastAsia="Times New Roman" w:cs="Times New Roman"/>
                <w:color w:val="000000" w:themeColor="text1"/>
                <w:sz w:val="24"/>
                <w:szCs w:val="24"/>
                <w:lang w:val="ru-RU"/>
              </w:rPr>
            </w:r>
          </w:p>
        </w:tc>
        <w:tc>
          <w:tcPr>
            <w:tcW w:w="8115" w:type="dxa"/>
            <w:vMerge w:val="restart"/>
            <w:textDirection w:val="lrTb"/>
            <w:noWrap w:val="false"/>
          </w:tcPr>
          <w:p>
            <w:pPr>
              <w:rPr>
                <w:rFonts w:ascii="Times New Roman" w:hAnsi="Times New Roman" w:eastAsia="Times New Roman" w:cs="Times New Roman"/>
                <w:color w:val="000000" w:themeColor="text1"/>
                <w:sz w:val="24"/>
                <w:szCs w:val="24"/>
                <w:highlight w:val="white"/>
              </w:rPr>
            </w:pPr>
            <w:r>
              <w:rPr>
                <w:color w:val="000000" w:themeColor="text1"/>
              </w:rPr>
            </w:r>
            <w:r>
              <w:rPr>
                <w:rFonts w:ascii="Times New Roman" w:hAnsi="Times New Roman" w:eastAsia="Times New Roman" w:cs="Times New Roman"/>
                <w:color w:val="000000" w:themeColor="text1"/>
                <w:sz w:val="24"/>
                <w:szCs w:val="24"/>
                <w:highlight w:val="white"/>
              </w:rPr>
              <w:t xml:space="preserve">Объем ввода в эксплуатацию после ремонта автомобильной дороги</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t xml:space="preserve"> в 2027году – 5,000 км</w:t>
            </w:r>
            <w:r>
              <w:rPr>
                <w:rFonts w:ascii="Times New Roman" w:hAnsi="Times New Roman" w:eastAsia="Times New Roman" w:cs="Times New Roman"/>
                <w:color w:val="000000" w:themeColor="text1"/>
                <w:sz w:val="24"/>
                <w:szCs w:val="24"/>
                <w:highlight w:val="none"/>
              </w:rPr>
              <w:t xml:space="preserve"> </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tc>
        <w:tc>
          <w:tcPr>
            <w:tcW w:w="1984" w:type="dxa"/>
            <w:vMerge w:val="restart"/>
            <w:textDirection w:val="lrTb"/>
            <w:noWrap w:val="false"/>
          </w:tcPr>
          <w:p>
            <w:r>
              <w:rPr>
                <w:sz w:val="24"/>
                <w:szCs w:val="24"/>
                <w:lang w:val="ru-RU"/>
              </w:rPr>
              <w:t xml:space="preserve">   01 декабря</w:t>
            </w:r>
            <w:r/>
          </w:p>
        </w:tc>
        <w:tc>
          <w:tcPr>
            <w:tcW w:w="3437" w:type="dxa"/>
            <w:vMerge w:val="continue"/>
            <w:textDirection w:val="lrTb"/>
            <w:noWrap w:val="false"/>
          </w:tcPr>
          <w:p>
            <w:r/>
            <w:r/>
          </w:p>
        </w:tc>
      </w:tr>
      <w:tr>
        <w:trPr>
          <w:trHeight w:val="641"/>
        </w:trPr>
        <w:tc>
          <w:tcPr>
            <w:tcW w:w="1064" w:type="dxa"/>
            <w:vMerge w:val="restart"/>
            <w:textDirection w:val="lrTb"/>
            <w:noWrap w:val="false"/>
          </w:tcPr>
          <w:p>
            <w:r/>
            <w:r/>
          </w:p>
        </w:tc>
        <w:tc>
          <w:tcPr>
            <w:gridSpan w:val="3"/>
            <w:tcW w:w="13536"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Предоставление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w:t>
            </w:r>
            <w:r>
              <w:rPr>
                <w:rFonts w:ascii="Times New Roman" w:hAnsi="Times New Roman" w:eastAsia="Times New Roman" w:cs="Times New Roman"/>
                <w:color w:val="000000"/>
                <w:sz w:val="24"/>
                <w:szCs w:val="24"/>
              </w:rPr>
              <w:t xml:space="preserve">ного значения</w:t>
            </w:r>
            <w:r>
              <w:rPr>
                <w:rFonts w:ascii="Times New Roman" w:hAnsi="Times New Roman" w:cs="Times New Roman"/>
                <w:sz w:val="24"/>
                <w:szCs w:val="24"/>
              </w:rPr>
            </w:r>
            <w:r>
              <w:rPr>
                <w:rFonts w:ascii="Times New Roman" w:hAnsi="Times New Roman" w:cs="Times New Roman"/>
                <w:sz w:val="24"/>
                <w:szCs w:val="24"/>
              </w:rP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 xml:space="preserve">1</w:t>
            </w:r>
            <w:r>
              <w:rPr>
                <w:rFonts w:ascii="Times New Roman" w:hAnsi="Times New Roman" w:eastAsia="Times New Roman" w:cs="Times New Roman"/>
                <w:color w:val="000000"/>
                <w:sz w:val="24"/>
                <w:szCs w:val="24"/>
                <w:lang w:val="ru-RU"/>
              </w:rPr>
            </w:r>
            <w:r>
              <w:rPr>
                <w:rFonts w:ascii="Times New Roman" w:hAnsi="Times New Roman" w:eastAsia="Times New Roman" w:cs="Times New Roman"/>
                <w:color w:val="000000"/>
                <w:sz w:val="24"/>
                <w:szCs w:val="24"/>
                <w:lang w:val="ru-RU"/>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Прирост протя</w:t>
            </w:r>
            <w:r>
              <w:rPr>
                <w:rFonts w:ascii="Times New Roman" w:hAnsi="Times New Roman" w:eastAsia="Times New Roman" w:cs="Times New Roman"/>
                <w:sz w:val="24"/>
                <w:szCs w:val="24"/>
                <w:highlight w:val="white"/>
              </w:rPr>
              <w:t xml:space="preserve">женности сети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restart"/>
            <w:textDirection w:val="lrTb"/>
            <w:noWrap w:val="false"/>
          </w:tcPr>
          <w:p>
            <w:pPr>
              <w:jc w:val="center"/>
              <w:spacing w:line="238" w:lineRule="auto"/>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 xml:space="preserve">1.1</w:t>
            </w:r>
            <w:r>
              <w:rPr>
                <w:rFonts w:ascii="Times New Roman" w:hAnsi="Times New Roman" w:eastAsia="Times New Roman" w:cs="Times New Roman"/>
                <w:color w:val="000000"/>
                <w:sz w:val="24"/>
                <w:szCs w:val="24"/>
                <w:lang w:val="ru-RU"/>
              </w:rPr>
            </w:r>
            <w:r>
              <w:rPr>
                <w:rFonts w:ascii="Times New Roman" w:hAnsi="Times New Roman" w:eastAsia="Times New Roman" w:cs="Times New Roman"/>
                <w:color w:val="000000"/>
                <w:sz w:val="24"/>
                <w:szCs w:val="24"/>
                <w:lang w:val="ru-RU"/>
              </w:rPr>
            </w:r>
          </w:p>
        </w:tc>
        <w:tc>
          <w:tcPr>
            <w:tcW w:w="8115"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Объем ввода в эксплуатацию после ремонта автомобильных дорог в </w:t>
            </w:r>
            <w:r>
              <w:rPr>
                <w:rFonts w:ascii="Times New Roman" w:hAnsi="Times New Roman" w:eastAsia="Times New Roman" w:cs="Times New Roman"/>
                <w:sz w:val="24"/>
                <w:szCs w:val="24"/>
                <w:highlight w:val="white"/>
              </w:rPr>
              <w:t xml:space="preserve">2027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6</w:t>
            </w:r>
            <w:r>
              <w:rPr>
                <w:rFonts w:ascii="Times New Roman" w:hAnsi="Times New Roman" w:eastAsia="Times New Roman" w:cs="Times New Roman"/>
                <w:sz w:val="24"/>
                <w:szCs w:val="24"/>
                <w:highlight w:val="white"/>
                <w:lang w:eastAsia="ar-SA"/>
              </w:rPr>
              <w:t xml:space="preserve">,000 </w:t>
            </w:r>
            <w:r>
              <w:rPr>
                <w:rFonts w:ascii="Times New Roman" w:hAnsi="Times New Roman" w:eastAsia="Times New Roman" w:cs="Times New Roman"/>
                <w:sz w:val="24"/>
                <w:szCs w:val="24"/>
                <w:highlight w:val="white"/>
              </w:rPr>
              <w:t xml:space="preserve">км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1984" w:type="dxa"/>
            <w:vAlign w:val="top"/>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01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641"/>
        </w:trPr>
        <w:tc>
          <w:tcPr>
            <w:tcW w:w="106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3"/>
            <w:tcW w:w="13536" w:type="dxa"/>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Комплекс процессных мероприятий</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Обеспечение сохранности существующей сети автомобильных дорог общего пользования регионального и местного значения</w:t>
            </w:r>
            <w:r>
              <w:rPr>
                <w:rFonts w:ascii="Times New Roman" w:hAnsi="Times New Roman" w:eastAsia="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rPr>
          <w:trHeight w:val="695"/>
        </w:trPr>
        <w:tc>
          <w:tcPr>
            <w:tcW w:w="1064" w:type="dxa"/>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highlight w:val="white"/>
              </w:rPr>
              <w:t xml:space="preserve">Улучшение инженерного обустройства автомобильных дорог общего пользования регионального и местного значения</w:t>
            </w:r>
            <w:r>
              <w:rPr>
                <w:rFonts w:ascii="Times New Roman" w:hAnsi="Times New Roman" w:cs="Times New Roman"/>
                <w:sz w:val="24"/>
                <w:szCs w:val="24"/>
              </w:rPr>
            </w:r>
            <w:r>
              <w:rPr>
                <w:rFonts w:ascii="Times New Roman" w:hAnsi="Times New Roman" w:cs="Times New Roman"/>
                <w:sz w:val="24"/>
                <w:szCs w:val="24"/>
              </w:rPr>
            </w:r>
          </w:p>
        </w:tc>
        <w:tc>
          <w:tcPr>
            <w:tcW w:w="3437" w:type="dxa"/>
            <w:vMerge w:val="restart"/>
            <w:textDirection w:val="lrTb"/>
            <w:noWrap w:val="false"/>
          </w:tcPr>
          <w:p>
            <w:pPr>
              <w:jc w:val="center"/>
              <w:rPr>
                <w:highlight w:val="white"/>
              </w:rPr>
            </w:pPr>
            <w:r>
              <w:rPr>
                <w:highlight w:val="white"/>
              </w:rP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tc>
      </w:tr>
      <w:tr>
        <w:trPr>
          <w:trHeight w:val="274"/>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Содержание региональных автомобильных дорог общего пользования регионального значения и искусственных сооружений на них</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601"/>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1.1</w:t>
            </w:r>
            <w:r>
              <w:rPr>
                <w:rFonts w:ascii="Times New Roman" w:hAnsi="Times New Roman" w:cs="Times New Roman"/>
                <w:sz w:val="24"/>
                <w:szCs w:val="24"/>
              </w:rPr>
            </w:r>
            <w:r>
              <w:rPr>
                <w:rFonts w:ascii="Times New Roman" w:hAnsi="Times New Roman" w:cs="Times New Roman"/>
                <w:sz w:val="24"/>
                <w:szCs w:val="24"/>
              </w:rPr>
            </w:r>
          </w:p>
        </w:tc>
        <w:tc>
          <w:tcPr>
            <w:tcW w:w="8115"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Обеспечение круглогодичного функционирования сети автомобильных дорог общего пользования регионального значения</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none"/>
              </w:rPr>
              <w:t xml:space="preserve">в </w:t>
            </w:r>
            <w:r>
              <w:rPr>
                <w:rFonts w:ascii="Times New Roman" w:hAnsi="Times New Roman" w:eastAsia="Times New Roman" w:cs="Times New Roman"/>
                <w:sz w:val="24"/>
                <w:szCs w:val="24"/>
                <w:highlight w:val="white"/>
              </w:rPr>
              <w:t xml:space="preserve">2027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479,618 км</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1984" w:type="dxa"/>
            <w:vAlign w:val="top"/>
            <w:vMerge w:val="restart"/>
            <w:textDirection w:val="lrTb"/>
            <w:noWrap w:val="false"/>
          </w:tcPr>
          <w:p>
            <w:pPr>
              <w:pStyle w:val="1022"/>
              <w:jc w:val="center"/>
              <w:rPr>
                <w:sz w:val="24"/>
                <w:szCs w:val="24"/>
                <w:highlight w:val="none"/>
                <w:lang w:val="ru-RU"/>
              </w:rPr>
            </w:pPr>
            <w:r>
              <w:rPr>
                <w:rFonts w:ascii="Times New Roman" w:hAnsi="Times New Roman" w:eastAsia="Times New Roman" w:cs="Times New Roman"/>
                <w:sz w:val="24"/>
                <w:szCs w:val="24"/>
                <w:highlight w:val="white"/>
              </w:rPr>
            </w:r>
            <w:r>
              <w:rPr>
                <w:sz w:val="24"/>
                <w:szCs w:val="24"/>
                <w:lang w:val="ru-RU"/>
              </w:rPr>
              <w:t xml:space="preserve">31 декабря</w:t>
            </w:r>
            <w:r>
              <w:rPr>
                <w:sz w:val="24"/>
                <w:szCs w:val="24"/>
                <w:highlight w:val="none"/>
                <w:lang w:val="ru-RU"/>
              </w:rPr>
            </w:r>
            <w:r>
              <w:rPr>
                <w:sz w:val="24"/>
                <w:szCs w:val="24"/>
                <w:highlight w:val="none"/>
                <w:lang w:val="ru-RU"/>
              </w:rPr>
            </w:r>
          </w:p>
        </w:tc>
        <w:tc>
          <w:tcPr>
            <w:tcW w:w="3437" w:type="dxa"/>
            <w:vMerge w:val="continue"/>
            <w:textDirection w:val="lrTb"/>
            <w:noWrap w:val="false"/>
          </w:tcPr>
          <w:p>
            <w:r/>
            <w:r/>
          </w:p>
        </w:tc>
      </w:tr>
      <w:tr>
        <w:trPr>
          <w:trHeight w:val="274"/>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2.1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Возмещение расходов юридическим лицам, заключившим концессионное соглашение о создании и эксплуатации технологического комплекса элементов обустройства автомобильных дорог, предназначенного для обеспечения безопасности дорожного движения на территории </w:t>
            </w:r>
            <w:r>
              <w:rPr>
                <w:rFonts w:ascii="Times New Roman" w:hAnsi="Times New Roman" w:eastAsia="Times New Roman" w:cs="Times New Roman"/>
                <w:sz w:val="24"/>
                <w:szCs w:val="24"/>
                <w:highlight w:val="white"/>
              </w:rPr>
              <w:t xml:space="preserve">Еврейской автономной области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319"/>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2.2</w:t>
            </w:r>
            <w:r>
              <w:rPr>
                <w:rFonts w:ascii="Times New Roman" w:hAnsi="Times New Roman" w:cs="Times New Roman"/>
                <w:sz w:val="24"/>
                <w:szCs w:val="24"/>
              </w:rPr>
            </w:r>
            <w:r>
              <w:rPr>
                <w:rFonts w:ascii="Times New Roman" w:hAnsi="Times New Roman" w:cs="Times New Roman"/>
                <w:sz w:val="24"/>
                <w:szCs w:val="24"/>
              </w:rPr>
            </w:r>
          </w:p>
          <w:p>
            <w:r/>
            <w:r/>
          </w:p>
        </w:tc>
        <w:tc>
          <w:tcPr>
            <w:tcW w:w="8115" w:type="dxa"/>
            <w:vMerge w:val="restart"/>
            <w:textDirection w:val="lrTb"/>
            <w:noWrap w:val="false"/>
          </w:tcPr>
          <w:p>
            <w:pPr>
              <w:pStyle w:val="1022"/>
              <w:jc w:val="left"/>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Обеспечение круглогодичного функционирования сети автомобильных дорог общего пользования регионального и местного значения в 2027 году</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31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r/>
            <w:r/>
          </w:p>
        </w:tc>
        <w:tc>
          <w:tcPr>
            <w:tcW w:w="3437" w:type="dxa"/>
            <w:vMerge w:val="continue"/>
            <w:textDirection w:val="lrTb"/>
            <w:noWrap w:val="false"/>
          </w:tcPr>
          <w:p>
            <w:r/>
            <w:r/>
          </w:p>
        </w:tc>
      </w:tr>
      <w:tr>
        <w:trPr>
          <w:trHeight w:val="319"/>
        </w:trPr>
        <w:tc>
          <w:tcPr>
            <w:tcW w:w="1064" w:type="dxa"/>
            <w:vMerge w:val="restart"/>
            <w:textDirection w:val="lrTb"/>
            <w:noWrap w:val="false"/>
          </w:tcPr>
          <w:p>
            <w:pPr>
              <w:jc w:val="cente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Обустройство автомобильных дорог общего пользования местного значения для обеспечения безопасности дорожного движения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319"/>
        </w:trPr>
        <w:tc>
          <w:tcPr>
            <w:tcW w:w="1064" w:type="dxa"/>
            <w:vMerge w:val="restart"/>
            <w:textDirection w:val="lrTb"/>
            <w:noWrap w:val="false"/>
          </w:tcPr>
          <w:p>
            <w:pPr>
              <w:jc w:val="cente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П</w:t>
            </w:r>
            <w:r>
              <w:rPr>
                <w:rFonts w:ascii="Times New Roman" w:hAnsi="Times New Roman" w:eastAsia="Times New Roman" w:cs="Times New Roman"/>
                <w:sz w:val="24"/>
                <w:szCs w:val="24"/>
                <w:highlight w:val="white"/>
              </w:rPr>
              <w:t xml:space="preserve">редоставление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w:t>
            </w:r>
            <w:r>
              <w:rPr>
                <w:rFonts w:ascii="Times New Roman" w:hAnsi="Times New Roman" w:eastAsia="Times New Roman" w:cs="Times New Roman"/>
                <w:sz w:val="24"/>
                <w:szCs w:val="24"/>
                <w:highlight w:val="white"/>
              </w:rPr>
              <w:t xml:space="preserve">ого значения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319"/>
        </w:trPr>
        <w:tc>
          <w:tcPr>
            <w:tcW w:w="1064" w:type="dxa"/>
            <w:vMerge w:val="restart"/>
            <w:textDirection w:val="lrTb"/>
            <w:noWrap w:val="false"/>
          </w:tcPr>
          <w:p>
            <w:pPr>
              <w:jc w:val="cente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8115"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Объем ввода в эксплуатацию после ремонта автомобильных дорог в </w:t>
            </w:r>
            <w:r>
              <w:rPr>
                <w:rFonts w:ascii="Times New Roman" w:hAnsi="Times New Roman" w:eastAsia="Times New Roman" w:cs="Times New Roman"/>
                <w:sz w:val="24"/>
                <w:szCs w:val="24"/>
                <w:highlight w:val="white"/>
              </w:rPr>
              <w:t xml:space="preserve">2027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2</w:t>
            </w:r>
            <w:r>
              <w:rPr>
                <w:rFonts w:ascii="Times New Roman" w:hAnsi="Times New Roman" w:eastAsia="Times New Roman" w:cs="Times New Roman"/>
                <w:sz w:val="24"/>
                <w:szCs w:val="24"/>
                <w:highlight w:val="white"/>
                <w:lang w:eastAsia="ar-SA"/>
              </w:rPr>
              <w:t xml:space="preserve">,500 </w:t>
            </w:r>
            <w:r>
              <w:rPr>
                <w:rFonts w:ascii="Times New Roman" w:hAnsi="Times New Roman" w:eastAsia="Times New Roman" w:cs="Times New Roman"/>
                <w:sz w:val="24"/>
                <w:szCs w:val="24"/>
                <w:highlight w:val="white"/>
              </w:rPr>
              <w:t xml:space="preserve">км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31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274"/>
        </w:trPr>
        <w:tc>
          <w:tcPr>
            <w:tcW w:w="1064" w:type="dxa"/>
            <w:vMerge w:val="restart"/>
            <w:textDirection w:val="lrTb"/>
            <w:noWrap w:val="false"/>
          </w:tcPr>
          <w:p>
            <w:pPr>
              <w:jc w:val="cente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gridSpan w:val="2"/>
            <w:tcW w:w="10099" w:type="dxa"/>
            <w:vMerge w:val="restart"/>
            <w:textDirection w:val="lrTb"/>
            <w:noWrap w:val="false"/>
          </w:tcPr>
          <w:p>
            <w:pPr>
              <w:jc w:val="center"/>
              <w:rPr>
                <w:rFonts w:ascii="Times New Roman" w:hAnsi="Times New Roman" w:cs="Times New Roman"/>
                <w:highlight w:val="none"/>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 xml:space="preserve">Комплекс процессных мероприятий</w:t>
            </w:r>
            <w:r>
              <w:rPr>
                <w:rFonts w:ascii="Times New Roman" w:hAnsi="Times New Roman" w:cs="Times New Roman"/>
                <w:highlight w:val="none"/>
              </w:rPr>
            </w:r>
            <w:r>
              <w:rPr>
                <w:rFonts w:ascii="Times New Roman" w:hAnsi="Times New Roman" w:cs="Times New Roman"/>
                <w:highlight w:val="none"/>
              </w:rPr>
            </w:r>
          </w:p>
          <w:p>
            <w:pPr>
              <w:pStyle w:val="1022"/>
              <w:jc w:val="center"/>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 «Развитие и увеличение пропускной способности автомобильных дорог общего пользования»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restart"/>
            <w:textDirection w:val="lrTb"/>
            <w:noWrap w:val="false"/>
          </w:tcPr>
          <w:p>
            <w:pPr>
              <w:jc w:val="center"/>
              <w:rPr>
                <w:highlight w:val="white"/>
              </w:rPr>
            </w:pPr>
            <w:r>
              <w:rPr>
                <w:highlight w:val="white"/>
              </w:rP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rPr>
                <w:highlight w:val="white"/>
              </w:rPr>
            </w:r>
            <w:r>
              <w:rPr>
                <w:highlight w:val="white"/>
              </w:rPr>
            </w:r>
          </w:p>
        </w:tc>
      </w:tr>
      <w:tr>
        <w:trPr>
          <w:trHeight w:val="274"/>
        </w:trPr>
        <w:tc>
          <w:tcPr>
            <w:tcW w:w="1064" w:type="dxa"/>
            <w:vMerge w:val="restart"/>
            <w:textDirection w:val="lrTb"/>
            <w:noWrap w:val="false"/>
          </w:tcPr>
          <w:p>
            <w:r/>
            <w:r/>
          </w:p>
        </w:tc>
        <w:tc>
          <w:tcPr>
            <w:gridSpan w:val="3"/>
            <w:tcW w:w="13536" w:type="dxa"/>
            <w:vMerge w:val="restart"/>
            <w:textDirection w:val="lrTb"/>
            <w:noWrap w:val="false"/>
          </w:tcPr>
          <w:p>
            <w:pPr>
              <w:pStyle w:val="1022"/>
              <w:jc w:val="center"/>
              <w:rPr>
                <w:rFonts w:ascii="Times New Roman" w:hAnsi="Times New Roman" w:eastAsia="Times New Roman" w:cs="Times New Roman"/>
                <w:sz w:val="24"/>
                <w:szCs w:val="24"/>
                <w:highlight w:val="white"/>
              </w:rPr>
              <w:outlineLvl w:val="5"/>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Повышение технического уровня автомобильных дорог общего пользования, в том числе обслуживающих транспортные связи международных пограничных переходов</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r>
      <w:tr>
        <w:trPr>
          <w:trHeight w:val="344"/>
        </w:trPr>
        <w:tc>
          <w:tcPr>
            <w:tcW w:w="1064" w:type="dxa"/>
            <w:vMerge w:val="restart"/>
            <w:textDirection w:val="lrTb"/>
            <w:noWrap w:val="false"/>
          </w:tcPr>
          <w:p>
            <w:pPr>
              <w:pStyle w:val="1022"/>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none"/>
              </w:rPr>
              <w:t xml:space="preserve">1</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Изготовление проектной документации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restart"/>
            <w:textDirection w:val="lrTb"/>
            <w:noWrap w:val="false"/>
          </w:tcPr>
          <w:p>
            <w:pPr>
              <w:jc w:val="center"/>
              <w:rPr>
                <w:highlight w:val="white"/>
              </w:rPr>
            </w:pPr>
            <w:r>
              <w:rPr>
                <w:highlight w:val="white"/>
              </w:rP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rPr>
                <w:highlight w:val="white"/>
              </w:rPr>
            </w:r>
            <w:r>
              <w:rPr>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spacing w:line="238" w:lineRule="auto"/>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r>
      <w:tr>
        <w:trPr>
          <w:trHeight w:val="273"/>
        </w:trPr>
        <w:tc>
          <w:tcPr>
            <w:tcW w:w="1064" w:type="dxa"/>
            <w:vMerge w:val="restart"/>
            <w:textDirection w:val="lrTb"/>
            <w:noWrap w:val="false"/>
          </w:tcPr>
          <w:p>
            <w:pPr>
              <w:pStyle w:val="1022"/>
              <w:jc w:val="center"/>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1.1</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tcW w:w="8115"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Изготовление проектной документации в </w:t>
            </w:r>
            <w:r>
              <w:rPr>
                <w:rFonts w:ascii="Times New Roman" w:hAnsi="Times New Roman" w:eastAsia="Times New Roman" w:cs="Times New Roman"/>
                <w:sz w:val="24"/>
                <w:szCs w:val="24"/>
                <w:highlight w:val="white"/>
              </w:rPr>
              <w:t xml:space="preserve">2027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4 шт</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31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287"/>
        </w:trPr>
        <w:tc>
          <w:tcPr>
            <w:tcW w:w="1064" w:type="dxa"/>
            <w:vMerge w:val="restart"/>
            <w:textDirection w:val="lrTb"/>
            <w:noWrap w:val="false"/>
          </w:tcPr>
          <w:p>
            <w:pPr>
              <w:jc w:val="left"/>
              <w:rPr>
                <w:rFonts w:ascii="Times New Roman" w:hAnsi="Times New Roman" w:cs="Times New Roman"/>
                <w:sz w:val="24"/>
                <w:szCs w:val="24"/>
              </w:rPr>
            </w:pP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white"/>
              </w:rPr>
              <w:t xml:space="preserve">2</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Строительство новых автомобильных дорог общего пользования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1124"/>
        </w:trPr>
        <w:tc>
          <w:tcPr>
            <w:tcW w:w="1064" w:type="dxa"/>
            <w:vMerge w:val="restart"/>
            <w:textDirection w:val="lrTb"/>
            <w:noWrap w:val="false"/>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8115" w:type="dxa"/>
            <w:vMerge w:val="restart"/>
            <w:textDirection w:val="lrTb"/>
            <w:noWrap w:val="false"/>
          </w:tcPr>
          <w:p>
            <w:pPr>
              <w:ind w:left="0" w:right="-57" w:firstLine="0"/>
              <w:jc w:val="left"/>
              <w:shd w:val="clear" w:color="auto" w:fill="ffffff"/>
              <w:rPr>
                <w:rFonts w:ascii="Times New Roman" w:hAnsi="Times New Roman" w:cs="Times New Roman"/>
                <w:sz w:val="24"/>
                <w:szCs w:val="24"/>
                <w:highlight w:val="white"/>
              </w:rPr>
              <w:outlineLvl w:val="0"/>
            </w:pPr>
            <w:r>
              <w:rPr>
                <w:rFonts w:ascii="Times New Roman" w:hAnsi="Times New Roman" w:eastAsia="Times New Roman" w:cs="Times New Roman"/>
                <w:sz w:val="24"/>
                <w:szCs w:val="24"/>
                <w:highlight w:val="white"/>
              </w:rPr>
              <w:t xml:space="preserve">Обращение в федеральные органы власти о предоставлении необходимых объемов ежегодного </w:t>
            </w:r>
            <w:r>
              <w:rPr>
                <w:rFonts w:ascii="Times New Roman" w:hAnsi="Times New Roman" w:eastAsia="Times New Roman" w:cs="Times New Roman"/>
                <w:sz w:val="24"/>
                <w:szCs w:val="24"/>
                <w:highlight w:val="white"/>
              </w:rPr>
              <w:t xml:space="preserve">софинансировани</w:t>
            </w:r>
            <w:r>
              <w:rPr>
                <w:rFonts w:ascii="Times New Roman" w:hAnsi="Times New Roman" w:eastAsia="Times New Roman" w:cs="Times New Roman"/>
                <w:sz w:val="24"/>
                <w:szCs w:val="24"/>
                <w:highlight w:val="white"/>
              </w:rPr>
              <w:t xml:space="preserve">я </w:t>
            </w:r>
            <w:r>
              <w:rPr>
                <w:rFonts w:ascii="Times New Roman" w:hAnsi="Times New Roman" w:eastAsia="Times New Roman" w:cs="Times New Roman"/>
                <w:sz w:val="24"/>
                <w:szCs w:val="24"/>
                <w:highlight w:val="white"/>
              </w:rPr>
              <w:t xml:space="preserve">(финансирования) инвестиционных </w:t>
            </w:r>
            <w:r>
              <w:rPr>
                <w:rFonts w:ascii="Times New Roman" w:hAnsi="Times New Roman" w:eastAsia="Times New Roman" w:cs="Times New Roman"/>
                <w:sz w:val="24"/>
                <w:szCs w:val="24"/>
                <w:highlight w:val="white"/>
              </w:rPr>
              <w:t xml:space="preserve">мероприятий в сфере дорожного хозяйства Еврейской автономной области из средств федерального бюджета, в </w:t>
            </w:r>
            <w:r>
              <w:rPr>
                <w:rFonts w:ascii="Times New Roman" w:hAnsi="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2027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2 обращения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31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jc w:val="left"/>
              <w:shd w:val="clear" w:color="auto" w:fill="ffffff"/>
              <w:rPr>
                <w:rFonts w:ascii="Times New Roman" w:hAnsi="Times New Roman" w:eastAsia="Times New Roman" w:cs="Times New Roman"/>
                <w:sz w:val="24"/>
                <w:szCs w:val="24"/>
                <w:highlight w:val="white"/>
              </w:rPr>
              <w:outlineLvl w:val="0"/>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319"/>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3"/>
            <w:tcW w:w="13536" w:type="dxa"/>
            <w:vMerge w:val="restart"/>
            <w:textDirection w:val="lrTb"/>
            <w:noWrap w:val="false"/>
          </w:tcPr>
          <w:p>
            <w:pPr>
              <w:jc w:val="center"/>
              <w:rPr>
                <w:rFonts w:ascii="Times New Roman" w:hAnsi="Times New Roman" w:cs="Times New Roman"/>
                <w:highlight w:val="none"/>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 xml:space="preserve">Комплекс процессных мероприятий</w:t>
            </w:r>
            <w:r>
              <w:rPr>
                <w:rFonts w:ascii="Times New Roman" w:hAnsi="Times New Roman" w:cs="Times New Roman"/>
                <w:highlight w:val="none"/>
              </w:rPr>
            </w:r>
            <w:r>
              <w:rPr>
                <w:rFonts w:ascii="Times New Roman" w:hAnsi="Times New Roman" w:cs="Times New Roman"/>
                <w:highlight w:val="none"/>
              </w:rPr>
            </w:r>
          </w:p>
          <w:p>
            <w:pPr>
              <w:pStyle w:val="1022"/>
              <w:jc w:val="center"/>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 xml:space="preserve">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w:t>
            </w:r>
            <w:r>
              <w:rPr>
                <w:rFonts w:ascii="Times New Roman" w:hAnsi="Times New Roman" w:eastAsia="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rPr>
          <w:trHeight w:val="319"/>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 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w:t>
            </w:r>
            <w:r>
              <w:rPr>
                <w:rFonts w:ascii="Times New Roman" w:hAnsi="Times New Roman" w:cs="Times New Roman"/>
                <w:sz w:val="24"/>
                <w:szCs w:val="24"/>
              </w:rPr>
            </w:r>
            <w:r>
              <w:rPr>
                <w:rFonts w:ascii="Times New Roman" w:hAnsi="Times New Roman" w:cs="Times New Roman"/>
                <w:sz w:val="24"/>
                <w:szCs w:val="24"/>
              </w:rPr>
            </w:r>
          </w:p>
        </w:tc>
        <w:tc>
          <w:tcPr>
            <w:tcW w:w="3437" w:type="dxa"/>
            <w:vMerge w:val="restart"/>
            <w:textDirection w:val="lrTb"/>
            <w:noWrap w:val="false"/>
          </w:tcPr>
          <w:p>
            <w:pPr>
              <w:jc w:val="center"/>
            </w:pPr>
            <w: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p>
          <w:p>
            <w:r/>
            <w:r/>
          </w:p>
        </w:tc>
      </w:tr>
      <w:tr>
        <w:trPr>
          <w:trHeight w:val="296"/>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lang w:val="en-US"/>
              </w:rPr>
              <w:t xml:space="preserve">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Обеспечение деятельности ОГКУ «Автодорпроектконтроль»</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437" w:type="dxa"/>
            <w:vMerge w:val="continue"/>
            <w:textDirection w:val="lrTb"/>
            <w:noWrap w:val="false"/>
          </w:tcPr>
          <w:p>
            <w:r/>
            <w:r/>
          </w:p>
        </w:tc>
      </w:tr>
      <w:tr>
        <w:trPr>
          <w:trHeight w:val="557"/>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1.1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8115" w:type="dxa"/>
            <w:vMerge w:val="restart"/>
            <w:textDirection w:val="lrTb"/>
            <w:noWrap w:val="false"/>
          </w:tcPr>
          <w:p>
            <w:pPr>
              <w:pStyle w:val="1022"/>
              <w:rPr>
                <w:rFonts w:ascii="Times New Roman" w:hAnsi="Times New Roman" w:cs="Times New Roman"/>
                <w:sz w:val="24"/>
                <w:szCs w:val="24"/>
              </w:rPr>
            </w:pPr>
            <w:r>
              <w:rPr>
                <w:rFonts w:ascii="Times New Roman" w:hAnsi="Times New Roman" w:eastAsia="Times New Roman" w:cs="Times New Roman"/>
                <w:sz w:val="24"/>
                <w:szCs w:val="24"/>
              </w:rPr>
              <w:t xml:space="preserve">Обеспечение качества выполнения дорожных работ на автомобильных дорогах общего пользования регионального значения</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ru-RU"/>
              </w:rPr>
              <w:t xml:space="preserve">в 2027 году</w:t>
            </w:r>
            <w:r>
              <w:rPr>
                <w:rFonts w:ascii="Times New Roman" w:hAnsi="Times New Roman" w:cs="Times New Roman"/>
                <w:sz w:val="24"/>
                <w:szCs w:val="24"/>
              </w:rPr>
            </w:r>
            <w:r>
              <w:rPr>
                <w:rFonts w:ascii="Times New Roman" w:hAnsi="Times New Roman" w:cs="Times New Roman"/>
                <w:sz w:val="24"/>
                <w:szCs w:val="24"/>
              </w:rPr>
            </w:r>
          </w:p>
        </w:tc>
        <w:tc>
          <w:tcPr>
            <w:tcW w:w="198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sz w:val="24"/>
                <w:szCs w:val="24"/>
                <w:lang w:val="ru-RU"/>
              </w:rPr>
              <w:t xml:space="preserve">31 декабря</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437" w:type="dxa"/>
            <w:vMerge w:val="continue"/>
            <w:textDirection w:val="lrTb"/>
            <w:noWrap w:val="false"/>
          </w:tcPr>
          <w:p>
            <w:r/>
            <w:r/>
          </w:p>
        </w:tc>
      </w:tr>
    </w:tbl>
    <w:p>
      <w:pPr>
        <w:pStyle w:val="1022"/>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sz w:val="28"/>
          <w:szCs w:val="28"/>
          <w:highlight w:val="none"/>
        </w:rPr>
      </w:pPr>
      <w:r>
        <w:rPr>
          <w:rFonts w:ascii="Times New Roman" w:hAnsi="Times New Roman" w:cs="Times New Roman"/>
          <w:sz w:val="28"/>
          <w:szCs w:val="28"/>
          <w:lang w:val="en-US"/>
        </w:rPr>
      </w:r>
      <w:r>
        <w:rPr>
          <w:rFonts w:ascii="Times New Roman" w:hAnsi="Times New Roman" w:cs="Times New Roman"/>
          <w:sz w:val="28"/>
          <w:szCs w:val="28"/>
        </w:rPr>
        <w:t xml:space="preserve">План</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22"/>
        <w:jc w:val="center"/>
        <w:rPr>
          <w:rFonts w:ascii="Times New Roman" w:hAnsi="Times New Roman" w:cs="Times New Roman"/>
        </w:rPr>
      </w:pPr>
      <w:r>
        <w:rPr>
          <w:rFonts w:ascii="Times New Roman" w:hAnsi="Times New Roman" w:cs="Times New Roman"/>
          <w:sz w:val="28"/>
          <w:szCs w:val="28"/>
        </w:rPr>
        <w:t xml:space="preserve">реализации государственной программы Еврейской автономной области</w:t>
      </w:r>
      <w:r>
        <w:rPr>
          <w:rFonts w:ascii="Times New Roman" w:hAnsi="Times New Roman" w:cs="Times New Roman"/>
        </w:rPr>
      </w:r>
      <w:r>
        <w:rPr>
          <w:rFonts w:ascii="Times New Roman" w:hAnsi="Times New Roman" w:cs="Times New Roman"/>
        </w:rPr>
      </w:r>
    </w:p>
    <w:p>
      <w:pPr>
        <w:pStyle w:val="1022"/>
        <w:jc w:val="center"/>
        <w:rPr>
          <w:rFonts w:ascii="Times New Roman" w:hAnsi="Times New Roman" w:cs="Times New Roman"/>
          <w:sz w:val="28"/>
          <w:szCs w:val="28"/>
        </w:rPr>
      </w:pPr>
      <w:r>
        <w:rPr>
          <w:rFonts w:ascii="Times New Roman" w:hAnsi="Times New Roman" w:cs="Times New Roman"/>
          <w:sz w:val="28"/>
          <w:szCs w:val="28"/>
        </w:rPr>
        <w:t xml:space="preserve"> на </w:t>
      </w:r>
      <w:r>
        <w:rPr>
          <w:rFonts w:ascii="Times New Roman" w:hAnsi="Times New Roman" w:cs="Times New Roman"/>
          <w:sz w:val="28"/>
          <w:szCs w:val="28"/>
          <w:lang w:val="en-US"/>
        </w:rPr>
        <w:t xml:space="preserve">202</w:t>
      </w:r>
      <w:r>
        <w:rPr>
          <w:rFonts w:ascii="Times New Roman" w:hAnsi="Times New Roman" w:cs="Times New Roman"/>
          <w:sz w:val="28"/>
          <w:szCs w:val="28"/>
          <w:lang w:val="ru-RU"/>
        </w:rPr>
        <w:t xml:space="preserve">8</w:t>
      </w:r>
      <w:r>
        <w:rPr>
          <w:rFonts w:ascii="Times New Roman" w:hAnsi="Times New Roman" w:cs="Times New Roman"/>
          <w:sz w:val="28"/>
          <w:szCs w:val="28"/>
        </w:rPr>
        <w:t xml:space="preserve"> год</w:t>
      </w:r>
      <w:r>
        <w:rPr>
          <w:rFonts w:ascii="Times New Roman" w:hAnsi="Times New Roman" w:cs="Times New Roman"/>
          <w:sz w:val="28"/>
          <w:szCs w:val="28"/>
        </w:rPr>
      </w:r>
      <w:r>
        <w:rPr>
          <w:rFonts w:ascii="Times New Roman" w:hAnsi="Times New Roman" w:cs="Times New Roman"/>
          <w:sz w:val="28"/>
          <w:szCs w:val="28"/>
        </w:rPr>
      </w:r>
    </w:p>
    <w:p>
      <w:pPr>
        <w:jc w:val="center"/>
        <w:rPr>
          <w:highlight w:val="none"/>
        </w:rPr>
      </w:pPr>
      <w:r>
        <w:rPr>
          <w:highlight w:val="none"/>
        </w:rPr>
      </w:r>
      <w:r>
        <w:rPr>
          <w:szCs w:val="28"/>
        </w:rPr>
        <w:t xml:space="preserve">«Развитие сети автомобильных дорог Еврейской автономной области» на 2024 – 2028 годы</w:t>
      </w:r>
      <w:r>
        <w:rPr>
          <w:highlight w:val="none"/>
        </w:rPr>
      </w:r>
      <w:r>
        <w:rPr>
          <w:highlight w:val="none"/>
        </w:rPr>
      </w:r>
    </w:p>
    <w:p>
      <w:pPr>
        <w:jc w:val="center"/>
        <w:rPr>
          <w:highlight w:val="none"/>
        </w:rPr>
      </w:pPr>
      <w:r>
        <w:rPr>
          <w:highlight w:val="none"/>
        </w:rPr>
      </w:r>
      <w:r>
        <w:rPr>
          <w:highlight w:val="none"/>
        </w:rPr>
      </w:r>
      <w:r>
        <w:rPr>
          <w:highlight w:val="none"/>
        </w:rPr>
      </w:r>
    </w:p>
    <w:p>
      <w:pPr>
        <w:ind w:left="-284" w:right="-284"/>
        <w:jc w:val="both"/>
        <w:tabs>
          <w:tab w:val="left" w:pos="709" w:leader="none"/>
        </w:tabs>
        <w:rPr>
          <w:highlight w:val="none"/>
        </w:rPr>
      </w:pPr>
      <w:r>
        <w:rPr>
          <w:highlight w:val="none"/>
        </w:rPr>
      </w:r>
      <w:r>
        <w:rPr>
          <w:highlight w:val="none"/>
        </w:rPr>
      </w:r>
      <w:r>
        <w:rPr>
          <w:highlight w:val="none"/>
        </w:rPr>
      </w:r>
    </w:p>
    <w:tbl>
      <w:tblPr>
        <w:tblStyle w:val="1040"/>
        <w:tblW w:w="0" w:type="auto"/>
        <w:tblLayout w:type="fixed"/>
        <w:tblLook w:val="04A0" w:firstRow="1" w:lastRow="0" w:firstColumn="1" w:lastColumn="0" w:noHBand="0" w:noVBand="1"/>
      </w:tblPr>
      <w:tblGrid>
        <w:gridCol w:w="1064"/>
        <w:gridCol w:w="8115"/>
        <w:gridCol w:w="1984"/>
        <w:gridCol w:w="3437"/>
      </w:tblGrid>
      <w:tr>
        <w:trPr>
          <w:trHeight w:val="788"/>
        </w:trPr>
        <w:tc>
          <w:tcPr>
            <w:tcW w:w="106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w:t>
            </w:r>
            <w:r>
              <w:rPr>
                <w:rFonts w:ascii="Times New Roman" w:hAnsi="Times New Roman" w:eastAsia="Times New Roman" w:cs="Times New Roman"/>
                <w:sz w:val="24"/>
                <w:szCs w:val="24"/>
              </w:rPr>
              <w:t xml:space="preserve">/п</w:t>
            </w:r>
            <w:r>
              <w:rPr>
                <w:rFonts w:ascii="Times New Roman" w:hAnsi="Times New Roman" w:cs="Times New Roman"/>
                <w:sz w:val="24"/>
                <w:szCs w:val="24"/>
              </w:rPr>
            </w:r>
            <w:r>
              <w:rPr>
                <w:rFonts w:ascii="Times New Roman" w:hAnsi="Times New Roman" w:cs="Times New Roman"/>
                <w:sz w:val="24"/>
                <w:szCs w:val="24"/>
              </w:rPr>
            </w:r>
          </w:p>
        </w:tc>
        <w:tc>
          <w:tcPr>
            <w:tcW w:w="8115" w:type="dxa"/>
            <w:textDirection w:val="lrTb"/>
            <w:noWrap w:val="false"/>
          </w:tcPr>
          <w:p>
            <w:pPr>
              <w:pStyle w:val="1022"/>
              <w:jc w:val="center"/>
              <w:rPr>
                <w:rFonts w:ascii="Times New Roman" w:hAnsi="Times New Roman" w:cs="Times New Roman"/>
                <w:sz w:val="24"/>
                <w:szCs w:val="24"/>
              </w:rPr>
            </w:pPr>
            <w:r>
              <w:rPr>
                <w:rFonts w:ascii="Times New Roman" w:hAnsi="Times New Roman" w:cs="Times New Roman"/>
                <w:sz w:val="24"/>
                <w:szCs w:val="24"/>
              </w:rPr>
              <w:t xml:space="preserve">Наименование структурного элемента государственной программы, мероприятия, контрольной точки</w:t>
            </w:r>
            <w:r>
              <w:rPr>
                <w:rFonts w:ascii="Times New Roman" w:hAnsi="Times New Roman" w:cs="Times New Roman"/>
                <w:sz w:val="24"/>
                <w:szCs w:val="24"/>
              </w:rPr>
            </w:r>
            <w:r>
              <w:rPr>
                <w:rFonts w:ascii="Times New Roman" w:hAnsi="Times New Roman" w:cs="Times New Roman"/>
                <w:sz w:val="24"/>
                <w:szCs w:val="24"/>
              </w:rPr>
            </w:r>
          </w:p>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1984" w:type="dxa"/>
            <w:textDirection w:val="lrTb"/>
            <w:noWrap w:val="false"/>
          </w:tcPr>
          <w:p>
            <w:pPr>
              <w:pStyle w:val="1022"/>
              <w:jc w:val="center"/>
              <w:rPr>
                <w:rFonts w:ascii="Times New Roman" w:hAnsi="Times New Roman" w:cs="Times New Roman"/>
                <w:sz w:val="24"/>
                <w:szCs w:val="24"/>
              </w:rPr>
            </w:pPr>
            <w:r>
              <w:rPr>
                <w:rFonts w:ascii="Times New Roman" w:hAnsi="Times New Roman" w:cs="Times New Roman"/>
                <w:sz w:val="24"/>
                <w:szCs w:val="24"/>
              </w:rPr>
              <w:t xml:space="preserve">Дата достижения контрольной точки</w:t>
            </w:r>
            <w:r>
              <w:rPr>
                <w:rFonts w:ascii="Times New Roman" w:hAnsi="Times New Roman" w:cs="Times New Roman"/>
                <w:sz w:val="24"/>
                <w:szCs w:val="24"/>
              </w:rPr>
            </w:r>
            <w:r>
              <w:rPr>
                <w:rFonts w:ascii="Times New Roman" w:hAnsi="Times New Roman" w:cs="Times New Roman"/>
                <w:sz w:val="24"/>
                <w:szCs w:val="24"/>
              </w:rPr>
            </w:r>
          </w:p>
        </w:tc>
        <w:tc>
          <w:tcPr>
            <w:tcW w:w="3437" w:type="dxa"/>
            <w:textDirection w:val="lrTb"/>
            <w:noWrap w:val="false"/>
          </w:tcPr>
          <w:p>
            <w:pPr>
              <w:pStyle w:val="1022"/>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w:t>
            </w:r>
            <w:r>
              <w:rPr>
                <w:rFonts w:ascii="Times New Roman" w:hAnsi="Times New Roman" w:cs="Times New Roman"/>
                <w:sz w:val="24"/>
                <w:szCs w:val="24"/>
              </w:rPr>
            </w:r>
            <w:r>
              <w:rPr>
                <w:rFonts w:ascii="Times New Roman" w:hAnsi="Times New Roman" w:cs="Times New Roman"/>
                <w:sz w:val="24"/>
                <w:szCs w:val="24"/>
              </w:rPr>
            </w:r>
          </w:p>
          <w:p>
            <w:pPr>
              <w:ind w:right="-81"/>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rPr>
          <w:trHeight w:val="271"/>
        </w:trPr>
        <w:tc>
          <w:tcPr>
            <w:tcW w:w="106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tcW w:w="8115"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tcW w:w="198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c>
          <w:tcPr>
            <w:tcW w:w="3437"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cs="Times New Roman"/>
                <w:sz w:val="24"/>
                <w:szCs w:val="24"/>
              </w:rPr>
            </w:r>
            <w:r>
              <w:rPr>
                <w:rFonts w:ascii="Times New Roman" w:hAnsi="Times New Roman" w:cs="Times New Roman"/>
                <w:sz w:val="24"/>
                <w:szCs w:val="24"/>
              </w:rPr>
            </w:r>
          </w:p>
        </w:tc>
      </w:tr>
      <w:tr>
        <w:trPr>
          <w:trHeight w:val="641"/>
        </w:trPr>
        <w:tc>
          <w:tcPr>
            <w:tcW w:w="1064" w:type="dxa"/>
            <w:vMerge w:val="restart"/>
            <w:textDirection w:val="lrTb"/>
            <w:noWrap w:val="false"/>
          </w:tcPr>
          <w:p>
            <w:r/>
            <w:r/>
          </w:p>
        </w:tc>
        <w:tc>
          <w:tcPr>
            <w:gridSpan w:val="2"/>
            <w:tcW w:w="10099" w:type="dxa"/>
            <w:vMerge w:val="restart"/>
            <w:textDirection w:val="lrTb"/>
            <w:noWrap w:val="false"/>
          </w:tcPr>
          <w:p>
            <w:pPr>
              <w:jc w:val="center"/>
              <w:spacing w:line="238" w:lineRule="auto"/>
              <w:rPr>
                <w:rFonts w:ascii="Times New Roman" w:hAnsi="Times New Roman" w:cs="Times New Roman"/>
                <w:color w:val="000000" w:themeColor="text1"/>
                <w:sz w:val="24"/>
                <w:szCs w:val="24"/>
                <w:highlight w:val="none"/>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t xml:space="preserve">Региональный проект</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Региональная и местная дорожная сеть» </w:t>
            </w:r>
            <w:r>
              <w:rPr>
                <w:rFonts w:ascii="Times New Roman" w:hAnsi="Times New Roman" w:cs="Times New Roman"/>
                <w:color w:val="000000" w:themeColor="text1"/>
                <w:sz w:val="24"/>
                <w:szCs w:val="24"/>
                <w:highlight w:val="none"/>
              </w:rPr>
            </w:r>
            <w:r>
              <w:rPr>
                <w:rFonts w:ascii="Times New Roman" w:hAnsi="Times New Roman" w:cs="Times New Roman"/>
                <w:color w:val="000000" w:themeColor="text1"/>
                <w:sz w:val="24"/>
                <w:szCs w:val="24"/>
                <w:highlight w:val="none"/>
              </w:rPr>
            </w:r>
          </w:p>
        </w:tc>
        <w:tc>
          <w:tcPr>
            <w:tcW w:w="3437" w:type="dxa"/>
            <w:vMerge w:val="restart"/>
            <w:textDirection w:val="lrTb"/>
            <w:noWrap w:val="false"/>
          </w:tcPr>
          <w:p>
            <w:pPr>
              <w:jc w:val="center"/>
              <w:spacing w:line="238"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tc>
      </w:tr>
      <w:tr>
        <w:trPr>
          <w:trHeight w:val="579"/>
        </w:trPr>
        <w:tc>
          <w:tcPr>
            <w:tcW w:w="1064" w:type="dxa"/>
            <w:vMerge w:val="restart"/>
            <w:textDirection w:val="lrTb"/>
            <w:noWrap w:val="false"/>
          </w:tcPr>
          <w:p>
            <w:pPr>
              <w:jc w:val="center"/>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3"/>
            <w:tcW w:w="13536" w:type="dxa"/>
            <w:vMerge w:val="restart"/>
            <w:textDirection w:val="lrTb"/>
            <w:noWrap w:val="false"/>
          </w:tcPr>
          <w:p>
            <w:pPr>
              <w:jc w:val="left"/>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Ремонт автомобильных  дорог общего пользования регионального значения и искусственных сооружений в рамках реализации национального проекта «Безопасные качественные дороги»</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en-US"/>
              </w:rPr>
              <w:t xml:space="preserve">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W w:w="10099" w:type="dxa"/>
            <w:vMerge w:val="restart"/>
            <w:textDirection w:val="lrTb"/>
            <w:noWrap w:val="false"/>
          </w:tcPr>
          <w:p>
            <w:pPr>
              <w:pStyle w:val="1022"/>
              <w:jc w:val="left"/>
              <w:rPr>
                <w:rFonts w:ascii="Times New Roman" w:hAnsi="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t xml:space="preserve">Обеспечение круглогодичного функционирования сети автомобильных дорог общего пользования регионального значения</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tc>
        <w:tc>
          <w:tcPr>
            <w:tcW w:w="3437" w:type="dxa"/>
            <w:vMerge w:val="restart"/>
            <w:textDirection w:val="lrTb"/>
            <w:noWrap w:val="false"/>
          </w:tcPr>
          <w:p>
            <w:pPr>
              <w:jc w:val="center"/>
              <w:spacing w:line="238"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p>
            <w:r/>
            <w:r/>
          </w:p>
          <w:p>
            <w:r/>
            <w:r/>
          </w:p>
        </w:tc>
      </w:tr>
      <w:tr>
        <w:trPr>
          <w:trHeight w:val="428"/>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lang w:val="en-US"/>
              </w:rPr>
              <w:t xml:space="preserve">1</w:t>
            </w:r>
            <w:r>
              <w:rPr>
                <w:rFonts w:ascii="Times New Roman" w:hAnsi="Times New Roman" w:eastAsia="Times New Roman" w:cs="Times New Roman"/>
                <w:color w:val="000000" w:themeColor="text1"/>
                <w:sz w:val="24"/>
                <w:szCs w:val="24"/>
              </w:rPr>
              <w:t xml:space="preserve">.1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8115"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Прирост протя</w:t>
            </w:r>
            <w:r>
              <w:rPr>
                <w:rFonts w:ascii="Times New Roman" w:hAnsi="Times New Roman" w:eastAsia="Times New Roman" w:cs="Times New Roman"/>
                <w:sz w:val="24"/>
                <w:szCs w:val="24"/>
                <w:highlight w:val="white"/>
              </w:rPr>
              <w:t xml:space="preserve">женности сети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Align w:val="top"/>
            <w:vMerge w:val="restart"/>
            <w:textDirection w:val="lrTb"/>
            <w:noWrap w:val="false"/>
          </w:tcPr>
          <w:p>
            <w:pPr>
              <w:jc w:val="both"/>
            </w:pPr>
            <w:r>
              <w:rPr>
                <w:sz w:val="24"/>
                <w:szCs w:val="24"/>
                <w:lang w:val="ru-RU"/>
              </w:rPr>
              <w:t xml:space="preserve">   01 декабря</w:t>
            </w:r>
            <w:r/>
          </w:p>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273"/>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 xml:space="preserve">2</w:t>
            </w:r>
            <w:r>
              <w:rPr>
                <w:rFonts w:ascii="Times New Roman" w:hAnsi="Times New Roman" w:eastAsia="Times New Roman" w:cs="Times New Roman"/>
                <w:color w:val="000000" w:themeColor="text1"/>
                <w:sz w:val="24"/>
                <w:szCs w:val="24"/>
                <w:lang w:val="ru-RU"/>
              </w:rPr>
            </w:r>
            <w:r>
              <w:rPr>
                <w:rFonts w:ascii="Times New Roman" w:hAnsi="Times New Roman" w:eastAsia="Times New Roman" w:cs="Times New Roman"/>
                <w:color w:val="000000" w:themeColor="text1"/>
                <w:sz w:val="24"/>
                <w:szCs w:val="24"/>
                <w:lang w:val="ru-RU"/>
              </w:rPr>
            </w:r>
          </w:p>
        </w:tc>
        <w:tc>
          <w:tcPr>
            <w:gridSpan w:val="2"/>
            <w:tcW w:w="10099" w:type="dxa"/>
            <w:vMerge w:val="restart"/>
            <w:textDirection w:val="lrTb"/>
            <w:noWrap w:val="false"/>
          </w:tcPr>
          <w:p>
            <w:r>
              <w:t xml:space="preserve">Р</w:t>
            </w:r>
            <w:r>
              <w:rPr>
                <w:rFonts w:ascii="Times New Roman" w:hAnsi="Times New Roman" w:eastAsia="Times New Roman" w:cs="Times New Roman"/>
                <w:color w:val="000000" w:themeColor="text1"/>
                <w:sz w:val="24"/>
                <w:szCs w:val="24"/>
              </w:rPr>
              <w:t xml:space="preserve">емонт автомобильной дороги </w:t>
            </w:r>
            <w:r>
              <w:rPr>
                <w:color w:val="000000" w:themeColor="text1"/>
                <w:sz w:val="24"/>
                <w:szCs w:val="24"/>
                <w:highlight w:val="white"/>
              </w:rPr>
              <w:t xml:space="preserve">Биробиджан – Унгун – Ленинское, км 18 </w:t>
            </w:r>
            <w:r>
              <w:rPr>
                <w:color w:val="000000" w:themeColor="text1"/>
                <w:sz w:val="24"/>
                <w:szCs w:val="24"/>
                <w:highlight w:val="white"/>
              </w:rPr>
              <w:t xml:space="preserve">–</w:t>
            </w:r>
            <w:r>
              <w:rPr>
                <w:color w:val="000000" w:themeColor="text1"/>
                <w:sz w:val="18"/>
                <w:szCs w:val="18"/>
                <w:highlight w:val="none"/>
              </w:rPr>
              <w:t xml:space="preserve"> </w:t>
            </w:r>
            <w:r>
              <w:rPr>
                <w:color w:val="000000" w:themeColor="text1"/>
                <w:sz w:val="24"/>
                <w:szCs w:val="24"/>
                <w:highlight w:val="white"/>
              </w:rPr>
              <w:t xml:space="preserve">км </w:t>
            </w:r>
            <w:r>
              <w:rPr>
                <w:color w:val="000000" w:themeColor="text1"/>
                <w:sz w:val="24"/>
                <w:szCs w:val="24"/>
                <w:highlight w:val="none"/>
              </w:rPr>
              <w:t xml:space="preserve">33</w:t>
            </w:r>
            <w:r/>
          </w:p>
        </w:tc>
        <w:tc>
          <w:tcPr>
            <w:tcW w:w="3437" w:type="dxa"/>
            <w:vMerge w:val="continue"/>
            <w:textDirection w:val="lrTb"/>
            <w:noWrap w:val="false"/>
          </w:tcPr>
          <w:p>
            <w:r/>
            <w:r/>
          </w:p>
        </w:tc>
      </w:tr>
      <w:tr>
        <w:trPr>
          <w:trHeight w:val="273"/>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 xml:space="preserve">2.1</w:t>
            </w:r>
            <w:r>
              <w:rPr>
                <w:rFonts w:ascii="Times New Roman" w:hAnsi="Times New Roman" w:eastAsia="Times New Roman" w:cs="Times New Roman"/>
                <w:color w:val="000000" w:themeColor="text1"/>
                <w:sz w:val="24"/>
                <w:szCs w:val="24"/>
                <w:lang w:val="ru-RU"/>
              </w:rPr>
            </w:r>
            <w:r>
              <w:rPr>
                <w:rFonts w:ascii="Times New Roman" w:hAnsi="Times New Roman" w:eastAsia="Times New Roman" w:cs="Times New Roman"/>
                <w:color w:val="000000" w:themeColor="text1"/>
                <w:sz w:val="24"/>
                <w:szCs w:val="24"/>
                <w:lang w:val="ru-RU"/>
              </w:rPr>
            </w:r>
          </w:p>
        </w:tc>
        <w:tc>
          <w:tcPr>
            <w:tcW w:w="8115" w:type="dxa"/>
            <w:vMerge w:val="restart"/>
            <w:textDirection w:val="lrTb"/>
            <w:noWrap w:val="false"/>
          </w:tcPr>
          <w:p>
            <w:pPr>
              <w:rPr>
                <w:rFonts w:ascii="Times New Roman" w:hAnsi="Times New Roman" w:eastAsia="Times New Roman" w:cs="Times New Roman"/>
                <w:color w:val="000000" w:themeColor="text1"/>
                <w:sz w:val="24"/>
                <w:szCs w:val="24"/>
                <w:highlight w:val="white"/>
              </w:rPr>
            </w:pPr>
            <w:r>
              <w:rPr>
                <w:color w:val="000000" w:themeColor="text1"/>
              </w:rPr>
            </w:r>
            <w:r>
              <w:rPr>
                <w:rFonts w:ascii="Times New Roman" w:hAnsi="Times New Roman" w:eastAsia="Times New Roman" w:cs="Times New Roman"/>
                <w:color w:val="000000" w:themeColor="text1"/>
                <w:sz w:val="24"/>
                <w:szCs w:val="24"/>
                <w:highlight w:val="white"/>
              </w:rPr>
              <w:t xml:space="preserve">Объем ввода в эксплуатацию после ремонта автомобильной дороги</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t xml:space="preserve"> в 2028 году – 9,800 км</w:t>
            </w:r>
            <w:r>
              <w:rPr>
                <w:rFonts w:ascii="Times New Roman" w:hAnsi="Times New Roman" w:eastAsia="Times New Roman" w:cs="Times New Roman"/>
                <w:color w:val="000000" w:themeColor="text1"/>
                <w:sz w:val="24"/>
                <w:szCs w:val="24"/>
                <w:highlight w:val="none"/>
              </w:rPr>
              <w:t xml:space="preserve"> </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tc>
        <w:tc>
          <w:tcPr>
            <w:tcW w:w="1984" w:type="dxa"/>
            <w:vMerge w:val="restart"/>
            <w:textDirection w:val="lrTb"/>
            <w:noWrap w:val="false"/>
          </w:tcPr>
          <w:p>
            <w:r>
              <w:rPr>
                <w:sz w:val="24"/>
                <w:szCs w:val="24"/>
                <w:lang w:val="ru-RU"/>
              </w:rPr>
              <w:t xml:space="preserve">   01 декабря</w:t>
            </w:r>
            <w:r/>
          </w:p>
        </w:tc>
        <w:tc>
          <w:tcPr>
            <w:tcW w:w="3437" w:type="dxa"/>
            <w:vMerge w:val="continue"/>
            <w:textDirection w:val="lrTb"/>
            <w:noWrap w:val="false"/>
          </w:tcPr>
          <w:p>
            <w:r/>
            <w:r/>
          </w:p>
        </w:tc>
      </w:tr>
      <w:tr>
        <w:trPr>
          <w:trHeight w:val="641"/>
        </w:trPr>
        <w:tc>
          <w:tcPr>
            <w:tcW w:w="1064" w:type="dxa"/>
            <w:vMerge w:val="restart"/>
            <w:textDirection w:val="lrTb"/>
            <w:noWrap w:val="false"/>
          </w:tcPr>
          <w:p>
            <w:r/>
            <w:r/>
          </w:p>
        </w:tc>
        <w:tc>
          <w:tcPr>
            <w:gridSpan w:val="3"/>
            <w:tcW w:w="13536"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Предоставление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w:t>
            </w:r>
            <w:r>
              <w:rPr>
                <w:rFonts w:ascii="Times New Roman" w:hAnsi="Times New Roman" w:eastAsia="Times New Roman" w:cs="Times New Roman"/>
                <w:color w:val="000000"/>
                <w:sz w:val="24"/>
                <w:szCs w:val="24"/>
              </w:rPr>
              <w:t xml:space="preserve">ного значения</w:t>
            </w:r>
            <w:r>
              <w:rPr>
                <w:rFonts w:ascii="Times New Roman" w:hAnsi="Times New Roman" w:cs="Times New Roman"/>
                <w:sz w:val="24"/>
                <w:szCs w:val="24"/>
              </w:rPr>
            </w:r>
            <w:r>
              <w:rPr>
                <w:rFonts w:ascii="Times New Roman" w:hAnsi="Times New Roman" w:cs="Times New Roman"/>
                <w:sz w:val="24"/>
                <w:szCs w:val="24"/>
              </w:rP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 xml:space="preserve">1</w:t>
            </w:r>
            <w:r>
              <w:rPr>
                <w:rFonts w:ascii="Times New Roman" w:hAnsi="Times New Roman" w:eastAsia="Times New Roman" w:cs="Times New Roman"/>
                <w:color w:val="000000"/>
                <w:sz w:val="24"/>
                <w:szCs w:val="24"/>
                <w:lang w:val="ru-RU"/>
              </w:rPr>
            </w:r>
            <w:r>
              <w:rPr>
                <w:rFonts w:ascii="Times New Roman" w:hAnsi="Times New Roman" w:eastAsia="Times New Roman" w:cs="Times New Roman"/>
                <w:color w:val="000000"/>
                <w:sz w:val="24"/>
                <w:szCs w:val="24"/>
                <w:lang w:val="ru-RU"/>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Прирост протя</w:t>
            </w:r>
            <w:r>
              <w:rPr>
                <w:rFonts w:ascii="Times New Roman" w:hAnsi="Times New Roman" w:eastAsia="Times New Roman" w:cs="Times New Roman"/>
                <w:sz w:val="24"/>
                <w:szCs w:val="24"/>
                <w:highlight w:val="white"/>
              </w:rPr>
              <w:t xml:space="preserve">женности сети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restart"/>
            <w:textDirection w:val="lrTb"/>
            <w:noWrap w:val="false"/>
          </w:tcPr>
          <w:p>
            <w:pPr>
              <w:jc w:val="center"/>
              <w:spacing w:line="238" w:lineRule="auto"/>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t xml:space="preserve">Департамент автомобильных дорог и транспорта правительства Еврейской автономной области</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tc>
      </w:tr>
      <w:tr>
        <w:trPr>
          <w:trHeight w:val="641"/>
        </w:trPr>
        <w:tc>
          <w:tcPr>
            <w:tcW w:w="1064" w:type="dxa"/>
            <w:vMerge w:val="restart"/>
            <w:textDirection w:val="lrTb"/>
            <w:noWrap w:val="false"/>
          </w:tcPr>
          <w:p>
            <w:pPr>
              <w:jc w:val="center"/>
              <w:spacing w:before="0" w:after="0" w:line="57" w:lineRule="atLeast"/>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 xml:space="preserve">1.1</w:t>
            </w:r>
            <w:r>
              <w:rPr>
                <w:rFonts w:ascii="Times New Roman" w:hAnsi="Times New Roman" w:eastAsia="Times New Roman" w:cs="Times New Roman"/>
                <w:color w:val="000000"/>
                <w:sz w:val="24"/>
                <w:szCs w:val="24"/>
                <w:lang w:val="ru-RU"/>
              </w:rPr>
            </w:r>
            <w:r>
              <w:rPr>
                <w:rFonts w:ascii="Times New Roman" w:hAnsi="Times New Roman" w:eastAsia="Times New Roman" w:cs="Times New Roman"/>
                <w:color w:val="000000"/>
                <w:sz w:val="24"/>
                <w:szCs w:val="24"/>
                <w:lang w:val="ru-RU"/>
              </w:rPr>
            </w:r>
          </w:p>
        </w:tc>
        <w:tc>
          <w:tcPr>
            <w:tcW w:w="8115"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Объем ввода в эксплуатацию после ремонта автомобильных дорог в </w:t>
            </w:r>
            <w:r>
              <w:rPr>
                <w:rFonts w:ascii="Times New Roman" w:hAnsi="Times New Roman" w:eastAsia="Times New Roman" w:cs="Times New Roman"/>
                <w:sz w:val="24"/>
                <w:szCs w:val="24"/>
                <w:highlight w:val="white"/>
              </w:rPr>
              <w:t xml:space="preserve">2028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6</w:t>
            </w:r>
            <w:r>
              <w:rPr>
                <w:rFonts w:ascii="Times New Roman" w:hAnsi="Times New Roman" w:eastAsia="Times New Roman" w:cs="Times New Roman"/>
                <w:sz w:val="24"/>
                <w:szCs w:val="24"/>
                <w:highlight w:val="white"/>
                <w:lang w:eastAsia="ar-SA"/>
              </w:rPr>
              <w:t xml:space="preserve">,000 </w:t>
            </w:r>
            <w:r>
              <w:rPr>
                <w:rFonts w:ascii="Times New Roman" w:hAnsi="Times New Roman" w:eastAsia="Times New Roman" w:cs="Times New Roman"/>
                <w:sz w:val="24"/>
                <w:szCs w:val="24"/>
                <w:highlight w:val="white"/>
              </w:rPr>
              <w:t xml:space="preserve">км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1984" w:type="dxa"/>
            <w:vAlign w:val="top"/>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01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641"/>
        </w:trPr>
        <w:tc>
          <w:tcPr>
            <w:tcW w:w="1064" w:type="dxa"/>
            <w:textDirection w:val="lrTb"/>
            <w:noWrap w:val="false"/>
          </w:tcPr>
          <w:p>
            <w:pPr>
              <w:jc w:val="center"/>
              <w:spacing w:line="238"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3"/>
            <w:tcW w:w="13536" w:type="dxa"/>
            <w:textDirection w:val="lrTb"/>
            <w:noWrap w:val="false"/>
          </w:tcPr>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Комплекс процессных мероприятий</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Обеспечение сохранности существующей сети автомобильных дорог общего пользования регионального и местного значения</w:t>
            </w:r>
            <w:r>
              <w:rPr>
                <w:rFonts w:ascii="Times New Roman" w:hAnsi="Times New Roman" w:eastAsia="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rPr>
          <w:trHeight w:val="695"/>
        </w:trPr>
        <w:tc>
          <w:tcPr>
            <w:tcW w:w="1064" w:type="dxa"/>
            <w:vMerge w:val="restart"/>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highlight w:val="white"/>
              </w:rPr>
              <w:t xml:space="preserve">Улучшение инженерного обустройства автомобильных дорог общего пользования регионального и местного значения</w:t>
            </w:r>
            <w:r>
              <w:rPr>
                <w:rFonts w:ascii="Times New Roman" w:hAnsi="Times New Roman" w:cs="Times New Roman"/>
                <w:sz w:val="24"/>
                <w:szCs w:val="24"/>
              </w:rPr>
            </w:r>
            <w:r>
              <w:rPr>
                <w:rFonts w:ascii="Times New Roman" w:hAnsi="Times New Roman" w:cs="Times New Roman"/>
                <w:sz w:val="24"/>
                <w:szCs w:val="24"/>
              </w:rPr>
            </w:r>
          </w:p>
        </w:tc>
        <w:tc>
          <w:tcPr>
            <w:tcW w:w="3437" w:type="dxa"/>
            <w:vMerge w:val="restart"/>
            <w:textDirection w:val="lrTb"/>
            <w:noWrap w:val="false"/>
          </w:tcPr>
          <w:p>
            <w:pPr>
              <w:jc w:val="center"/>
              <w:rPr>
                <w:highlight w:val="white"/>
              </w:rPr>
            </w:pPr>
            <w:r>
              <w:rPr>
                <w:highlight w:val="white"/>
              </w:rP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tc>
      </w:tr>
      <w:tr>
        <w:trPr>
          <w:trHeight w:val="274"/>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Содержание региональных автомобильных дорог общего пользования регионального значения и искусственных сооружений на них</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601"/>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1.1</w:t>
            </w:r>
            <w:r>
              <w:rPr>
                <w:rFonts w:ascii="Times New Roman" w:hAnsi="Times New Roman" w:cs="Times New Roman"/>
                <w:sz w:val="24"/>
                <w:szCs w:val="24"/>
              </w:rPr>
            </w:r>
            <w:r>
              <w:rPr>
                <w:rFonts w:ascii="Times New Roman" w:hAnsi="Times New Roman" w:cs="Times New Roman"/>
                <w:sz w:val="24"/>
                <w:szCs w:val="24"/>
              </w:rPr>
            </w:r>
          </w:p>
        </w:tc>
        <w:tc>
          <w:tcPr>
            <w:tcW w:w="8115"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Обеспечение круглогодичного функционирования сети автомобильных дорог общего пользования регионального значения</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none"/>
              </w:rPr>
              <w:t xml:space="preserve">в </w:t>
            </w:r>
            <w:r>
              <w:rPr>
                <w:rFonts w:ascii="Times New Roman" w:hAnsi="Times New Roman" w:eastAsia="Times New Roman" w:cs="Times New Roman"/>
                <w:sz w:val="24"/>
                <w:szCs w:val="24"/>
                <w:highlight w:val="white"/>
              </w:rPr>
              <w:t xml:space="preserve">2028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479,618 км</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1984" w:type="dxa"/>
            <w:vAlign w:val="top"/>
            <w:vMerge w:val="restart"/>
            <w:textDirection w:val="lrTb"/>
            <w:noWrap w:val="false"/>
          </w:tcPr>
          <w:p>
            <w:pPr>
              <w:pStyle w:val="1022"/>
              <w:jc w:val="center"/>
              <w:rPr>
                <w:sz w:val="24"/>
                <w:szCs w:val="24"/>
                <w:highlight w:val="none"/>
                <w:lang w:val="ru-RU"/>
              </w:rPr>
            </w:pPr>
            <w:r>
              <w:rPr>
                <w:rFonts w:ascii="Times New Roman" w:hAnsi="Times New Roman" w:eastAsia="Times New Roman" w:cs="Times New Roman"/>
                <w:sz w:val="24"/>
                <w:szCs w:val="24"/>
                <w:highlight w:val="white"/>
              </w:rPr>
            </w:r>
            <w:r>
              <w:rPr>
                <w:sz w:val="24"/>
                <w:szCs w:val="24"/>
                <w:lang w:val="ru-RU"/>
              </w:rPr>
              <w:t xml:space="preserve">31 декабря</w:t>
            </w:r>
            <w:r>
              <w:rPr>
                <w:sz w:val="24"/>
                <w:szCs w:val="24"/>
                <w:highlight w:val="none"/>
                <w:lang w:val="ru-RU"/>
              </w:rPr>
            </w:r>
            <w:r>
              <w:rPr>
                <w:sz w:val="24"/>
                <w:szCs w:val="24"/>
                <w:highlight w:val="none"/>
                <w:lang w:val="ru-RU"/>
              </w:rPr>
            </w:r>
          </w:p>
        </w:tc>
        <w:tc>
          <w:tcPr>
            <w:tcW w:w="3437" w:type="dxa"/>
            <w:vMerge w:val="continue"/>
            <w:textDirection w:val="lrTb"/>
            <w:noWrap w:val="false"/>
          </w:tcPr>
          <w:p>
            <w:r/>
            <w:r/>
          </w:p>
        </w:tc>
      </w:tr>
      <w:tr>
        <w:trPr>
          <w:trHeight w:val="274"/>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2.1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Возмещение расходов юридическим лицам, заключившим концессионное соглашение о создании и эксплуатации технологического комплекса элементов обустройства автомобильных дорог, предназначенного для обеспечения безопасности дорожного движения на территории </w:t>
            </w:r>
            <w:r>
              <w:rPr>
                <w:rFonts w:ascii="Times New Roman" w:hAnsi="Times New Roman" w:eastAsia="Times New Roman" w:cs="Times New Roman"/>
                <w:sz w:val="24"/>
                <w:szCs w:val="24"/>
                <w:highlight w:val="white"/>
              </w:rPr>
              <w:t xml:space="preserve">Еврейской автономной области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319"/>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t xml:space="preserve">2.2</w:t>
            </w:r>
            <w:r>
              <w:rPr>
                <w:rFonts w:ascii="Times New Roman" w:hAnsi="Times New Roman" w:cs="Times New Roman"/>
                <w:sz w:val="24"/>
                <w:szCs w:val="24"/>
              </w:rPr>
            </w:r>
            <w:r>
              <w:rPr>
                <w:rFonts w:ascii="Times New Roman" w:hAnsi="Times New Roman" w:cs="Times New Roman"/>
                <w:sz w:val="24"/>
                <w:szCs w:val="24"/>
              </w:rPr>
            </w:r>
          </w:p>
          <w:p>
            <w:r/>
            <w:r/>
          </w:p>
        </w:tc>
        <w:tc>
          <w:tcPr>
            <w:tcW w:w="8115" w:type="dxa"/>
            <w:vMerge w:val="restart"/>
            <w:textDirection w:val="lrTb"/>
            <w:noWrap w:val="false"/>
          </w:tcPr>
          <w:p>
            <w:pPr>
              <w:pStyle w:val="1022"/>
              <w:jc w:val="left"/>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Обеспечение круглогодичного функционирования сети автомобильных дорог общего пользования регионального и местного значения в 2028 году</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31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r/>
            <w:r/>
          </w:p>
        </w:tc>
        <w:tc>
          <w:tcPr>
            <w:tcW w:w="3437" w:type="dxa"/>
            <w:vMerge w:val="continue"/>
            <w:textDirection w:val="lrTb"/>
            <w:noWrap w:val="false"/>
          </w:tcPr>
          <w:p>
            <w:r/>
            <w:r/>
          </w:p>
        </w:tc>
      </w:tr>
      <w:tr>
        <w:trPr>
          <w:trHeight w:val="319"/>
        </w:trPr>
        <w:tc>
          <w:tcPr>
            <w:tcW w:w="1064" w:type="dxa"/>
            <w:vMerge w:val="restart"/>
            <w:textDirection w:val="lrTb"/>
            <w:noWrap w:val="false"/>
          </w:tcPr>
          <w:p>
            <w:pPr>
              <w:jc w:val="cente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Обустройство автомобильных дорог общего пользования местного значения для обеспечения безопасности дорожного движения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319"/>
        </w:trPr>
        <w:tc>
          <w:tcPr>
            <w:tcW w:w="1064" w:type="dxa"/>
            <w:vMerge w:val="restart"/>
            <w:textDirection w:val="lrTb"/>
            <w:noWrap w:val="false"/>
          </w:tcPr>
          <w:p>
            <w:pPr>
              <w:jc w:val="cente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П</w:t>
            </w:r>
            <w:r>
              <w:rPr>
                <w:rFonts w:ascii="Times New Roman" w:hAnsi="Times New Roman" w:eastAsia="Times New Roman" w:cs="Times New Roman"/>
                <w:sz w:val="24"/>
                <w:szCs w:val="24"/>
                <w:highlight w:val="white"/>
              </w:rPr>
              <w:t xml:space="preserve">редоставление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w:t>
            </w:r>
            <w:r>
              <w:rPr>
                <w:rFonts w:ascii="Times New Roman" w:hAnsi="Times New Roman" w:eastAsia="Times New Roman" w:cs="Times New Roman"/>
                <w:sz w:val="24"/>
                <w:szCs w:val="24"/>
                <w:highlight w:val="white"/>
              </w:rPr>
              <w:t xml:space="preserve">ого значения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319"/>
        </w:trPr>
        <w:tc>
          <w:tcPr>
            <w:tcW w:w="1064" w:type="dxa"/>
            <w:vMerge w:val="restart"/>
            <w:textDirection w:val="lrTb"/>
            <w:noWrap w:val="false"/>
          </w:tcPr>
          <w:p>
            <w:pPr>
              <w:jc w:val="cente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8115" w:type="dxa"/>
            <w:vMerge w:val="restart"/>
            <w:textDirection w:val="lrTb"/>
            <w:noWrap w:val="false"/>
          </w:tcPr>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Объем ввода в эксплуатацию после ремонта автомобильных дорог в </w:t>
            </w:r>
            <w:r>
              <w:rPr>
                <w:rFonts w:ascii="Times New Roman" w:hAnsi="Times New Roman" w:eastAsia="Times New Roman" w:cs="Times New Roman"/>
                <w:sz w:val="24"/>
                <w:szCs w:val="24"/>
                <w:highlight w:val="white"/>
              </w:rPr>
              <w:t xml:space="preserve">2028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2</w:t>
            </w:r>
            <w:r>
              <w:rPr>
                <w:rFonts w:ascii="Times New Roman" w:hAnsi="Times New Roman" w:eastAsia="Times New Roman" w:cs="Times New Roman"/>
                <w:sz w:val="24"/>
                <w:szCs w:val="24"/>
                <w:highlight w:val="white"/>
                <w:lang w:eastAsia="ar-SA"/>
              </w:rPr>
              <w:t xml:space="preserve">,500 </w:t>
            </w:r>
            <w:r>
              <w:rPr>
                <w:rFonts w:ascii="Times New Roman" w:hAnsi="Times New Roman" w:eastAsia="Times New Roman" w:cs="Times New Roman"/>
                <w:sz w:val="24"/>
                <w:szCs w:val="24"/>
                <w:highlight w:val="white"/>
              </w:rPr>
              <w:t xml:space="preserve">км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31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274"/>
        </w:trPr>
        <w:tc>
          <w:tcPr>
            <w:tcW w:w="1064" w:type="dxa"/>
            <w:vMerge w:val="restart"/>
            <w:textDirection w:val="lrTb"/>
            <w:noWrap w:val="false"/>
          </w:tcPr>
          <w:p>
            <w:pPr>
              <w:jc w:val="center"/>
              <w:spacing w:line="23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gridSpan w:val="2"/>
            <w:tcW w:w="10099" w:type="dxa"/>
            <w:vMerge w:val="restart"/>
            <w:textDirection w:val="lrTb"/>
            <w:noWrap w:val="false"/>
          </w:tcPr>
          <w:p>
            <w:pPr>
              <w:jc w:val="center"/>
              <w:rPr>
                <w:rFonts w:ascii="Times New Roman" w:hAnsi="Times New Roman" w:cs="Times New Roman"/>
                <w:highlight w:val="none"/>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 xml:space="preserve">Комплекс процессных мероприятий</w:t>
            </w:r>
            <w:r>
              <w:rPr>
                <w:rFonts w:ascii="Times New Roman" w:hAnsi="Times New Roman" w:cs="Times New Roman"/>
                <w:highlight w:val="none"/>
              </w:rPr>
            </w:r>
            <w:r>
              <w:rPr>
                <w:rFonts w:ascii="Times New Roman" w:hAnsi="Times New Roman" w:cs="Times New Roman"/>
                <w:highlight w:val="none"/>
              </w:rPr>
            </w:r>
          </w:p>
          <w:p>
            <w:pPr>
              <w:pStyle w:val="1022"/>
              <w:jc w:val="center"/>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 «Развитие и увеличение пропускной способности автомобильных дорог общего пользования»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restart"/>
            <w:textDirection w:val="lrTb"/>
            <w:noWrap w:val="false"/>
          </w:tcPr>
          <w:p>
            <w:pPr>
              <w:jc w:val="center"/>
              <w:rPr>
                <w:highlight w:val="white"/>
              </w:rPr>
            </w:pPr>
            <w:r>
              <w:rPr>
                <w:highlight w:val="white"/>
              </w:rP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rPr>
                <w:highlight w:val="white"/>
              </w:rPr>
            </w:r>
            <w:r>
              <w:rPr>
                <w:highlight w:val="white"/>
              </w:rPr>
            </w:r>
          </w:p>
        </w:tc>
      </w:tr>
      <w:tr>
        <w:trPr>
          <w:trHeight w:val="274"/>
        </w:trPr>
        <w:tc>
          <w:tcPr>
            <w:tcW w:w="1064" w:type="dxa"/>
            <w:vMerge w:val="restart"/>
            <w:textDirection w:val="lrTb"/>
            <w:noWrap w:val="false"/>
          </w:tcPr>
          <w:p>
            <w:r/>
            <w:r/>
          </w:p>
        </w:tc>
        <w:tc>
          <w:tcPr>
            <w:gridSpan w:val="3"/>
            <w:tcW w:w="13536" w:type="dxa"/>
            <w:vMerge w:val="restart"/>
            <w:textDirection w:val="lrTb"/>
            <w:noWrap w:val="false"/>
          </w:tcPr>
          <w:p>
            <w:pPr>
              <w:pStyle w:val="1022"/>
              <w:jc w:val="center"/>
              <w:rPr>
                <w:rFonts w:ascii="Times New Roman" w:hAnsi="Times New Roman" w:eastAsia="Times New Roman" w:cs="Times New Roman"/>
                <w:sz w:val="24"/>
                <w:szCs w:val="24"/>
                <w:highlight w:val="white"/>
              </w:rPr>
              <w:outlineLvl w:val="5"/>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t xml:space="preserve">Повышение технического уровня автомобильных дорог общего пользования, в том числе обслуживающих транспортные связи международных пограничных переходов</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r>
      <w:tr>
        <w:trPr>
          <w:trHeight w:val="344"/>
        </w:trPr>
        <w:tc>
          <w:tcPr>
            <w:tcW w:w="1064" w:type="dxa"/>
            <w:vMerge w:val="restart"/>
            <w:textDirection w:val="lrTb"/>
            <w:noWrap w:val="false"/>
          </w:tcPr>
          <w:p>
            <w:pPr>
              <w:pStyle w:val="1022"/>
              <w:jc w:val="center"/>
              <w:rPr>
                <w:rFonts w:ascii="Times New Roman" w:hAnsi="Times New Roman" w:cs="Times New Roman"/>
                <w:sz w:val="24"/>
                <w:szCs w:val="24"/>
                <w:highlight w:val="white"/>
              </w:rPr>
            </w:pPr>
            <w:r>
              <w:rPr>
                <w:rFonts w:ascii="Times New Roman" w:hAnsi="Times New Roman" w:eastAsia="Times New Roman" w:cs="Times New Roman"/>
                <w:sz w:val="24"/>
                <w:szCs w:val="24"/>
                <w:highlight w:val="none"/>
              </w:rPr>
              <w:t xml:space="preserve">1</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Изготовление проектной документации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restart"/>
            <w:textDirection w:val="lrTb"/>
            <w:noWrap w:val="false"/>
          </w:tcPr>
          <w:p>
            <w:pPr>
              <w:jc w:val="center"/>
              <w:rPr>
                <w:highlight w:val="white"/>
              </w:rPr>
            </w:pPr>
            <w:r>
              <w:rPr>
                <w:highlight w:val="white"/>
              </w:rP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rPr>
                <w:highlight w:val="white"/>
              </w:rPr>
            </w:r>
            <w:r>
              <w:rPr>
                <w:highlight w:val="white"/>
              </w:rPr>
            </w:r>
          </w:p>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spacing w:line="238" w:lineRule="auto"/>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1022"/>
              <w:jc w:val="left"/>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r>
      <w:tr>
        <w:trPr>
          <w:trHeight w:val="273"/>
        </w:trPr>
        <w:tc>
          <w:tcPr>
            <w:tcW w:w="1064" w:type="dxa"/>
            <w:vMerge w:val="restart"/>
            <w:textDirection w:val="lrTb"/>
            <w:noWrap w:val="false"/>
          </w:tcPr>
          <w:p>
            <w:pPr>
              <w:pStyle w:val="1022"/>
              <w:jc w:val="center"/>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1.1</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tcW w:w="8115"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Изготовление проектной документации в </w:t>
            </w:r>
            <w:r>
              <w:rPr>
                <w:rFonts w:ascii="Times New Roman" w:hAnsi="Times New Roman" w:eastAsia="Times New Roman" w:cs="Times New Roman"/>
                <w:sz w:val="24"/>
                <w:szCs w:val="24"/>
                <w:highlight w:val="white"/>
              </w:rPr>
              <w:t xml:space="preserve">2028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4 шт</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31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287"/>
        </w:trPr>
        <w:tc>
          <w:tcPr>
            <w:tcW w:w="1064" w:type="dxa"/>
            <w:vMerge w:val="restart"/>
            <w:textDirection w:val="lrTb"/>
            <w:noWrap w:val="false"/>
          </w:tcPr>
          <w:p>
            <w:pPr>
              <w:jc w:val="left"/>
              <w:rPr>
                <w:rFonts w:ascii="Times New Roman" w:hAnsi="Times New Roman" w:cs="Times New Roman"/>
                <w:sz w:val="24"/>
                <w:szCs w:val="24"/>
              </w:rPr>
            </w:pP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white"/>
              </w:rPr>
              <w:t xml:space="preserve">2</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pStyle w:val="1022"/>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Строительство новых автомобильных дорог общего пользования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3437" w:type="dxa"/>
            <w:vMerge w:val="continue"/>
            <w:textDirection w:val="lrTb"/>
            <w:noWrap w:val="false"/>
          </w:tcPr>
          <w:p>
            <w:r/>
            <w:r/>
          </w:p>
        </w:tc>
      </w:tr>
      <w:tr>
        <w:trPr>
          <w:trHeight w:val="1124"/>
        </w:trPr>
        <w:tc>
          <w:tcPr>
            <w:tcW w:w="1064" w:type="dxa"/>
            <w:vMerge w:val="restart"/>
            <w:textDirection w:val="lrTb"/>
            <w:noWrap w:val="false"/>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8115" w:type="dxa"/>
            <w:vMerge w:val="restart"/>
            <w:textDirection w:val="lrTb"/>
            <w:noWrap w:val="false"/>
          </w:tcPr>
          <w:p>
            <w:pPr>
              <w:ind w:left="0" w:right="-57" w:firstLine="0"/>
              <w:jc w:val="left"/>
              <w:shd w:val="clear" w:color="auto" w:fill="ffffff"/>
              <w:rPr>
                <w:rFonts w:ascii="Times New Roman" w:hAnsi="Times New Roman" w:cs="Times New Roman"/>
                <w:sz w:val="24"/>
                <w:szCs w:val="24"/>
                <w:highlight w:val="white"/>
              </w:rPr>
              <w:outlineLvl w:val="0"/>
            </w:pPr>
            <w:r>
              <w:rPr>
                <w:rFonts w:ascii="Times New Roman" w:hAnsi="Times New Roman" w:eastAsia="Times New Roman" w:cs="Times New Roman"/>
                <w:sz w:val="24"/>
                <w:szCs w:val="24"/>
                <w:highlight w:val="white"/>
              </w:rPr>
              <w:t xml:space="preserve">Обращение в федеральные органы власти о предоставлении необходимых объемов ежегодного </w:t>
            </w:r>
            <w:r>
              <w:rPr>
                <w:rFonts w:ascii="Times New Roman" w:hAnsi="Times New Roman" w:eastAsia="Times New Roman" w:cs="Times New Roman"/>
                <w:sz w:val="24"/>
                <w:szCs w:val="24"/>
                <w:highlight w:val="white"/>
              </w:rPr>
              <w:t xml:space="preserve">софинансировани</w:t>
            </w:r>
            <w:r>
              <w:rPr>
                <w:rFonts w:ascii="Times New Roman" w:hAnsi="Times New Roman" w:eastAsia="Times New Roman" w:cs="Times New Roman"/>
                <w:sz w:val="24"/>
                <w:szCs w:val="24"/>
                <w:highlight w:val="white"/>
              </w:rPr>
              <w:t xml:space="preserve">я </w:t>
            </w:r>
            <w:r>
              <w:rPr>
                <w:rFonts w:ascii="Times New Roman" w:hAnsi="Times New Roman" w:eastAsia="Times New Roman" w:cs="Times New Roman"/>
                <w:sz w:val="24"/>
                <w:szCs w:val="24"/>
                <w:highlight w:val="white"/>
              </w:rPr>
              <w:t xml:space="preserve">(финансирования) инвестиционных </w:t>
            </w:r>
            <w:r>
              <w:rPr>
                <w:rFonts w:ascii="Times New Roman" w:hAnsi="Times New Roman" w:eastAsia="Times New Roman" w:cs="Times New Roman"/>
                <w:sz w:val="24"/>
                <w:szCs w:val="24"/>
                <w:highlight w:val="white"/>
              </w:rPr>
              <w:t xml:space="preserve">мероприятий в сфере дорожного хозяйства Еврейской автономной области из средств федерального бюджета, в </w:t>
            </w:r>
            <w:r>
              <w:rPr>
                <w:rFonts w:ascii="Times New Roman" w:hAnsi="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2027 году  </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2 обращения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1984" w:type="dxa"/>
            <w:vMerge w:val="restart"/>
            <w:textDirection w:val="lrTb"/>
            <w:noWrap w:val="false"/>
          </w:tcPr>
          <w:p>
            <w:pPr>
              <w:pStyle w:val="102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r>
            <w:r>
              <w:rPr>
                <w:sz w:val="24"/>
                <w:szCs w:val="24"/>
                <w:lang w:val="ru-RU"/>
              </w:rPr>
              <w:t xml:space="preserve">31 декабря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jc w:val="left"/>
              <w:shd w:val="clear" w:color="auto" w:fill="ffffff"/>
              <w:rPr>
                <w:rFonts w:ascii="Times New Roman" w:hAnsi="Times New Roman" w:eastAsia="Times New Roman" w:cs="Times New Roman"/>
                <w:sz w:val="24"/>
                <w:szCs w:val="24"/>
                <w:highlight w:val="white"/>
              </w:rPr>
              <w:outlineLvl w:val="0"/>
            </w:pP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c>
          <w:tcPr>
            <w:tcW w:w="3437" w:type="dxa"/>
            <w:vMerge w:val="continue"/>
            <w:textDirection w:val="lrTb"/>
            <w:noWrap w:val="false"/>
          </w:tcPr>
          <w:p>
            <w:r/>
            <w:r/>
          </w:p>
        </w:tc>
      </w:tr>
      <w:tr>
        <w:trPr>
          <w:trHeight w:val="319"/>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3"/>
            <w:tcW w:w="13536" w:type="dxa"/>
            <w:vMerge w:val="restart"/>
            <w:textDirection w:val="lrTb"/>
            <w:noWrap w:val="false"/>
          </w:tcPr>
          <w:p>
            <w:pPr>
              <w:jc w:val="center"/>
              <w:rPr>
                <w:rFonts w:ascii="Times New Roman" w:hAnsi="Times New Roman" w:cs="Times New Roman"/>
                <w:highlight w:val="none"/>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 xml:space="preserve">Комплекс процессных мероприятий</w:t>
            </w:r>
            <w:r>
              <w:rPr>
                <w:rFonts w:ascii="Times New Roman" w:hAnsi="Times New Roman" w:cs="Times New Roman"/>
                <w:highlight w:val="none"/>
              </w:rPr>
            </w:r>
            <w:r>
              <w:rPr>
                <w:rFonts w:ascii="Times New Roman" w:hAnsi="Times New Roman" w:cs="Times New Roman"/>
                <w:highlight w:val="none"/>
              </w:rPr>
            </w:r>
          </w:p>
          <w:p>
            <w:pPr>
              <w:pStyle w:val="1022"/>
              <w:jc w:val="center"/>
              <w:rPr>
                <w:rFonts w:ascii="Times New Roman" w:hAnsi="Times New Roman" w:cs="Times New Roman"/>
                <w:sz w:val="24"/>
                <w:szCs w:val="24"/>
                <w:highlight w:val="white"/>
              </w:rPr>
              <w:outlineLvl w:val="4"/>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 xml:space="preserve">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w:t>
            </w:r>
            <w:r>
              <w:rPr>
                <w:rFonts w:ascii="Times New Roman" w:hAnsi="Times New Roman" w:eastAsia="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rPr>
          <w:trHeight w:val="319"/>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 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w:t>
            </w:r>
            <w:r>
              <w:rPr>
                <w:rFonts w:ascii="Times New Roman" w:hAnsi="Times New Roman" w:cs="Times New Roman"/>
                <w:sz w:val="24"/>
                <w:szCs w:val="24"/>
              </w:rPr>
            </w:r>
            <w:r>
              <w:rPr>
                <w:rFonts w:ascii="Times New Roman" w:hAnsi="Times New Roman" w:cs="Times New Roman"/>
                <w:sz w:val="24"/>
                <w:szCs w:val="24"/>
              </w:rPr>
            </w:r>
          </w:p>
        </w:tc>
        <w:tc>
          <w:tcPr>
            <w:tcW w:w="3437" w:type="dxa"/>
            <w:vMerge w:val="restart"/>
            <w:textDirection w:val="lrTb"/>
            <w:noWrap w:val="false"/>
          </w:tcPr>
          <w:p>
            <w:pPr>
              <w:jc w:val="center"/>
            </w:pPr>
            <w:r>
              <w:t xml:space="preserve">Д</w:t>
            </w:r>
            <w:r>
              <w:rPr>
                <w:rFonts w:ascii="Times New Roman" w:hAnsi="Times New Roman" w:eastAsia="Times New Roman" w:cs="Times New Roman"/>
                <w:color w:val="000000" w:themeColor="text1"/>
                <w:sz w:val="24"/>
                <w:szCs w:val="24"/>
                <w:highlight w:val="white"/>
              </w:rPr>
              <w:t xml:space="preserve">епартамент автомобильных дорог и транспорта правительства Еврейской автономной области</w:t>
            </w:r>
            <w:r/>
          </w:p>
          <w:p>
            <w:r/>
            <w:r/>
          </w:p>
        </w:tc>
      </w:tr>
      <w:tr>
        <w:trPr>
          <w:trHeight w:val="296"/>
        </w:trPr>
        <w:tc>
          <w:tcPr>
            <w:tcW w:w="1064" w:type="dxa"/>
            <w:vMerge w:val="restart"/>
            <w:textDirection w:val="lrTb"/>
            <w:noWrap w:val="false"/>
          </w:tcPr>
          <w:p>
            <w:pPr>
              <w:jc w:val="center"/>
              <w:spacing w:line="238" w:lineRule="auto"/>
              <w:rPr>
                <w:rFonts w:ascii="Times New Roman" w:hAnsi="Times New Roman" w:cs="Times New Roman"/>
                <w:sz w:val="24"/>
                <w:szCs w:val="24"/>
              </w:rPr>
            </w:pPr>
            <w:r>
              <w:rPr>
                <w:rFonts w:ascii="Times New Roman" w:hAnsi="Times New Roman" w:eastAsia="Times New Roman" w:cs="Times New Roman"/>
                <w:sz w:val="24"/>
                <w:szCs w:val="24"/>
                <w:lang w:val="en-US"/>
              </w:rPr>
              <w:t xml:space="preserve">1</w:t>
            </w:r>
            <w:r>
              <w:rPr>
                <w:rFonts w:ascii="Times New Roman" w:hAnsi="Times New Roman" w:cs="Times New Roman"/>
                <w:sz w:val="24"/>
                <w:szCs w:val="24"/>
              </w:rPr>
            </w:r>
            <w:r>
              <w:rPr>
                <w:rFonts w:ascii="Times New Roman" w:hAnsi="Times New Roman" w:cs="Times New Roman"/>
                <w:sz w:val="24"/>
                <w:szCs w:val="24"/>
              </w:rPr>
            </w:r>
          </w:p>
        </w:tc>
        <w:tc>
          <w:tcPr>
            <w:gridSpan w:val="2"/>
            <w:tcW w:w="10099" w:type="dxa"/>
            <w:vMerge w:val="restart"/>
            <w:textDirection w:val="lrTb"/>
            <w:noWrap w:val="false"/>
          </w:tcPr>
          <w:p>
            <w:pP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Обеспечение деятельности ОГКУ «Автодорпроектконтроль»</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437" w:type="dxa"/>
            <w:vMerge w:val="continue"/>
            <w:textDirection w:val="lrTb"/>
            <w:noWrap w:val="false"/>
          </w:tcPr>
          <w:p>
            <w:r/>
            <w:r/>
          </w:p>
        </w:tc>
      </w:tr>
      <w:tr>
        <w:trPr>
          <w:trHeight w:val="557"/>
        </w:trPr>
        <w:tc>
          <w:tcPr>
            <w:tcW w:w="106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1.1</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8115" w:type="dxa"/>
            <w:vMerge w:val="restart"/>
            <w:textDirection w:val="lrTb"/>
            <w:noWrap w:val="false"/>
          </w:tcPr>
          <w:p>
            <w:pPr>
              <w:pStyle w:val="1022"/>
              <w:rPr>
                <w:rFonts w:ascii="Times New Roman" w:hAnsi="Times New Roman" w:cs="Times New Roman"/>
                <w:sz w:val="24"/>
                <w:szCs w:val="24"/>
              </w:rPr>
            </w:pPr>
            <w:r>
              <w:rPr>
                <w:rFonts w:ascii="Times New Roman" w:hAnsi="Times New Roman" w:eastAsia="Times New Roman" w:cs="Times New Roman"/>
                <w:sz w:val="24"/>
                <w:szCs w:val="24"/>
              </w:rPr>
              <w:t xml:space="preserve">Обеспечение качества выполнения дорожных работ на автомобильных дорогах общего пользования регионального значения</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ru-RU"/>
              </w:rPr>
              <w:t xml:space="preserve">в 2028 году</w:t>
            </w:r>
            <w:r>
              <w:rPr>
                <w:rFonts w:ascii="Times New Roman" w:hAnsi="Times New Roman" w:cs="Times New Roman"/>
                <w:sz w:val="24"/>
                <w:szCs w:val="24"/>
              </w:rPr>
            </w:r>
            <w:r>
              <w:rPr>
                <w:rFonts w:ascii="Times New Roman" w:hAnsi="Times New Roman" w:cs="Times New Roman"/>
                <w:sz w:val="24"/>
                <w:szCs w:val="24"/>
              </w:rPr>
            </w:r>
          </w:p>
        </w:tc>
        <w:tc>
          <w:tcPr>
            <w:tcW w:w="1984" w:type="dxa"/>
            <w:vMerge w:val="restart"/>
            <w:textDirection w:val="lrTb"/>
            <w:noWrap w:val="false"/>
          </w:tcPr>
          <w:p>
            <w:pPr>
              <w:jc w:val="center"/>
              <w:spacing w:before="0" w:after="0" w:line="57" w:lineRule="atLeast"/>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r>
            <w:r>
              <w:rPr>
                <w:sz w:val="24"/>
                <w:szCs w:val="24"/>
                <w:lang w:val="ru-RU"/>
              </w:rPr>
              <w:t xml:space="preserve">31 декабря</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437" w:type="dxa"/>
            <w:vMerge w:val="continue"/>
            <w:textDirection w:val="lrTb"/>
            <w:noWrap w:val="false"/>
          </w:tcPr>
          <w:p>
            <w:r/>
            <w:r/>
          </w:p>
        </w:tc>
      </w:tr>
    </w:tbl>
    <w:p>
      <w:pPr>
        <w:ind w:left="0"/>
      </w:pPr>
      <w:r/>
      <w:r/>
    </w:p>
    <w:sectPr>
      <w:footnotePr/>
      <w:endnotePr/>
      <w:type w:val="nextPage"/>
      <w:pgSz w:w="16838" w:h="11906" w:orient="landscape"/>
      <w:pgMar w:top="1701" w:right="1134" w:bottom="850" w:left="1134" w:header="567" w:footer="516"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Symbol">
    <w:panose1 w:val="05050102010706020507"/>
  </w:font>
  <w:font w:name="Tahoma">
    <w:panose1 w:val="020B0604030504040204"/>
  </w:font>
  <w:font w:name="Times New Roman">
    <w:panose1 w:val="02020603050405020304"/>
  </w:font>
  <w:font w:name="Cambria">
    <w:panose1 w:val="02040503050406030204"/>
  </w:font>
  <w:font w:name="Courier New">
    <w:panose1 w:val="02070309020205020404"/>
  </w:font>
  <w:font w:name="Lohit Devanagari">
    <w:panose1 w:val="02000603000000000000"/>
  </w:font>
  <w:font w:name="Wingdings">
    <w:panose1 w:val="05000000000000000000"/>
  </w:font>
  <w:font w:name="Liberation Sans">
    <w:panose1 w:val="020B0604020202020204"/>
  </w:font>
  <w:font w:name="Arial">
    <w:panose1 w:val="020B06040202020202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26"/>
      <w:jc w:val="right"/>
      <w:rPr>
        <w:rFonts w:ascii="Arial" w:hAnsi="Arial" w:cs="Arial"/>
        <w:color w:val="000000" w:themeColor="text1"/>
      </w:rPr>
    </w:pPr>
    <w:r>
      <w:rPr>
        <w:color w:val="000000" w:themeColor="text1"/>
      </w:rPr>
    </w:r>
    <w:r>
      <w:rPr>
        <w:color w:val="000000" w:themeColor="text1"/>
      </w:rPr>
      <w:tab/>
    </w:r>
    <w:r>
      <w:rPr>
        <w:rFonts w:ascii="Arial" w:hAnsi="Arial" w:cs="Arial"/>
        <w:color w:val="000000" w:themeColor="text1"/>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26"/>
      <w:jc w:val="right"/>
      <w:rPr>
        <w:rFonts w:ascii="Arial" w:hAnsi="Arial" w:cs="Arial"/>
        <w:color w:val="000000" w:themeColor="text1"/>
      </w:rPr>
    </w:pPr>
    <w:r>
      <w:rPr>
        <w:color w:val="000000" w:themeColor="text1"/>
      </w:rPr>
    </w:r>
    <w:r>
      <w:rPr>
        <w:color w:val="000000" w:themeColor="text1"/>
      </w:rPr>
      <w:tab/>
    </w:r>
    <w:r>
      <w:rPr>
        <w:rFonts w:ascii="Arial" w:hAnsi="Arial" w:cs="Arial"/>
        <w:color w:val="000000" w:themeColor="text1"/>
        <w:sz w:val="18"/>
        <w:szCs w:val="18"/>
      </w:rPr>
      <w:t xml:space="preserve">Сирота/202</w:t>
    </w:r>
    <w:r>
      <w:rPr>
        <w:rFonts w:ascii="Arial" w:hAnsi="Arial" w:cs="Arial"/>
        <w:color w:val="000000" w:themeColor="text1"/>
        <w:sz w:val="18"/>
        <w:szCs w:val="18"/>
      </w:rPr>
      <w:t xml:space="preserve">3-000-пп-АВТО(1)</w:t>
    </w:r>
    <w:r>
      <w:rPr>
        <w:rFonts w:ascii="Arial" w:hAnsi="Arial" w:cs="Arial"/>
        <w:color w:val="000000" w:themeColor="text1"/>
      </w:rPr>
    </w:r>
    <w:r>
      <w:rPr>
        <w:rFonts w:ascii="Arial" w:hAnsi="Arial" w:cs="Arial"/>
        <w:color w:val="000000" w:themeColor="text1"/>
      </w:rPr>
    </w:r>
  </w:p>
  <w:p>
    <w:pPr>
      <w:pStyle w:val="1026"/>
      <w:tabs>
        <w:tab w:val="clear" w:pos="4677" w:leader="none"/>
        <w:tab w:val="left" w:pos="7961" w:leader="none"/>
        <w:tab w:val="clear" w:pos="9355" w:leader="none"/>
      </w:tabs>
      <w:rPr>
        <w:color w:val="000000" w:themeColor="text1"/>
      </w:rPr>
    </w:pPr>
    <w:r>
      <w:rPr>
        <w:color w:val="000000" w:themeColor="text1"/>
      </w:rPr>
    </w:r>
    <w:r>
      <w:rPr>
        <w:color w:val="000000" w:themeColor="text1"/>
      </w:rPr>
    </w:r>
    <w:r>
      <w:rPr>
        <w:color w:val="000000" w:themeColor="text1"/>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23"/>
      <w:jc w:val="center"/>
    </w:pPr>
    <w:fldSimple w:instr="PAGE \* MERGEFORMAT">
      <w:r>
        <w:t xml:space="preserve">1</w:t>
      </w:r>
    </w:fldSimple>
    <w:r/>
    <w:r/>
  </w:p>
  <w:p>
    <w:pPr>
      <w:pStyle w:val="1023"/>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23"/>
      <w:jc w:val="right"/>
      <w:rPr>
        <w:color w:val="ffffff" w:themeColor="background1"/>
      </w:rPr>
    </w:pPr>
    <w:r>
      <w:rPr>
        <w:color w:val="000000" w:themeColor="text1"/>
      </w:rPr>
      <w:t xml:space="preserve">ПРОЕКТ</w:t>
    </w:r>
    <w:r>
      <w:rPr>
        <w:color w:val="000000" w:themeColor="text1"/>
      </w:rPr>
    </w:r>
    <w:r>
      <w:rPr>
        <w:color w:val="ffffff" w:themeColor="background1"/>
      </w:r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23"/>
      <w:jc w:val="center"/>
    </w:pPr>
    <w:fldSimple w:instr="PAGE \* MERGEFORMAT">
      <w:r>
        <w:t xml:space="preserve">1</w:t>
      </w:r>
    </w:fldSimple>
    <w:r/>
    <w:r/>
  </w:p>
  <w:p>
    <w:pPr>
      <w:pStyle w:val="1023"/>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23"/>
      <w:jc w:val="right"/>
      <w:rPr>
        <w:color w:val="ffffff" w:themeColor="background1"/>
      </w:rPr>
    </w:pPr>
    <w:r>
      <w:rPr>
        <w:color w:val="ffffff" w:themeColor="background1"/>
      </w:rPr>
      <w:t xml:space="preserve">ПРОЕКТ</w:t>
    </w:r>
    <w:r>
      <w:rPr>
        <w:color w:val="ffffff" w:themeColor="background1"/>
      </w:rPr>
    </w:r>
    <w:r>
      <w:rPr>
        <w:color w:val="ffffff" w:themeColor="background1"/>
      </w:rP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23"/>
      <w:jc w:val="center"/>
    </w:pPr>
    <w:fldSimple w:instr="PAGE \* MERGEFORMAT">
      <w:r>
        <w:t xml:space="preserve">1</w:t>
      </w:r>
    </w:fldSimple>
    <w:r/>
    <w:r/>
  </w:p>
  <w:p>
    <w:pPr>
      <w:pStyle w:val="1023"/>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675" w:hanging="675"/>
      </w:pPr>
      <w:rPr>
        <w:rFonts w:hint="default" w:cs="Times New Roman"/>
      </w:rPr>
    </w:lvl>
    <w:lvl w:ilvl="1">
      <w:start w:val="1"/>
      <w:numFmt w:val="decimal"/>
      <w:isLgl w:val="false"/>
      <w:suff w:val="tab"/>
      <w:lvlText w:val="%1.%2."/>
      <w:lvlJc w:val="left"/>
      <w:pPr>
        <w:ind w:left="1027" w:hanging="720"/>
      </w:pPr>
      <w:rPr>
        <w:rFonts w:hint="default" w:cs="Times New Roman"/>
      </w:rPr>
    </w:lvl>
    <w:lvl w:ilvl="2">
      <w:start w:val="1"/>
      <w:numFmt w:val="decimal"/>
      <w:isLgl w:val="false"/>
      <w:suff w:val="tab"/>
      <w:lvlText w:val="%1.%2.%3."/>
      <w:lvlJc w:val="left"/>
      <w:pPr>
        <w:ind w:left="1334" w:hanging="720"/>
      </w:pPr>
      <w:rPr>
        <w:rFonts w:hint="default" w:cs="Times New Roman"/>
      </w:rPr>
    </w:lvl>
    <w:lvl w:ilvl="3">
      <w:start w:val="1"/>
      <w:numFmt w:val="decimal"/>
      <w:isLgl w:val="false"/>
      <w:suff w:val="tab"/>
      <w:lvlText w:val="%1.%2.%3.%4."/>
      <w:lvlJc w:val="left"/>
      <w:pPr>
        <w:ind w:left="2001" w:hanging="1080"/>
      </w:pPr>
      <w:rPr>
        <w:rFonts w:hint="default" w:cs="Times New Roman"/>
      </w:rPr>
    </w:lvl>
    <w:lvl w:ilvl="4">
      <w:start w:val="1"/>
      <w:numFmt w:val="decimal"/>
      <w:isLgl w:val="false"/>
      <w:suff w:val="tab"/>
      <w:lvlText w:val="%1.%2.%3.%4.%5."/>
      <w:lvlJc w:val="left"/>
      <w:pPr>
        <w:ind w:left="2308" w:hanging="1080"/>
      </w:pPr>
      <w:rPr>
        <w:rFonts w:hint="default" w:cs="Times New Roman"/>
      </w:rPr>
    </w:lvl>
    <w:lvl w:ilvl="5">
      <w:start w:val="1"/>
      <w:numFmt w:val="decimal"/>
      <w:isLgl w:val="false"/>
      <w:suff w:val="tab"/>
      <w:lvlText w:val="%1.%2.%3.%4.%5.%6."/>
      <w:lvlJc w:val="left"/>
      <w:pPr>
        <w:ind w:left="2975" w:hanging="1440"/>
      </w:pPr>
      <w:rPr>
        <w:rFonts w:hint="default" w:cs="Times New Roman"/>
      </w:rPr>
    </w:lvl>
    <w:lvl w:ilvl="6">
      <w:start w:val="1"/>
      <w:numFmt w:val="decimal"/>
      <w:isLgl w:val="false"/>
      <w:suff w:val="tab"/>
      <w:lvlText w:val="%1.%2.%3.%4.%5.%6.%7."/>
      <w:lvlJc w:val="left"/>
      <w:pPr>
        <w:ind w:left="3642" w:hanging="1800"/>
      </w:pPr>
      <w:rPr>
        <w:rFonts w:hint="default" w:cs="Times New Roman"/>
      </w:rPr>
    </w:lvl>
    <w:lvl w:ilvl="7">
      <w:start w:val="1"/>
      <w:numFmt w:val="decimal"/>
      <w:isLgl w:val="false"/>
      <w:suff w:val="tab"/>
      <w:lvlText w:val="%1.%2.%3.%4.%5.%6.%7.%8."/>
      <w:lvlJc w:val="left"/>
      <w:pPr>
        <w:ind w:left="3949" w:hanging="1800"/>
      </w:pPr>
      <w:rPr>
        <w:rFonts w:hint="default" w:cs="Times New Roman"/>
      </w:rPr>
    </w:lvl>
    <w:lvl w:ilvl="8">
      <w:start w:val="1"/>
      <w:numFmt w:val="decimal"/>
      <w:isLgl w:val="false"/>
      <w:suff w:val="tab"/>
      <w:lvlText w:val="%1.%2.%3.%4.%5.%6.%7.%8.%9."/>
      <w:lvlJc w:val="left"/>
      <w:pPr>
        <w:ind w:left="4616" w:hanging="2160"/>
      </w:pPr>
      <w:rPr>
        <w:rFonts w:hint="default" w:cs="Times New Roman"/>
      </w:rPr>
    </w:lvl>
  </w:abstractNum>
  <w:abstractNum w:abstractNumId="1">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1249" w:hanging="360"/>
      </w:pPr>
      <w:rPr>
        <w:rFonts w:hint="default" w:ascii="Arial" w:hAnsi="Arial" w:eastAsia="Arial" w:cs="Arial"/>
      </w:rPr>
    </w:lvl>
    <w:lvl w:ilvl="1">
      <w:start w:val="1"/>
      <w:numFmt w:val="bullet"/>
      <w:isLgl w:val="false"/>
      <w:suff w:val="tab"/>
      <w:lvlText w:val="o"/>
      <w:lvlJc w:val="left"/>
      <w:pPr>
        <w:ind w:left="1969" w:hanging="360"/>
      </w:pPr>
      <w:rPr>
        <w:rFonts w:hint="default" w:ascii="Courier New" w:hAnsi="Courier New" w:eastAsia="Courier New" w:cs="Courier New"/>
      </w:rPr>
    </w:lvl>
    <w:lvl w:ilvl="2">
      <w:start w:val="1"/>
      <w:numFmt w:val="bullet"/>
      <w:isLgl w:val="false"/>
      <w:suff w:val="tab"/>
      <w:lvlText w:val="§"/>
      <w:lvlJc w:val="left"/>
      <w:pPr>
        <w:ind w:left="2689" w:hanging="360"/>
      </w:pPr>
      <w:rPr>
        <w:rFonts w:hint="default" w:ascii="Wingdings" w:hAnsi="Wingdings" w:eastAsia="Wingdings" w:cs="Wingdings"/>
      </w:rPr>
    </w:lvl>
    <w:lvl w:ilvl="3">
      <w:start w:val="1"/>
      <w:numFmt w:val="bullet"/>
      <w:isLgl w:val="false"/>
      <w:suff w:val="tab"/>
      <w:lvlText w:val="·"/>
      <w:lvlJc w:val="left"/>
      <w:pPr>
        <w:ind w:left="3409" w:hanging="360"/>
      </w:pPr>
      <w:rPr>
        <w:rFonts w:hint="default" w:ascii="Symbol" w:hAnsi="Symbol" w:eastAsia="Symbol" w:cs="Symbol"/>
      </w:rPr>
    </w:lvl>
    <w:lvl w:ilvl="4">
      <w:start w:val="1"/>
      <w:numFmt w:val="bullet"/>
      <w:isLgl w:val="false"/>
      <w:suff w:val="tab"/>
      <w:lvlText w:val="o"/>
      <w:lvlJc w:val="left"/>
      <w:pPr>
        <w:ind w:left="4129" w:hanging="360"/>
      </w:pPr>
      <w:rPr>
        <w:rFonts w:hint="default" w:ascii="Courier New" w:hAnsi="Courier New" w:eastAsia="Courier New" w:cs="Courier New"/>
      </w:rPr>
    </w:lvl>
    <w:lvl w:ilvl="5">
      <w:start w:val="1"/>
      <w:numFmt w:val="bullet"/>
      <w:isLgl w:val="false"/>
      <w:suff w:val="tab"/>
      <w:lvlText w:val="§"/>
      <w:lvlJc w:val="left"/>
      <w:pPr>
        <w:ind w:left="4849" w:hanging="360"/>
      </w:pPr>
      <w:rPr>
        <w:rFonts w:hint="default" w:ascii="Wingdings" w:hAnsi="Wingdings" w:eastAsia="Wingdings" w:cs="Wingdings"/>
      </w:rPr>
    </w:lvl>
    <w:lvl w:ilvl="6">
      <w:start w:val="1"/>
      <w:numFmt w:val="bullet"/>
      <w:isLgl w:val="false"/>
      <w:suff w:val="tab"/>
      <w:lvlText w:val="·"/>
      <w:lvlJc w:val="left"/>
      <w:pPr>
        <w:ind w:left="5569" w:hanging="360"/>
      </w:pPr>
      <w:rPr>
        <w:rFonts w:hint="default" w:ascii="Symbol" w:hAnsi="Symbol" w:eastAsia="Symbol" w:cs="Symbol"/>
      </w:rPr>
    </w:lvl>
    <w:lvl w:ilvl="7">
      <w:start w:val="1"/>
      <w:numFmt w:val="bullet"/>
      <w:isLgl w:val="false"/>
      <w:suff w:val="tab"/>
      <w:lvlText w:val="o"/>
      <w:lvlJc w:val="left"/>
      <w:pPr>
        <w:ind w:left="6289" w:hanging="360"/>
      </w:pPr>
      <w:rPr>
        <w:rFonts w:hint="default" w:ascii="Courier New" w:hAnsi="Courier New" w:eastAsia="Courier New" w:cs="Courier New"/>
      </w:rPr>
    </w:lvl>
    <w:lvl w:ilvl="8">
      <w:start w:val="1"/>
      <w:numFmt w:val="bullet"/>
      <w:isLgl w:val="false"/>
      <w:suff w:val="tab"/>
      <w:lvlText w:val="§"/>
      <w:lvlJc w:val="left"/>
      <w:pPr>
        <w:ind w:left="7009"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249" w:hanging="360"/>
      </w:pPr>
      <w:rPr>
        <w:rFonts w:hint="default" w:ascii="Arial" w:hAnsi="Arial" w:eastAsia="Arial" w:cs="Arial"/>
      </w:rPr>
    </w:lvl>
    <w:lvl w:ilvl="1">
      <w:start w:val="1"/>
      <w:numFmt w:val="bullet"/>
      <w:isLgl w:val="false"/>
      <w:suff w:val="tab"/>
      <w:lvlText w:val="o"/>
      <w:lvlJc w:val="left"/>
      <w:pPr>
        <w:ind w:left="1969" w:hanging="360"/>
      </w:pPr>
      <w:rPr>
        <w:rFonts w:hint="default" w:ascii="Courier New" w:hAnsi="Courier New" w:eastAsia="Courier New" w:cs="Courier New"/>
      </w:rPr>
    </w:lvl>
    <w:lvl w:ilvl="2">
      <w:start w:val="1"/>
      <w:numFmt w:val="bullet"/>
      <w:isLgl w:val="false"/>
      <w:suff w:val="tab"/>
      <w:lvlText w:val="§"/>
      <w:lvlJc w:val="left"/>
      <w:pPr>
        <w:ind w:left="2689" w:hanging="360"/>
      </w:pPr>
      <w:rPr>
        <w:rFonts w:hint="default" w:ascii="Wingdings" w:hAnsi="Wingdings" w:eastAsia="Wingdings" w:cs="Wingdings"/>
      </w:rPr>
    </w:lvl>
    <w:lvl w:ilvl="3">
      <w:start w:val="1"/>
      <w:numFmt w:val="bullet"/>
      <w:isLgl w:val="false"/>
      <w:suff w:val="tab"/>
      <w:lvlText w:val="·"/>
      <w:lvlJc w:val="left"/>
      <w:pPr>
        <w:ind w:left="3409" w:hanging="360"/>
      </w:pPr>
      <w:rPr>
        <w:rFonts w:hint="default" w:ascii="Symbol" w:hAnsi="Symbol" w:eastAsia="Symbol" w:cs="Symbol"/>
      </w:rPr>
    </w:lvl>
    <w:lvl w:ilvl="4">
      <w:start w:val="1"/>
      <w:numFmt w:val="bullet"/>
      <w:isLgl w:val="false"/>
      <w:suff w:val="tab"/>
      <w:lvlText w:val="o"/>
      <w:lvlJc w:val="left"/>
      <w:pPr>
        <w:ind w:left="4129" w:hanging="360"/>
      </w:pPr>
      <w:rPr>
        <w:rFonts w:hint="default" w:ascii="Courier New" w:hAnsi="Courier New" w:eastAsia="Courier New" w:cs="Courier New"/>
      </w:rPr>
    </w:lvl>
    <w:lvl w:ilvl="5">
      <w:start w:val="1"/>
      <w:numFmt w:val="bullet"/>
      <w:isLgl w:val="false"/>
      <w:suff w:val="tab"/>
      <w:lvlText w:val="§"/>
      <w:lvlJc w:val="left"/>
      <w:pPr>
        <w:ind w:left="4849" w:hanging="360"/>
      </w:pPr>
      <w:rPr>
        <w:rFonts w:hint="default" w:ascii="Wingdings" w:hAnsi="Wingdings" w:eastAsia="Wingdings" w:cs="Wingdings"/>
      </w:rPr>
    </w:lvl>
    <w:lvl w:ilvl="6">
      <w:start w:val="1"/>
      <w:numFmt w:val="bullet"/>
      <w:isLgl w:val="false"/>
      <w:suff w:val="tab"/>
      <w:lvlText w:val="·"/>
      <w:lvlJc w:val="left"/>
      <w:pPr>
        <w:ind w:left="5569" w:hanging="360"/>
      </w:pPr>
      <w:rPr>
        <w:rFonts w:hint="default" w:ascii="Symbol" w:hAnsi="Symbol" w:eastAsia="Symbol" w:cs="Symbol"/>
      </w:rPr>
    </w:lvl>
    <w:lvl w:ilvl="7">
      <w:start w:val="1"/>
      <w:numFmt w:val="bullet"/>
      <w:isLgl w:val="false"/>
      <w:suff w:val="tab"/>
      <w:lvlText w:val="o"/>
      <w:lvlJc w:val="left"/>
      <w:pPr>
        <w:ind w:left="6289" w:hanging="360"/>
      </w:pPr>
      <w:rPr>
        <w:rFonts w:hint="default" w:ascii="Courier New" w:hAnsi="Courier New" w:eastAsia="Courier New" w:cs="Courier New"/>
      </w:rPr>
    </w:lvl>
    <w:lvl w:ilvl="8">
      <w:start w:val="1"/>
      <w:numFmt w:val="bullet"/>
      <w:isLgl w:val="false"/>
      <w:suff w:val="tab"/>
      <w:lvlText w:val="§"/>
      <w:lvlJc w:val="left"/>
      <w:pPr>
        <w:ind w:left="7009"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9">
    <w:multiLevelType w:val="hybridMultilevel"/>
    <w:lvl w:ilvl="0">
      <w:start w:val="1"/>
      <w:numFmt w:val="bullet"/>
      <w:isLgl w:val="false"/>
      <w:suff w:val="tab"/>
      <w:lvlText w:val="–"/>
      <w:lvlJc w:val="left"/>
      <w:pPr>
        <w:ind w:left="1249" w:hanging="360"/>
      </w:pPr>
      <w:rPr>
        <w:rFonts w:hint="default" w:ascii="Arial" w:hAnsi="Arial" w:eastAsia="Arial" w:cs="Arial"/>
      </w:rPr>
    </w:lvl>
    <w:lvl w:ilvl="1">
      <w:start w:val="1"/>
      <w:numFmt w:val="bullet"/>
      <w:isLgl w:val="false"/>
      <w:suff w:val="tab"/>
      <w:lvlText w:val="o"/>
      <w:lvlJc w:val="left"/>
      <w:pPr>
        <w:ind w:left="1969" w:hanging="360"/>
      </w:pPr>
      <w:rPr>
        <w:rFonts w:hint="default" w:ascii="Courier New" w:hAnsi="Courier New" w:eastAsia="Courier New" w:cs="Courier New"/>
      </w:rPr>
    </w:lvl>
    <w:lvl w:ilvl="2">
      <w:start w:val="1"/>
      <w:numFmt w:val="bullet"/>
      <w:isLgl w:val="false"/>
      <w:suff w:val="tab"/>
      <w:lvlText w:val="§"/>
      <w:lvlJc w:val="left"/>
      <w:pPr>
        <w:ind w:left="2689" w:hanging="360"/>
      </w:pPr>
      <w:rPr>
        <w:rFonts w:hint="default" w:ascii="Wingdings" w:hAnsi="Wingdings" w:eastAsia="Wingdings" w:cs="Wingdings"/>
      </w:rPr>
    </w:lvl>
    <w:lvl w:ilvl="3">
      <w:start w:val="1"/>
      <w:numFmt w:val="bullet"/>
      <w:isLgl w:val="false"/>
      <w:suff w:val="tab"/>
      <w:lvlText w:val="·"/>
      <w:lvlJc w:val="left"/>
      <w:pPr>
        <w:ind w:left="3409" w:hanging="360"/>
      </w:pPr>
      <w:rPr>
        <w:rFonts w:hint="default" w:ascii="Symbol" w:hAnsi="Symbol" w:eastAsia="Symbol" w:cs="Symbol"/>
      </w:rPr>
    </w:lvl>
    <w:lvl w:ilvl="4">
      <w:start w:val="1"/>
      <w:numFmt w:val="bullet"/>
      <w:isLgl w:val="false"/>
      <w:suff w:val="tab"/>
      <w:lvlText w:val="o"/>
      <w:lvlJc w:val="left"/>
      <w:pPr>
        <w:ind w:left="4129" w:hanging="360"/>
      </w:pPr>
      <w:rPr>
        <w:rFonts w:hint="default" w:ascii="Courier New" w:hAnsi="Courier New" w:eastAsia="Courier New" w:cs="Courier New"/>
      </w:rPr>
    </w:lvl>
    <w:lvl w:ilvl="5">
      <w:start w:val="1"/>
      <w:numFmt w:val="bullet"/>
      <w:isLgl w:val="false"/>
      <w:suff w:val="tab"/>
      <w:lvlText w:val="§"/>
      <w:lvlJc w:val="left"/>
      <w:pPr>
        <w:ind w:left="4849" w:hanging="360"/>
      </w:pPr>
      <w:rPr>
        <w:rFonts w:hint="default" w:ascii="Wingdings" w:hAnsi="Wingdings" w:eastAsia="Wingdings" w:cs="Wingdings"/>
      </w:rPr>
    </w:lvl>
    <w:lvl w:ilvl="6">
      <w:start w:val="1"/>
      <w:numFmt w:val="bullet"/>
      <w:isLgl w:val="false"/>
      <w:suff w:val="tab"/>
      <w:lvlText w:val="·"/>
      <w:lvlJc w:val="left"/>
      <w:pPr>
        <w:ind w:left="5569" w:hanging="360"/>
      </w:pPr>
      <w:rPr>
        <w:rFonts w:hint="default" w:ascii="Symbol" w:hAnsi="Symbol" w:eastAsia="Symbol" w:cs="Symbol"/>
      </w:rPr>
    </w:lvl>
    <w:lvl w:ilvl="7">
      <w:start w:val="1"/>
      <w:numFmt w:val="bullet"/>
      <w:isLgl w:val="false"/>
      <w:suff w:val="tab"/>
      <w:lvlText w:val="o"/>
      <w:lvlJc w:val="left"/>
      <w:pPr>
        <w:ind w:left="6289" w:hanging="360"/>
      </w:pPr>
      <w:rPr>
        <w:rFonts w:hint="default" w:ascii="Courier New" w:hAnsi="Courier New" w:eastAsia="Courier New" w:cs="Courier New"/>
      </w:rPr>
    </w:lvl>
    <w:lvl w:ilvl="8">
      <w:start w:val="1"/>
      <w:numFmt w:val="bullet"/>
      <w:isLgl w:val="false"/>
      <w:suff w:val="tab"/>
      <w:lvlText w:val="§"/>
      <w:lvlJc w:val="left"/>
      <w:pPr>
        <w:ind w:left="7009" w:hanging="360"/>
      </w:pPr>
      <w:rPr>
        <w:rFonts w:hint="default" w:ascii="Wingdings" w:hAnsi="Wingdings" w:eastAsia="Wingdings" w:cs="Wingdings"/>
      </w:rPr>
    </w:lvl>
  </w:abstractNum>
  <w:abstractNum w:abstractNumId="20">
    <w:multiLevelType w:val="hybridMultilevel"/>
    <w:lvl w:ilvl="0">
      <w:start w:val="1"/>
      <w:numFmt w:val="bullet"/>
      <w:isLgl w:val="false"/>
      <w:suff w:val="tab"/>
      <w:lvlText w:val="–"/>
      <w:lvlJc w:val="left"/>
      <w:pPr>
        <w:ind w:left="1249" w:hanging="360"/>
      </w:pPr>
      <w:rPr>
        <w:rFonts w:hint="default" w:ascii="Arial" w:hAnsi="Arial" w:eastAsia="Arial" w:cs="Arial"/>
      </w:rPr>
    </w:lvl>
    <w:lvl w:ilvl="1">
      <w:start w:val="1"/>
      <w:numFmt w:val="bullet"/>
      <w:isLgl w:val="false"/>
      <w:suff w:val="tab"/>
      <w:lvlText w:val="o"/>
      <w:lvlJc w:val="left"/>
      <w:pPr>
        <w:ind w:left="1969" w:hanging="360"/>
      </w:pPr>
      <w:rPr>
        <w:rFonts w:hint="default" w:ascii="Courier New" w:hAnsi="Courier New" w:eastAsia="Courier New" w:cs="Courier New"/>
      </w:rPr>
    </w:lvl>
    <w:lvl w:ilvl="2">
      <w:start w:val="1"/>
      <w:numFmt w:val="bullet"/>
      <w:isLgl w:val="false"/>
      <w:suff w:val="tab"/>
      <w:lvlText w:val="§"/>
      <w:lvlJc w:val="left"/>
      <w:pPr>
        <w:ind w:left="2689" w:hanging="360"/>
      </w:pPr>
      <w:rPr>
        <w:rFonts w:hint="default" w:ascii="Wingdings" w:hAnsi="Wingdings" w:eastAsia="Wingdings" w:cs="Wingdings"/>
      </w:rPr>
    </w:lvl>
    <w:lvl w:ilvl="3">
      <w:start w:val="1"/>
      <w:numFmt w:val="bullet"/>
      <w:isLgl w:val="false"/>
      <w:suff w:val="tab"/>
      <w:lvlText w:val="·"/>
      <w:lvlJc w:val="left"/>
      <w:pPr>
        <w:ind w:left="3409" w:hanging="360"/>
      </w:pPr>
      <w:rPr>
        <w:rFonts w:hint="default" w:ascii="Symbol" w:hAnsi="Symbol" w:eastAsia="Symbol" w:cs="Symbol"/>
      </w:rPr>
    </w:lvl>
    <w:lvl w:ilvl="4">
      <w:start w:val="1"/>
      <w:numFmt w:val="bullet"/>
      <w:isLgl w:val="false"/>
      <w:suff w:val="tab"/>
      <w:lvlText w:val="o"/>
      <w:lvlJc w:val="left"/>
      <w:pPr>
        <w:ind w:left="4129" w:hanging="360"/>
      </w:pPr>
      <w:rPr>
        <w:rFonts w:hint="default" w:ascii="Courier New" w:hAnsi="Courier New" w:eastAsia="Courier New" w:cs="Courier New"/>
      </w:rPr>
    </w:lvl>
    <w:lvl w:ilvl="5">
      <w:start w:val="1"/>
      <w:numFmt w:val="bullet"/>
      <w:isLgl w:val="false"/>
      <w:suff w:val="tab"/>
      <w:lvlText w:val="§"/>
      <w:lvlJc w:val="left"/>
      <w:pPr>
        <w:ind w:left="4849" w:hanging="360"/>
      </w:pPr>
      <w:rPr>
        <w:rFonts w:hint="default" w:ascii="Wingdings" w:hAnsi="Wingdings" w:eastAsia="Wingdings" w:cs="Wingdings"/>
      </w:rPr>
    </w:lvl>
    <w:lvl w:ilvl="6">
      <w:start w:val="1"/>
      <w:numFmt w:val="bullet"/>
      <w:isLgl w:val="false"/>
      <w:suff w:val="tab"/>
      <w:lvlText w:val="·"/>
      <w:lvlJc w:val="left"/>
      <w:pPr>
        <w:ind w:left="5569" w:hanging="360"/>
      </w:pPr>
      <w:rPr>
        <w:rFonts w:hint="default" w:ascii="Symbol" w:hAnsi="Symbol" w:eastAsia="Symbol" w:cs="Symbol"/>
      </w:rPr>
    </w:lvl>
    <w:lvl w:ilvl="7">
      <w:start w:val="1"/>
      <w:numFmt w:val="bullet"/>
      <w:isLgl w:val="false"/>
      <w:suff w:val="tab"/>
      <w:lvlText w:val="o"/>
      <w:lvlJc w:val="left"/>
      <w:pPr>
        <w:ind w:left="6289" w:hanging="360"/>
      </w:pPr>
      <w:rPr>
        <w:rFonts w:hint="default" w:ascii="Courier New" w:hAnsi="Courier New" w:eastAsia="Courier New" w:cs="Courier New"/>
      </w:rPr>
    </w:lvl>
    <w:lvl w:ilvl="8">
      <w:start w:val="1"/>
      <w:numFmt w:val="bullet"/>
      <w:isLgl w:val="false"/>
      <w:suff w:val="tab"/>
      <w:lvlText w:val="§"/>
      <w:lvlJc w:val="left"/>
      <w:pPr>
        <w:ind w:left="7009" w:hanging="360"/>
      </w:pPr>
      <w:rPr>
        <w:rFonts w:hint="default" w:ascii="Wingdings" w:hAnsi="Wingdings" w:eastAsia="Wingdings" w:cs="Wingdings"/>
      </w:rPr>
    </w:lvl>
  </w:abstractNum>
  <w:abstractNum w:abstractNumId="21">
    <w:multiLevelType w:val="hybridMultilevel"/>
    <w:lvl w:ilvl="0">
      <w:start w:val="1"/>
      <w:numFmt w:val="bullet"/>
      <w:isLgl w:val="false"/>
      <w:suff w:val="tab"/>
      <w:lvlText w:val="–"/>
      <w:lvlJc w:val="left"/>
      <w:pPr>
        <w:ind w:left="1249" w:hanging="360"/>
      </w:pPr>
      <w:rPr>
        <w:rFonts w:hint="default" w:ascii="Arial" w:hAnsi="Arial" w:eastAsia="Arial" w:cs="Arial"/>
      </w:rPr>
    </w:lvl>
    <w:lvl w:ilvl="1">
      <w:start w:val="1"/>
      <w:numFmt w:val="bullet"/>
      <w:isLgl w:val="false"/>
      <w:suff w:val="tab"/>
      <w:lvlText w:val="o"/>
      <w:lvlJc w:val="left"/>
      <w:pPr>
        <w:ind w:left="1969" w:hanging="360"/>
      </w:pPr>
      <w:rPr>
        <w:rFonts w:hint="default" w:ascii="Courier New" w:hAnsi="Courier New" w:eastAsia="Courier New" w:cs="Courier New"/>
      </w:rPr>
    </w:lvl>
    <w:lvl w:ilvl="2">
      <w:start w:val="1"/>
      <w:numFmt w:val="bullet"/>
      <w:isLgl w:val="false"/>
      <w:suff w:val="tab"/>
      <w:lvlText w:val="§"/>
      <w:lvlJc w:val="left"/>
      <w:pPr>
        <w:ind w:left="2689" w:hanging="360"/>
      </w:pPr>
      <w:rPr>
        <w:rFonts w:hint="default" w:ascii="Wingdings" w:hAnsi="Wingdings" w:eastAsia="Wingdings" w:cs="Wingdings"/>
      </w:rPr>
    </w:lvl>
    <w:lvl w:ilvl="3">
      <w:start w:val="1"/>
      <w:numFmt w:val="bullet"/>
      <w:isLgl w:val="false"/>
      <w:suff w:val="tab"/>
      <w:lvlText w:val="·"/>
      <w:lvlJc w:val="left"/>
      <w:pPr>
        <w:ind w:left="3409" w:hanging="360"/>
      </w:pPr>
      <w:rPr>
        <w:rFonts w:hint="default" w:ascii="Symbol" w:hAnsi="Symbol" w:eastAsia="Symbol" w:cs="Symbol"/>
      </w:rPr>
    </w:lvl>
    <w:lvl w:ilvl="4">
      <w:start w:val="1"/>
      <w:numFmt w:val="bullet"/>
      <w:isLgl w:val="false"/>
      <w:suff w:val="tab"/>
      <w:lvlText w:val="o"/>
      <w:lvlJc w:val="left"/>
      <w:pPr>
        <w:ind w:left="4129" w:hanging="360"/>
      </w:pPr>
      <w:rPr>
        <w:rFonts w:hint="default" w:ascii="Courier New" w:hAnsi="Courier New" w:eastAsia="Courier New" w:cs="Courier New"/>
      </w:rPr>
    </w:lvl>
    <w:lvl w:ilvl="5">
      <w:start w:val="1"/>
      <w:numFmt w:val="bullet"/>
      <w:isLgl w:val="false"/>
      <w:suff w:val="tab"/>
      <w:lvlText w:val="§"/>
      <w:lvlJc w:val="left"/>
      <w:pPr>
        <w:ind w:left="4849" w:hanging="360"/>
      </w:pPr>
      <w:rPr>
        <w:rFonts w:hint="default" w:ascii="Wingdings" w:hAnsi="Wingdings" w:eastAsia="Wingdings" w:cs="Wingdings"/>
      </w:rPr>
    </w:lvl>
    <w:lvl w:ilvl="6">
      <w:start w:val="1"/>
      <w:numFmt w:val="bullet"/>
      <w:isLgl w:val="false"/>
      <w:suff w:val="tab"/>
      <w:lvlText w:val="·"/>
      <w:lvlJc w:val="left"/>
      <w:pPr>
        <w:ind w:left="5569" w:hanging="360"/>
      </w:pPr>
      <w:rPr>
        <w:rFonts w:hint="default" w:ascii="Symbol" w:hAnsi="Symbol" w:eastAsia="Symbol" w:cs="Symbol"/>
      </w:rPr>
    </w:lvl>
    <w:lvl w:ilvl="7">
      <w:start w:val="1"/>
      <w:numFmt w:val="bullet"/>
      <w:isLgl w:val="false"/>
      <w:suff w:val="tab"/>
      <w:lvlText w:val="o"/>
      <w:lvlJc w:val="left"/>
      <w:pPr>
        <w:ind w:left="6289" w:hanging="360"/>
      </w:pPr>
      <w:rPr>
        <w:rFonts w:hint="default" w:ascii="Courier New" w:hAnsi="Courier New" w:eastAsia="Courier New" w:cs="Courier New"/>
      </w:rPr>
    </w:lvl>
    <w:lvl w:ilvl="8">
      <w:start w:val="1"/>
      <w:numFmt w:val="bullet"/>
      <w:isLgl w:val="false"/>
      <w:suff w:val="tab"/>
      <w:lvlText w:val="§"/>
      <w:lvlJc w:val="left"/>
      <w:pPr>
        <w:ind w:left="7009"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34">
    <w:name w:val="Heading 1"/>
    <w:basedOn w:val="1005"/>
    <w:next w:val="1005"/>
    <w:link w:val="835"/>
    <w:uiPriority w:val="9"/>
    <w:qFormat/>
    <w:pPr>
      <w:keepLines/>
      <w:keepNext/>
      <w:spacing w:before="480" w:after="200"/>
      <w:outlineLvl w:val="0"/>
    </w:pPr>
    <w:rPr>
      <w:rFonts w:ascii="Arial" w:hAnsi="Arial" w:eastAsia="Arial" w:cs="Arial"/>
      <w:sz w:val="40"/>
      <w:szCs w:val="40"/>
    </w:rPr>
  </w:style>
  <w:style w:type="character" w:styleId="835">
    <w:name w:val="Heading 1 Char"/>
    <w:basedOn w:val="1007"/>
    <w:link w:val="834"/>
    <w:uiPriority w:val="9"/>
    <w:rPr>
      <w:rFonts w:ascii="Arial" w:hAnsi="Arial" w:eastAsia="Arial" w:cs="Arial"/>
      <w:sz w:val="40"/>
      <w:szCs w:val="40"/>
    </w:rPr>
  </w:style>
  <w:style w:type="character" w:styleId="836">
    <w:name w:val="Heading 2 Char"/>
    <w:basedOn w:val="1007"/>
    <w:link w:val="1006"/>
    <w:uiPriority w:val="9"/>
    <w:rPr>
      <w:rFonts w:ascii="Arial" w:hAnsi="Arial" w:eastAsia="Arial" w:cs="Arial"/>
      <w:sz w:val="34"/>
    </w:rPr>
  </w:style>
  <w:style w:type="paragraph" w:styleId="837">
    <w:name w:val="Heading 3"/>
    <w:basedOn w:val="1005"/>
    <w:next w:val="1005"/>
    <w:link w:val="838"/>
    <w:uiPriority w:val="9"/>
    <w:unhideWhenUsed/>
    <w:qFormat/>
    <w:pPr>
      <w:keepLines/>
      <w:keepNext/>
      <w:spacing w:before="320" w:after="200"/>
      <w:outlineLvl w:val="2"/>
    </w:pPr>
    <w:rPr>
      <w:rFonts w:ascii="Arial" w:hAnsi="Arial" w:eastAsia="Arial" w:cs="Arial"/>
      <w:sz w:val="30"/>
      <w:szCs w:val="30"/>
    </w:rPr>
  </w:style>
  <w:style w:type="character" w:styleId="838">
    <w:name w:val="Heading 3 Char"/>
    <w:basedOn w:val="1007"/>
    <w:link w:val="837"/>
    <w:uiPriority w:val="9"/>
    <w:rPr>
      <w:rFonts w:ascii="Arial" w:hAnsi="Arial" w:eastAsia="Arial" w:cs="Arial"/>
      <w:sz w:val="30"/>
      <w:szCs w:val="30"/>
    </w:rPr>
  </w:style>
  <w:style w:type="paragraph" w:styleId="839">
    <w:name w:val="Heading 4"/>
    <w:basedOn w:val="1005"/>
    <w:next w:val="1005"/>
    <w:link w:val="840"/>
    <w:uiPriority w:val="9"/>
    <w:unhideWhenUsed/>
    <w:qFormat/>
    <w:pPr>
      <w:keepLines/>
      <w:keepNext/>
      <w:spacing w:before="320" w:after="200"/>
      <w:outlineLvl w:val="3"/>
    </w:pPr>
    <w:rPr>
      <w:rFonts w:ascii="Arial" w:hAnsi="Arial" w:eastAsia="Arial" w:cs="Arial"/>
      <w:b/>
      <w:bCs/>
      <w:sz w:val="26"/>
      <w:szCs w:val="26"/>
    </w:rPr>
  </w:style>
  <w:style w:type="character" w:styleId="840">
    <w:name w:val="Heading 4 Char"/>
    <w:basedOn w:val="1007"/>
    <w:link w:val="839"/>
    <w:uiPriority w:val="9"/>
    <w:rPr>
      <w:rFonts w:ascii="Arial" w:hAnsi="Arial" w:eastAsia="Arial" w:cs="Arial"/>
      <w:b/>
      <w:bCs/>
      <w:sz w:val="26"/>
      <w:szCs w:val="26"/>
    </w:rPr>
  </w:style>
  <w:style w:type="paragraph" w:styleId="841">
    <w:name w:val="Heading 5"/>
    <w:basedOn w:val="1005"/>
    <w:next w:val="1005"/>
    <w:link w:val="842"/>
    <w:uiPriority w:val="9"/>
    <w:unhideWhenUsed/>
    <w:qFormat/>
    <w:pPr>
      <w:keepLines/>
      <w:keepNext/>
      <w:spacing w:before="320" w:after="200"/>
      <w:outlineLvl w:val="4"/>
    </w:pPr>
    <w:rPr>
      <w:rFonts w:ascii="Arial" w:hAnsi="Arial" w:eastAsia="Arial" w:cs="Arial"/>
      <w:b/>
      <w:bCs/>
      <w:sz w:val="24"/>
      <w:szCs w:val="24"/>
    </w:rPr>
  </w:style>
  <w:style w:type="character" w:styleId="842">
    <w:name w:val="Heading 5 Char"/>
    <w:basedOn w:val="1007"/>
    <w:link w:val="841"/>
    <w:uiPriority w:val="9"/>
    <w:rPr>
      <w:rFonts w:ascii="Arial" w:hAnsi="Arial" w:eastAsia="Arial" w:cs="Arial"/>
      <w:b/>
      <w:bCs/>
      <w:sz w:val="24"/>
      <w:szCs w:val="24"/>
    </w:rPr>
  </w:style>
  <w:style w:type="paragraph" w:styleId="843">
    <w:name w:val="Heading 6"/>
    <w:basedOn w:val="1005"/>
    <w:next w:val="1005"/>
    <w:link w:val="844"/>
    <w:uiPriority w:val="9"/>
    <w:unhideWhenUsed/>
    <w:qFormat/>
    <w:pPr>
      <w:keepLines/>
      <w:keepNext/>
      <w:spacing w:before="320" w:after="200"/>
      <w:outlineLvl w:val="5"/>
    </w:pPr>
    <w:rPr>
      <w:rFonts w:ascii="Arial" w:hAnsi="Arial" w:eastAsia="Arial" w:cs="Arial"/>
      <w:b/>
      <w:bCs/>
      <w:sz w:val="22"/>
      <w:szCs w:val="22"/>
    </w:rPr>
  </w:style>
  <w:style w:type="character" w:styleId="844">
    <w:name w:val="Heading 6 Char"/>
    <w:basedOn w:val="1007"/>
    <w:link w:val="843"/>
    <w:uiPriority w:val="9"/>
    <w:rPr>
      <w:rFonts w:ascii="Arial" w:hAnsi="Arial" w:eastAsia="Arial" w:cs="Arial"/>
      <w:b/>
      <w:bCs/>
      <w:sz w:val="22"/>
      <w:szCs w:val="22"/>
    </w:rPr>
  </w:style>
  <w:style w:type="paragraph" w:styleId="845">
    <w:name w:val="Heading 7"/>
    <w:basedOn w:val="1005"/>
    <w:next w:val="1005"/>
    <w:link w:val="846"/>
    <w:uiPriority w:val="9"/>
    <w:unhideWhenUsed/>
    <w:qFormat/>
    <w:pPr>
      <w:keepLines/>
      <w:keepNext/>
      <w:spacing w:before="320" w:after="200"/>
      <w:outlineLvl w:val="6"/>
    </w:pPr>
    <w:rPr>
      <w:rFonts w:ascii="Arial" w:hAnsi="Arial" w:eastAsia="Arial" w:cs="Arial"/>
      <w:b/>
      <w:bCs/>
      <w:i/>
      <w:iCs/>
      <w:sz w:val="22"/>
      <w:szCs w:val="22"/>
    </w:rPr>
  </w:style>
  <w:style w:type="character" w:styleId="846">
    <w:name w:val="Heading 7 Char"/>
    <w:basedOn w:val="1007"/>
    <w:link w:val="845"/>
    <w:uiPriority w:val="9"/>
    <w:rPr>
      <w:rFonts w:ascii="Arial" w:hAnsi="Arial" w:eastAsia="Arial" w:cs="Arial"/>
      <w:b/>
      <w:bCs/>
      <w:i/>
      <w:iCs/>
      <w:sz w:val="22"/>
      <w:szCs w:val="22"/>
    </w:rPr>
  </w:style>
  <w:style w:type="paragraph" w:styleId="847">
    <w:name w:val="Heading 8"/>
    <w:basedOn w:val="1005"/>
    <w:next w:val="1005"/>
    <w:link w:val="848"/>
    <w:uiPriority w:val="9"/>
    <w:unhideWhenUsed/>
    <w:qFormat/>
    <w:pPr>
      <w:keepLines/>
      <w:keepNext/>
      <w:spacing w:before="320" w:after="200"/>
      <w:outlineLvl w:val="7"/>
    </w:pPr>
    <w:rPr>
      <w:rFonts w:ascii="Arial" w:hAnsi="Arial" w:eastAsia="Arial" w:cs="Arial"/>
      <w:i/>
      <w:iCs/>
      <w:sz w:val="22"/>
      <w:szCs w:val="22"/>
    </w:rPr>
  </w:style>
  <w:style w:type="character" w:styleId="848">
    <w:name w:val="Heading 8 Char"/>
    <w:basedOn w:val="1007"/>
    <w:link w:val="847"/>
    <w:uiPriority w:val="9"/>
    <w:rPr>
      <w:rFonts w:ascii="Arial" w:hAnsi="Arial" w:eastAsia="Arial" w:cs="Arial"/>
      <w:i/>
      <w:iCs/>
      <w:sz w:val="22"/>
      <w:szCs w:val="22"/>
    </w:rPr>
  </w:style>
  <w:style w:type="paragraph" w:styleId="849">
    <w:name w:val="Heading 9"/>
    <w:basedOn w:val="1005"/>
    <w:next w:val="1005"/>
    <w:link w:val="850"/>
    <w:uiPriority w:val="9"/>
    <w:unhideWhenUsed/>
    <w:qFormat/>
    <w:pPr>
      <w:keepLines/>
      <w:keepNext/>
      <w:spacing w:before="320" w:after="200"/>
      <w:outlineLvl w:val="8"/>
    </w:pPr>
    <w:rPr>
      <w:rFonts w:ascii="Arial" w:hAnsi="Arial" w:eastAsia="Arial" w:cs="Arial"/>
      <w:i/>
      <w:iCs/>
      <w:sz w:val="21"/>
      <w:szCs w:val="21"/>
    </w:rPr>
  </w:style>
  <w:style w:type="character" w:styleId="850">
    <w:name w:val="Heading 9 Char"/>
    <w:basedOn w:val="1007"/>
    <w:link w:val="849"/>
    <w:uiPriority w:val="9"/>
    <w:rPr>
      <w:rFonts w:ascii="Arial" w:hAnsi="Arial" w:eastAsia="Arial" w:cs="Arial"/>
      <w:i/>
      <w:iCs/>
      <w:sz w:val="21"/>
      <w:szCs w:val="21"/>
    </w:rPr>
  </w:style>
  <w:style w:type="paragraph" w:styleId="851">
    <w:name w:val="No Spacing"/>
    <w:uiPriority w:val="1"/>
    <w:qFormat/>
    <w:pPr>
      <w:spacing w:before="0" w:after="0" w:line="240" w:lineRule="auto"/>
    </w:pPr>
  </w:style>
  <w:style w:type="character" w:styleId="852">
    <w:name w:val="Title Char"/>
    <w:basedOn w:val="1007"/>
    <w:link w:val="1013"/>
    <w:uiPriority w:val="10"/>
    <w:rPr>
      <w:sz w:val="48"/>
      <w:szCs w:val="48"/>
    </w:rPr>
  </w:style>
  <w:style w:type="paragraph" w:styleId="853">
    <w:name w:val="Subtitle"/>
    <w:basedOn w:val="1005"/>
    <w:next w:val="1005"/>
    <w:link w:val="854"/>
    <w:uiPriority w:val="11"/>
    <w:qFormat/>
    <w:pPr>
      <w:spacing w:before="200" w:after="200"/>
    </w:pPr>
    <w:rPr>
      <w:sz w:val="24"/>
      <w:szCs w:val="24"/>
    </w:rPr>
  </w:style>
  <w:style w:type="character" w:styleId="854">
    <w:name w:val="Subtitle Char"/>
    <w:basedOn w:val="1007"/>
    <w:link w:val="853"/>
    <w:uiPriority w:val="11"/>
    <w:rPr>
      <w:sz w:val="24"/>
      <w:szCs w:val="24"/>
    </w:rPr>
  </w:style>
  <w:style w:type="paragraph" w:styleId="855">
    <w:name w:val="Quote"/>
    <w:basedOn w:val="1005"/>
    <w:next w:val="1005"/>
    <w:link w:val="856"/>
    <w:uiPriority w:val="29"/>
    <w:qFormat/>
    <w:pPr>
      <w:ind w:left="720" w:right="720"/>
    </w:pPr>
    <w:rPr>
      <w:i/>
    </w:rPr>
  </w:style>
  <w:style w:type="character" w:styleId="856">
    <w:name w:val="Quote Char"/>
    <w:link w:val="855"/>
    <w:uiPriority w:val="29"/>
    <w:rPr>
      <w:i/>
    </w:rPr>
  </w:style>
  <w:style w:type="paragraph" w:styleId="857">
    <w:name w:val="Intense Quote"/>
    <w:basedOn w:val="1005"/>
    <w:next w:val="1005"/>
    <w:link w:val="85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58">
    <w:name w:val="Intense Quote Char"/>
    <w:link w:val="857"/>
    <w:uiPriority w:val="30"/>
    <w:rPr>
      <w:i/>
    </w:rPr>
  </w:style>
  <w:style w:type="character" w:styleId="859">
    <w:name w:val="Header Char"/>
    <w:basedOn w:val="1007"/>
    <w:link w:val="1023"/>
    <w:uiPriority w:val="99"/>
  </w:style>
  <w:style w:type="character" w:styleId="860">
    <w:name w:val="Footer Char"/>
    <w:basedOn w:val="1007"/>
    <w:link w:val="1026"/>
    <w:uiPriority w:val="99"/>
  </w:style>
  <w:style w:type="character" w:styleId="861">
    <w:name w:val="Caption Char"/>
    <w:basedOn w:val="1018"/>
    <w:link w:val="1026"/>
    <w:uiPriority w:val="99"/>
  </w:style>
  <w:style w:type="table" w:styleId="862">
    <w:name w:val="Table Grid Light"/>
    <w:basedOn w:val="10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63">
    <w:name w:val="Plain Table 1"/>
    <w:basedOn w:val="10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64">
    <w:name w:val="Plain Table 2"/>
    <w:basedOn w:val="100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65">
    <w:name w:val="Plain Table 3"/>
    <w:basedOn w:val="10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66">
    <w:name w:val="Plain Table 4"/>
    <w:basedOn w:val="10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67">
    <w:name w:val="Plain Table 5"/>
    <w:basedOn w:val="10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68">
    <w:name w:val="Grid Table 1 Light"/>
    <w:basedOn w:val="100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69">
    <w:name w:val="Grid Table 1 Light - Accent 1"/>
    <w:basedOn w:val="10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70">
    <w:name w:val="Grid Table 1 Light - Accent 2"/>
    <w:basedOn w:val="10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71">
    <w:name w:val="Grid Table 1 Light - Accent 3"/>
    <w:basedOn w:val="10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72">
    <w:name w:val="Grid Table 1 Light - Accent 4"/>
    <w:basedOn w:val="10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73">
    <w:name w:val="Grid Table 1 Light - Accent 5"/>
    <w:basedOn w:val="10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74">
    <w:name w:val="Grid Table 1 Light - Accent 6"/>
    <w:basedOn w:val="10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75">
    <w:name w:val="Grid Table 2"/>
    <w:basedOn w:val="10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76">
    <w:name w:val="Grid Table 2 - Accent 1"/>
    <w:basedOn w:val="10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77">
    <w:name w:val="Grid Table 2 - Accent 2"/>
    <w:basedOn w:val="10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78">
    <w:name w:val="Grid Table 2 - Accent 3"/>
    <w:basedOn w:val="10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79">
    <w:name w:val="Grid Table 2 - Accent 4"/>
    <w:basedOn w:val="10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80">
    <w:name w:val="Grid Table 2 - Accent 5"/>
    <w:basedOn w:val="10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81">
    <w:name w:val="Grid Table 2 - Accent 6"/>
    <w:basedOn w:val="10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82">
    <w:name w:val="Grid Table 3"/>
    <w:basedOn w:val="10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83">
    <w:name w:val="Grid Table 3 - Accent 1"/>
    <w:basedOn w:val="10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84">
    <w:name w:val="Grid Table 3 - Accent 2"/>
    <w:basedOn w:val="10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85">
    <w:name w:val="Grid Table 3 - Accent 3"/>
    <w:basedOn w:val="10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86">
    <w:name w:val="Grid Table 3 - Accent 4"/>
    <w:basedOn w:val="10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87">
    <w:name w:val="Grid Table 3 - Accent 5"/>
    <w:basedOn w:val="10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88">
    <w:name w:val="Grid Table 3 - Accent 6"/>
    <w:basedOn w:val="10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89">
    <w:name w:val="Grid Table 4"/>
    <w:basedOn w:val="100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90">
    <w:name w:val="Grid Table 4 - Accent 1"/>
    <w:basedOn w:val="100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91">
    <w:name w:val="Grid Table 4 - Accent 2"/>
    <w:basedOn w:val="100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92">
    <w:name w:val="Grid Table 4 - Accent 3"/>
    <w:basedOn w:val="100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93">
    <w:name w:val="Grid Table 4 - Accent 4"/>
    <w:basedOn w:val="100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94">
    <w:name w:val="Grid Table 4 - Accent 5"/>
    <w:basedOn w:val="100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95">
    <w:name w:val="Grid Table 4 - Accent 6"/>
    <w:basedOn w:val="100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96">
    <w:name w:val="Grid Table 5 Dark"/>
    <w:basedOn w:val="10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97">
    <w:name w:val="Grid Table 5 Dark- Accent 1"/>
    <w:basedOn w:val="10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98">
    <w:name w:val="Grid Table 5 Dark - Accent 2"/>
    <w:basedOn w:val="10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99">
    <w:name w:val="Grid Table 5 Dark - Accent 3"/>
    <w:basedOn w:val="10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00">
    <w:name w:val="Grid Table 5 Dark- Accent 4"/>
    <w:basedOn w:val="10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01">
    <w:name w:val="Grid Table 5 Dark - Accent 5"/>
    <w:basedOn w:val="10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02">
    <w:name w:val="Grid Table 5 Dark - Accent 6"/>
    <w:basedOn w:val="10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3">
    <w:name w:val="Grid Table 6 Colorful"/>
    <w:basedOn w:val="100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4">
    <w:name w:val="Grid Table 6 Colorful - Accent 1"/>
    <w:basedOn w:val="100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5">
    <w:name w:val="Grid Table 6 Colorful - Accent 2"/>
    <w:basedOn w:val="10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06">
    <w:name w:val="Grid Table 6 Colorful - Accent 3"/>
    <w:basedOn w:val="100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07">
    <w:name w:val="Grid Table 6 Colorful - Accent 4"/>
    <w:basedOn w:val="10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08">
    <w:name w:val="Grid Table 6 Colorful - Accent 5"/>
    <w:basedOn w:val="100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09">
    <w:name w:val="Grid Table 6 Colorful - Accent 6"/>
    <w:basedOn w:val="100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10">
    <w:name w:val="Grid Table 7 Colorful"/>
    <w:basedOn w:val="100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11">
    <w:name w:val="Grid Table 7 Colorful - Accent 1"/>
    <w:basedOn w:val="100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12">
    <w:name w:val="Grid Table 7 Colorful - Accent 2"/>
    <w:basedOn w:val="100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13">
    <w:name w:val="Grid Table 7 Colorful - Accent 3"/>
    <w:basedOn w:val="100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14">
    <w:name w:val="Grid Table 7 Colorful - Accent 4"/>
    <w:basedOn w:val="100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15">
    <w:name w:val="Grid Table 7 Colorful - Accent 5"/>
    <w:basedOn w:val="100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16">
    <w:name w:val="Grid Table 7 Colorful - Accent 6"/>
    <w:basedOn w:val="100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17">
    <w:name w:val="List Table 1 Light"/>
    <w:basedOn w:val="100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18">
    <w:name w:val="List Table 1 Light - Accent 1"/>
    <w:basedOn w:val="1008"/>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19">
    <w:name w:val="List Table 1 Light - Accent 2"/>
    <w:basedOn w:val="1008"/>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20">
    <w:name w:val="List Table 1 Light - Accent 3"/>
    <w:basedOn w:val="1008"/>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21">
    <w:name w:val="List Table 1 Light - Accent 4"/>
    <w:basedOn w:val="1008"/>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22">
    <w:name w:val="List Table 1 Light - Accent 5"/>
    <w:basedOn w:val="1008"/>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23">
    <w:name w:val="List Table 1 Light - Accent 6"/>
    <w:basedOn w:val="1008"/>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24">
    <w:name w:val="List Table 2"/>
    <w:basedOn w:val="100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25">
    <w:name w:val="List Table 2 - Accent 1"/>
    <w:basedOn w:val="100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26">
    <w:name w:val="List Table 2 - Accent 2"/>
    <w:basedOn w:val="100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27">
    <w:name w:val="List Table 2 - Accent 3"/>
    <w:basedOn w:val="100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28">
    <w:name w:val="List Table 2 - Accent 4"/>
    <w:basedOn w:val="100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29">
    <w:name w:val="List Table 2 - Accent 5"/>
    <w:basedOn w:val="100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30">
    <w:name w:val="List Table 2 - Accent 6"/>
    <w:basedOn w:val="100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31">
    <w:name w:val="List Table 3"/>
    <w:basedOn w:val="10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32">
    <w:name w:val="List Table 3 - Accent 1"/>
    <w:basedOn w:val="100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33">
    <w:name w:val="List Table 3 - Accent 2"/>
    <w:basedOn w:val="10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34">
    <w:name w:val="List Table 3 - Accent 3"/>
    <w:basedOn w:val="100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35">
    <w:name w:val="List Table 3 - Accent 4"/>
    <w:basedOn w:val="10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36">
    <w:name w:val="List Table 3 - Accent 5"/>
    <w:basedOn w:val="100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37">
    <w:name w:val="List Table 3 - Accent 6"/>
    <w:basedOn w:val="100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38">
    <w:name w:val="List Table 4"/>
    <w:basedOn w:val="10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39">
    <w:name w:val="List Table 4 - Accent 1"/>
    <w:basedOn w:val="100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40">
    <w:name w:val="List Table 4 - Accent 2"/>
    <w:basedOn w:val="100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41">
    <w:name w:val="List Table 4 - Accent 3"/>
    <w:basedOn w:val="100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942">
    <w:name w:val="List Table 4 - Accent 4"/>
    <w:basedOn w:val="100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943">
    <w:name w:val="List Table 4 - Accent 5"/>
    <w:basedOn w:val="100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944">
    <w:name w:val="List Table 4 - Accent 6"/>
    <w:basedOn w:val="100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945">
    <w:name w:val="List Table 5 Dark"/>
    <w:basedOn w:val="100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46">
    <w:name w:val="List Table 5 Dark - Accent 1"/>
    <w:basedOn w:val="100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47">
    <w:name w:val="List Table 5 Dark - Accent 2"/>
    <w:basedOn w:val="100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48">
    <w:name w:val="List Table 5 Dark - Accent 3"/>
    <w:basedOn w:val="100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49">
    <w:name w:val="List Table 5 Dark - Accent 4"/>
    <w:basedOn w:val="100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0">
    <w:name w:val="List Table 5 Dark - Accent 5"/>
    <w:basedOn w:val="100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1">
    <w:name w:val="List Table 5 Dark - Accent 6"/>
    <w:basedOn w:val="100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2">
    <w:name w:val="List Table 6 Colorful"/>
    <w:basedOn w:val="100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53">
    <w:name w:val="List Table 6 Colorful - Accent 1"/>
    <w:basedOn w:val="100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54">
    <w:name w:val="List Table 6 Colorful - Accent 2"/>
    <w:basedOn w:val="100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55">
    <w:name w:val="List Table 6 Colorful - Accent 3"/>
    <w:basedOn w:val="100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56">
    <w:name w:val="List Table 6 Colorful - Accent 4"/>
    <w:basedOn w:val="100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57">
    <w:name w:val="List Table 6 Colorful - Accent 5"/>
    <w:basedOn w:val="100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58">
    <w:name w:val="List Table 6 Colorful - Accent 6"/>
    <w:basedOn w:val="100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59">
    <w:name w:val="List Table 7 Colorful"/>
    <w:basedOn w:val="100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60">
    <w:name w:val="List Table 7 Colorful - Accent 1"/>
    <w:basedOn w:val="100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61">
    <w:name w:val="List Table 7 Colorful - Accent 2"/>
    <w:basedOn w:val="100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962">
    <w:name w:val="List Table 7 Colorful - Accent 3"/>
    <w:basedOn w:val="100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963">
    <w:name w:val="List Table 7 Colorful - Accent 4"/>
    <w:basedOn w:val="100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64">
    <w:name w:val="List Table 7 Colorful - Accent 5"/>
    <w:basedOn w:val="100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65">
    <w:name w:val="List Table 7 Colorful - Accent 6"/>
    <w:basedOn w:val="100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66">
    <w:name w:val="Lined - Accent"/>
    <w:basedOn w:val="10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67">
    <w:name w:val="Lined - Accent 1"/>
    <w:basedOn w:val="10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68">
    <w:name w:val="Lined - Accent 2"/>
    <w:basedOn w:val="10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69">
    <w:name w:val="Lined - Accent 3"/>
    <w:basedOn w:val="10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70">
    <w:name w:val="Lined - Accent 4"/>
    <w:basedOn w:val="10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71">
    <w:name w:val="Lined - Accent 5"/>
    <w:basedOn w:val="10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72">
    <w:name w:val="Lined - Accent 6"/>
    <w:basedOn w:val="10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73">
    <w:name w:val="Bordered &amp; Lined - Accent"/>
    <w:basedOn w:val="100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74">
    <w:name w:val="Bordered &amp; Lined - Accent 1"/>
    <w:basedOn w:val="100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75">
    <w:name w:val="Bordered &amp; Lined - Accent 2"/>
    <w:basedOn w:val="100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76">
    <w:name w:val="Bordered &amp; Lined - Accent 3"/>
    <w:basedOn w:val="100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77">
    <w:name w:val="Bordered &amp; Lined - Accent 4"/>
    <w:basedOn w:val="100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78">
    <w:name w:val="Bordered &amp; Lined - Accent 5"/>
    <w:basedOn w:val="100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79">
    <w:name w:val="Bordered &amp; Lined - Accent 6"/>
    <w:basedOn w:val="100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80">
    <w:name w:val="Bordered"/>
    <w:basedOn w:val="100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81">
    <w:name w:val="Bordered - Accent 1"/>
    <w:basedOn w:val="10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82">
    <w:name w:val="Bordered - Accent 2"/>
    <w:basedOn w:val="10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83">
    <w:name w:val="Bordered - Accent 3"/>
    <w:basedOn w:val="10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84">
    <w:name w:val="Bordered - Accent 4"/>
    <w:basedOn w:val="10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85">
    <w:name w:val="Bordered - Accent 5"/>
    <w:basedOn w:val="10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86">
    <w:name w:val="Bordered - Accent 6"/>
    <w:basedOn w:val="10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87">
    <w:name w:val="Hyperlink"/>
    <w:uiPriority w:val="99"/>
    <w:unhideWhenUsed/>
    <w:rPr>
      <w:color w:val="0000ff" w:themeColor="hyperlink"/>
      <w:u w:val="single"/>
    </w:rPr>
  </w:style>
  <w:style w:type="paragraph" w:styleId="988">
    <w:name w:val="footnote text"/>
    <w:basedOn w:val="1005"/>
    <w:link w:val="989"/>
    <w:uiPriority w:val="99"/>
    <w:semiHidden/>
    <w:unhideWhenUsed/>
    <w:pPr>
      <w:spacing w:after="40" w:line="240" w:lineRule="auto"/>
    </w:pPr>
    <w:rPr>
      <w:sz w:val="18"/>
    </w:rPr>
  </w:style>
  <w:style w:type="character" w:styleId="989">
    <w:name w:val="Footnote Text Char"/>
    <w:link w:val="988"/>
    <w:uiPriority w:val="99"/>
    <w:rPr>
      <w:sz w:val="18"/>
    </w:rPr>
  </w:style>
  <w:style w:type="character" w:styleId="990">
    <w:name w:val="footnote reference"/>
    <w:basedOn w:val="1007"/>
    <w:uiPriority w:val="99"/>
    <w:unhideWhenUsed/>
    <w:rPr>
      <w:vertAlign w:val="superscript"/>
    </w:rPr>
  </w:style>
  <w:style w:type="paragraph" w:styleId="991">
    <w:name w:val="endnote text"/>
    <w:basedOn w:val="1005"/>
    <w:link w:val="992"/>
    <w:uiPriority w:val="99"/>
    <w:semiHidden/>
    <w:unhideWhenUsed/>
    <w:pPr>
      <w:spacing w:after="0" w:line="240" w:lineRule="auto"/>
    </w:pPr>
    <w:rPr>
      <w:sz w:val="20"/>
    </w:rPr>
  </w:style>
  <w:style w:type="character" w:styleId="992">
    <w:name w:val="Endnote Text Char"/>
    <w:link w:val="991"/>
    <w:uiPriority w:val="99"/>
    <w:rPr>
      <w:sz w:val="20"/>
    </w:rPr>
  </w:style>
  <w:style w:type="character" w:styleId="993">
    <w:name w:val="endnote reference"/>
    <w:basedOn w:val="1007"/>
    <w:uiPriority w:val="99"/>
    <w:semiHidden/>
    <w:unhideWhenUsed/>
    <w:rPr>
      <w:vertAlign w:val="superscript"/>
    </w:rPr>
  </w:style>
  <w:style w:type="paragraph" w:styleId="994">
    <w:name w:val="toc 1"/>
    <w:basedOn w:val="1005"/>
    <w:next w:val="1005"/>
    <w:uiPriority w:val="39"/>
    <w:unhideWhenUsed/>
    <w:pPr>
      <w:ind w:left="0" w:right="0" w:firstLine="0"/>
      <w:spacing w:after="57"/>
    </w:pPr>
  </w:style>
  <w:style w:type="paragraph" w:styleId="995">
    <w:name w:val="toc 2"/>
    <w:basedOn w:val="1005"/>
    <w:next w:val="1005"/>
    <w:uiPriority w:val="39"/>
    <w:unhideWhenUsed/>
    <w:pPr>
      <w:ind w:left="283" w:right="0" w:firstLine="0"/>
      <w:spacing w:after="57"/>
    </w:pPr>
  </w:style>
  <w:style w:type="paragraph" w:styleId="996">
    <w:name w:val="toc 3"/>
    <w:basedOn w:val="1005"/>
    <w:next w:val="1005"/>
    <w:uiPriority w:val="39"/>
    <w:unhideWhenUsed/>
    <w:pPr>
      <w:ind w:left="567" w:right="0" w:firstLine="0"/>
      <w:spacing w:after="57"/>
    </w:pPr>
  </w:style>
  <w:style w:type="paragraph" w:styleId="997">
    <w:name w:val="toc 4"/>
    <w:basedOn w:val="1005"/>
    <w:next w:val="1005"/>
    <w:uiPriority w:val="39"/>
    <w:unhideWhenUsed/>
    <w:pPr>
      <w:ind w:left="850" w:right="0" w:firstLine="0"/>
      <w:spacing w:after="57"/>
    </w:pPr>
  </w:style>
  <w:style w:type="paragraph" w:styleId="998">
    <w:name w:val="toc 5"/>
    <w:basedOn w:val="1005"/>
    <w:next w:val="1005"/>
    <w:uiPriority w:val="39"/>
    <w:unhideWhenUsed/>
    <w:pPr>
      <w:ind w:left="1134" w:right="0" w:firstLine="0"/>
      <w:spacing w:after="57"/>
    </w:pPr>
  </w:style>
  <w:style w:type="paragraph" w:styleId="999">
    <w:name w:val="toc 6"/>
    <w:basedOn w:val="1005"/>
    <w:next w:val="1005"/>
    <w:uiPriority w:val="39"/>
    <w:unhideWhenUsed/>
    <w:pPr>
      <w:ind w:left="1417" w:right="0" w:firstLine="0"/>
      <w:spacing w:after="57"/>
    </w:pPr>
  </w:style>
  <w:style w:type="paragraph" w:styleId="1000">
    <w:name w:val="toc 7"/>
    <w:basedOn w:val="1005"/>
    <w:next w:val="1005"/>
    <w:uiPriority w:val="39"/>
    <w:unhideWhenUsed/>
    <w:pPr>
      <w:ind w:left="1701" w:right="0" w:firstLine="0"/>
      <w:spacing w:after="57"/>
    </w:pPr>
  </w:style>
  <w:style w:type="paragraph" w:styleId="1001">
    <w:name w:val="toc 8"/>
    <w:basedOn w:val="1005"/>
    <w:next w:val="1005"/>
    <w:uiPriority w:val="39"/>
    <w:unhideWhenUsed/>
    <w:pPr>
      <w:ind w:left="1984" w:right="0" w:firstLine="0"/>
      <w:spacing w:after="57"/>
    </w:pPr>
  </w:style>
  <w:style w:type="paragraph" w:styleId="1002">
    <w:name w:val="toc 9"/>
    <w:basedOn w:val="1005"/>
    <w:next w:val="1005"/>
    <w:uiPriority w:val="39"/>
    <w:unhideWhenUsed/>
    <w:pPr>
      <w:ind w:left="2268" w:right="0" w:firstLine="0"/>
      <w:spacing w:after="57"/>
    </w:pPr>
  </w:style>
  <w:style w:type="paragraph" w:styleId="1003">
    <w:name w:val="TOC Heading"/>
    <w:uiPriority w:val="39"/>
    <w:unhideWhenUsed/>
  </w:style>
  <w:style w:type="paragraph" w:styleId="1004">
    <w:name w:val="table of figures"/>
    <w:basedOn w:val="1005"/>
    <w:next w:val="1005"/>
    <w:uiPriority w:val="99"/>
    <w:unhideWhenUsed/>
    <w:pPr>
      <w:spacing w:after="0" w:afterAutospacing="0"/>
    </w:pPr>
  </w:style>
  <w:style w:type="paragraph" w:styleId="1005" w:default="1">
    <w:name w:val="Normal"/>
    <w:qFormat/>
    <w:pPr>
      <w:ind w:left="74" w:right="-57"/>
    </w:pPr>
    <w:rPr>
      <w:sz w:val="28"/>
      <w:lang w:eastAsia="en-US"/>
    </w:rPr>
  </w:style>
  <w:style w:type="paragraph" w:styleId="1006">
    <w:name w:val="Heading 2"/>
    <w:basedOn w:val="1005"/>
    <w:next w:val="1005"/>
    <w:link w:val="1036"/>
    <w:unhideWhenUsed/>
    <w:qFormat/>
    <w:pPr>
      <w:keepLines/>
      <w:keepNext/>
      <w:spacing w:before="40"/>
      <w:outlineLvl w:val="1"/>
    </w:pPr>
    <w:rPr>
      <w:rFonts w:asciiTheme="majorHAnsi" w:hAnsiTheme="majorHAnsi" w:eastAsiaTheme="majorEastAsia" w:cstheme="majorBidi"/>
      <w:color w:val="365f91" w:themeColor="accent1" w:themeShade="BF"/>
      <w:sz w:val="26"/>
      <w:szCs w:val="26"/>
    </w:rPr>
  </w:style>
  <w:style w:type="character" w:styleId="1007" w:default="1">
    <w:name w:val="Default Paragraph Font"/>
    <w:uiPriority w:val="1"/>
    <w:semiHidden/>
    <w:unhideWhenUsed/>
  </w:style>
  <w:style w:type="table" w:styleId="1008" w:default="1">
    <w:name w:val="Normal Table"/>
    <w:uiPriority w:val="99"/>
    <w:semiHidden/>
    <w:unhideWhenUsed/>
    <w:qFormat/>
    <w:tblPr>
      <w:tblInd w:w="0" w:type="dxa"/>
      <w:tblCellMar>
        <w:left w:w="108" w:type="dxa"/>
        <w:top w:w="0" w:type="dxa"/>
        <w:right w:w="108" w:type="dxa"/>
        <w:bottom w:w="0" w:type="dxa"/>
      </w:tblCellMar>
    </w:tblPr>
  </w:style>
  <w:style w:type="numbering" w:styleId="1009" w:default="1">
    <w:name w:val="No List"/>
    <w:uiPriority w:val="99"/>
    <w:semiHidden/>
    <w:unhideWhenUsed/>
  </w:style>
  <w:style w:type="character" w:styleId="1010" w:customStyle="1">
    <w:name w:val="Верхний колонтитул Знак"/>
    <w:uiPriority w:val="99"/>
  </w:style>
  <w:style w:type="character" w:styleId="1011" w:customStyle="1">
    <w:name w:val="Нижний колонтитул Знак"/>
    <w:uiPriority w:val="99"/>
  </w:style>
  <w:style w:type="character" w:styleId="1012" w:customStyle="1">
    <w:name w:val="Интернет-ссылка"/>
    <w:uiPriority w:val="99"/>
    <w:rPr>
      <w:color w:val="0000ff"/>
      <w:u w:val="single"/>
    </w:rPr>
  </w:style>
  <w:style w:type="paragraph" w:styleId="1013">
    <w:name w:val="Title"/>
    <w:basedOn w:val="1005"/>
    <w:next w:val="1016"/>
    <w:link w:val="1014"/>
    <w:uiPriority w:val="99"/>
    <w:qFormat/>
    <w:pPr>
      <w:keepNext/>
      <w:spacing w:before="240" w:after="120"/>
    </w:pPr>
    <w:rPr>
      <w:rFonts w:ascii="Liberation Sans" w:hAnsi="Liberation Sans" w:cs="Lohit Devanagari"/>
      <w:szCs w:val="28"/>
    </w:rPr>
  </w:style>
  <w:style w:type="character" w:styleId="1014" w:customStyle="1">
    <w:name w:val="Название Знак"/>
    <w:basedOn w:val="1007"/>
    <w:link w:val="1013"/>
    <w:uiPriority w:val="99"/>
    <w:rPr>
      <w:rFonts w:ascii="Cambria" w:hAnsi="Cambria" w:cs="Times New Roman"/>
      <w:b/>
      <w:sz w:val="32"/>
      <w:lang w:eastAsia="en-US"/>
    </w:rPr>
  </w:style>
  <w:style w:type="paragraph" w:styleId="1015">
    <w:name w:val="List"/>
    <w:basedOn w:val="1016"/>
    <w:uiPriority w:val="99"/>
    <w:rPr>
      <w:rFonts w:cs="Lohit Devanagari"/>
    </w:rPr>
  </w:style>
  <w:style w:type="paragraph" w:styleId="1016">
    <w:name w:val="Body Text"/>
    <w:basedOn w:val="1005"/>
    <w:link w:val="1017"/>
    <w:uiPriority w:val="99"/>
    <w:pPr>
      <w:spacing w:after="140" w:line="288" w:lineRule="auto"/>
    </w:pPr>
  </w:style>
  <w:style w:type="character" w:styleId="1017" w:customStyle="1">
    <w:name w:val="Основной текст Знак"/>
    <w:basedOn w:val="1007"/>
    <w:link w:val="1016"/>
    <w:uiPriority w:val="99"/>
    <w:semiHidden/>
    <w:rPr>
      <w:rFonts w:cs="Times New Roman"/>
      <w:sz w:val="20"/>
      <w:lang w:eastAsia="en-US"/>
    </w:rPr>
  </w:style>
  <w:style w:type="paragraph" w:styleId="1018">
    <w:name w:val="Caption"/>
    <w:basedOn w:val="1005"/>
    <w:uiPriority w:val="99"/>
    <w:qFormat/>
    <w:pPr>
      <w:spacing w:before="120" w:after="120"/>
      <w:suppressLineNumbers/>
    </w:pPr>
    <w:rPr>
      <w:rFonts w:cs="Lohit Devanagari"/>
      <w:i/>
      <w:iCs/>
      <w:sz w:val="24"/>
      <w:szCs w:val="24"/>
    </w:rPr>
  </w:style>
  <w:style w:type="paragraph" w:styleId="1019">
    <w:name w:val="index 1"/>
    <w:basedOn w:val="1005"/>
    <w:next w:val="1005"/>
    <w:uiPriority w:val="99"/>
    <w:semiHidden/>
    <w:pPr>
      <w:ind w:left="280" w:hanging="280"/>
    </w:pPr>
  </w:style>
  <w:style w:type="paragraph" w:styleId="1020">
    <w:name w:val="index heading"/>
    <w:basedOn w:val="1005"/>
    <w:uiPriority w:val="99"/>
    <w:pPr>
      <w:suppressLineNumbers/>
    </w:pPr>
    <w:rPr>
      <w:rFonts w:cs="Lohit Devanagari"/>
    </w:rPr>
  </w:style>
  <w:style w:type="paragraph" w:styleId="1021" w:customStyle="1">
    <w:name w:val="ConsPlusTitle"/>
    <w:pPr>
      <w:widowControl w:val="off"/>
    </w:pPr>
    <w:rPr>
      <w:b/>
      <w:sz w:val="28"/>
    </w:rPr>
  </w:style>
  <w:style w:type="paragraph" w:styleId="1022" w:customStyle="1">
    <w:name w:val="ConsPlusNormal"/>
    <w:pPr>
      <w:widowControl w:val="off"/>
    </w:pPr>
    <w:rPr>
      <w:sz w:val="28"/>
    </w:rPr>
  </w:style>
  <w:style w:type="paragraph" w:styleId="1023">
    <w:name w:val="Header"/>
    <w:basedOn w:val="1005"/>
    <w:link w:val="1024"/>
    <w:uiPriority w:val="99"/>
    <w:pPr>
      <w:jc w:val="center"/>
      <w:tabs>
        <w:tab w:val="center" w:pos="4677" w:leader="none"/>
        <w:tab w:val="right" w:pos="9355" w:leader="none"/>
      </w:tabs>
    </w:pPr>
    <w:rPr>
      <w:sz w:val="24"/>
      <w:szCs w:val="24"/>
    </w:rPr>
  </w:style>
  <w:style w:type="character" w:styleId="1024" w:customStyle="1">
    <w:name w:val="Верхний колонтитул Знак1"/>
    <w:link w:val="1023"/>
    <w:uiPriority w:val="99"/>
    <w:rPr>
      <w:sz w:val="24"/>
      <w:szCs w:val="24"/>
    </w:rPr>
  </w:style>
  <w:style w:type="character" w:styleId="1025" w:customStyle="1">
    <w:name w:val="Нижний колонтитул Знак21"/>
    <w:uiPriority w:val="99"/>
    <w:semiHidden/>
    <w:rPr>
      <w:sz w:val="28"/>
      <w:lang w:eastAsia="en-US"/>
    </w:rPr>
  </w:style>
  <w:style w:type="paragraph" w:styleId="1026">
    <w:name w:val="Footer"/>
    <w:basedOn w:val="1005"/>
    <w:link w:val="1027"/>
    <w:uiPriority w:val="99"/>
    <w:pPr>
      <w:tabs>
        <w:tab w:val="center" w:pos="4677" w:leader="none"/>
        <w:tab w:val="right" w:pos="9355" w:leader="none"/>
      </w:tabs>
    </w:pPr>
  </w:style>
  <w:style w:type="character" w:styleId="1027" w:customStyle="1">
    <w:name w:val="Нижний колонтитул Знак1"/>
    <w:basedOn w:val="1007"/>
    <w:link w:val="1026"/>
    <w:uiPriority w:val="99"/>
    <w:semiHidden/>
    <w:rPr>
      <w:rFonts w:cs="Times New Roman"/>
      <w:sz w:val="20"/>
      <w:lang w:eastAsia="en-US"/>
    </w:rPr>
  </w:style>
  <w:style w:type="paragraph" w:styleId="1028" w:customStyle="1">
    <w:name w:val="Содержимое таблицы"/>
    <w:basedOn w:val="1005"/>
    <w:uiPriority w:val="99"/>
  </w:style>
  <w:style w:type="character" w:styleId="1029">
    <w:name w:val="page number"/>
    <w:basedOn w:val="1007"/>
    <w:uiPriority w:val="99"/>
    <w:rPr>
      <w:rFonts w:cs="Times New Roman"/>
    </w:rPr>
  </w:style>
  <w:style w:type="paragraph" w:styleId="1030">
    <w:name w:val="Balloon Text"/>
    <w:basedOn w:val="1005"/>
    <w:link w:val="1031"/>
    <w:uiPriority w:val="99"/>
    <w:semiHidden/>
    <w:rPr>
      <w:rFonts w:ascii="Tahoma" w:hAnsi="Tahoma" w:cs="Tahoma"/>
      <w:sz w:val="16"/>
      <w:szCs w:val="16"/>
    </w:rPr>
  </w:style>
  <w:style w:type="character" w:styleId="1031" w:customStyle="1">
    <w:name w:val="Текст выноски Знак"/>
    <w:basedOn w:val="1007"/>
    <w:link w:val="1030"/>
    <w:uiPriority w:val="99"/>
    <w:semiHidden/>
    <w:rPr>
      <w:rFonts w:ascii="Tahoma" w:hAnsi="Tahoma" w:cs="Times New Roman"/>
      <w:sz w:val="16"/>
      <w:lang w:eastAsia="en-US"/>
    </w:rPr>
  </w:style>
  <w:style w:type="paragraph" w:styleId="1032">
    <w:name w:val="Document Map"/>
    <w:basedOn w:val="1005"/>
    <w:link w:val="1033"/>
    <w:uiPriority w:val="99"/>
    <w:unhideWhenUsed/>
    <w:pPr>
      <w:ind w:left="0" w:right="0"/>
    </w:pPr>
    <w:rPr>
      <w:rFonts w:ascii="Tahoma" w:hAnsi="Tahoma" w:cs="Tahoma"/>
      <w:sz w:val="16"/>
      <w:szCs w:val="16"/>
      <w:lang w:eastAsia="ru-RU"/>
    </w:rPr>
  </w:style>
  <w:style w:type="character" w:styleId="1033" w:customStyle="1">
    <w:name w:val="Схема документа Знак"/>
    <w:basedOn w:val="1007"/>
    <w:link w:val="1032"/>
    <w:uiPriority w:val="99"/>
    <w:semiHidden/>
    <w:rPr>
      <w:rFonts w:ascii="Tahoma" w:hAnsi="Tahoma" w:cs="Times New Roman"/>
      <w:sz w:val="16"/>
      <w:lang w:eastAsia="en-US"/>
    </w:rPr>
  </w:style>
  <w:style w:type="character" w:styleId="1034" w:customStyle="1">
    <w:name w:val="Схема документа Знак1"/>
    <w:uiPriority w:val="99"/>
    <w:semiHidden/>
    <w:rPr>
      <w:rFonts w:ascii="Tahoma" w:hAnsi="Tahoma"/>
      <w:sz w:val="16"/>
      <w:lang w:eastAsia="en-US"/>
    </w:rPr>
  </w:style>
  <w:style w:type="character" w:styleId="1035">
    <w:name w:val="Intense Emphasis"/>
    <w:basedOn w:val="1007"/>
    <w:uiPriority w:val="21"/>
    <w:qFormat/>
    <w:rPr>
      <w:rFonts w:cs="Times New Roman"/>
      <w:i/>
      <w:color w:val="4f81bd"/>
    </w:rPr>
  </w:style>
  <w:style w:type="character" w:styleId="1036" w:customStyle="1">
    <w:name w:val="Заголовок 2 Знак"/>
    <w:basedOn w:val="1007"/>
    <w:link w:val="1006"/>
    <w:rPr>
      <w:rFonts w:asciiTheme="majorHAnsi" w:hAnsiTheme="majorHAnsi" w:eastAsiaTheme="majorEastAsia" w:cstheme="majorBidi"/>
      <w:color w:val="365f91" w:themeColor="accent1" w:themeShade="BF"/>
      <w:sz w:val="26"/>
      <w:szCs w:val="26"/>
      <w:lang w:eastAsia="en-US"/>
    </w:rPr>
  </w:style>
  <w:style w:type="paragraph" w:styleId="1037">
    <w:name w:val="Body Text 2"/>
    <w:basedOn w:val="1005"/>
    <w:link w:val="1038"/>
    <w:uiPriority w:val="99"/>
    <w:unhideWhenUsed/>
    <w:pPr>
      <w:spacing w:after="120" w:line="480" w:lineRule="auto"/>
    </w:pPr>
  </w:style>
  <w:style w:type="character" w:styleId="1038" w:customStyle="1">
    <w:name w:val="Основной текст 2 Знак"/>
    <w:basedOn w:val="1007"/>
    <w:link w:val="1037"/>
    <w:uiPriority w:val="99"/>
    <w:rPr>
      <w:sz w:val="28"/>
      <w:lang w:eastAsia="en-US"/>
    </w:rPr>
  </w:style>
  <w:style w:type="paragraph" w:styleId="1039">
    <w:name w:val="List Paragraph"/>
    <w:basedOn w:val="1005"/>
    <w:uiPriority w:val="34"/>
    <w:qFormat/>
    <w:pPr>
      <w:contextualSpacing/>
      <w:ind w:left="720"/>
    </w:pPr>
  </w:style>
  <w:style w:type="table" w:styleId="1040">
    <w:name w:val="Table Grid"/>
    <w:basedOn w:val="1008"/>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customXml" Target="../customXml/item1.xml" /><Relationship Id="rId19" Type="http://schemas.openxmlformats.org/officeDocument/2006/relationships/image" Target="media/image1.png"/><Relationship Id="rId20" Type="http://schemas.openxmlformats.org/officeDocument/2006/relationships/image" Target="media/image2.wmf"/><Relationship Id="rId21" Type="http://schemas.openxmlformats.org/officeDocument/2006/relationships/hyperlink" Target="consultantplus://offline/ref=676E22C27CE82CE96AD37B346C730A0D9AD5E276203575B1815784F648C8C8CB8058FAD46C671834D44F3C5AE4CB596731A731EBFD03C8E6kEJ9B" TargetMode="External"/><Relationship Id="rId22" Type="http://schemas.openxmlformats.org/officeDocument/2006/relationships/hyperlink" Target="consultantplus://offline/ref=676E22C27CE82CE96AD37B346C730A0D9AD5E276203575B1815784F648C8C8CB8058FAD46C671834D44F3C5AE4CB596731A731EBFD03C8E6kEJ9B"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6E1FA-0E8D-4A6A-A08B-946477F9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Р7-Офис/7.4.0.340</Application>
  <Company>Управление автодорог</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правительства Еврейской автономной области от 23</dc:title>
  <dc:creator>УАД и Т</dc:creator>
  <cp:revision>380</cp:revision>
  <dcterms:created xsi:type="dcterms:W3CDTF">2022-05-17T01:14:00Z</dcterms:created>
  <dcterms:modified xsi:type="dcterms:W3CDTF">2023-11-15T05:44:25Z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Управление автодорог</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